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AB487" w14:textId="77777777" w:rsidR="009450AD" w:rsidRDefault="009450AD" w:rsidP="0018535A">
      <w:pPr>
        <w:spacing w:line="276" w:lineRule="auto"/>
        <w:ind w:right="-1"/>
        <w:jc w:val="both"/>
        <w:rPr>
          <w:rFonts w:ascii="Arial" w:hAnsi="Arial" w:cs="Arial"/>
          <w:b/>
          <w:bCs/>
          <w:sz w:val="22"/>
          <w:szCs w:val="22"/>
        </w:rPr>
      </w:pPr>
    </w:p>
    <w:p w14:paraId="67DC64F3" w14:textId="77777777" w:rsidR="009450AD" w:rsidRDefault="009450AD" w:rsidP="0018535A">
      <w:pPr>
        <w:spacing w:line="276" w:lineRule="auto"/>
        <w:ind w:right="-1"/>
        <w:jc w:val="both"/>
        <w:rPr>
          <w:rFonts w:ascii="Arial" w:hAnsi="Arial" w:cs="Arial"/>
          <w:b/>
          <w:bCs/>
          <w:sz w:val="22"/>
          <w:szCs w:val="22"/>
        </w:rPr>
      </w:pPr>
    </w:p>
    <w:p w14:paraId="03F08132" w14:textId="404FA78B" w:rsidR="0058140D" w:rsidRPr="00584547" w:rsidRDefault="0058140D" w:rsidP="0018535A">
      <w:pPr>
        <w:spacing w:line="276" w:lineRule="auto"/>
        <w:ind w:right="-1"/>
        <w:jc w:val="both"/>
        <w:rPr>
          <w:rFonts w:ascii="Arial" w:hAnsi="Arial" w:cs="Arial"/>
          <w:b/>
          <w:bCs/>
          <w:sz w:val="22"/>
          <w:szCs w:val="22"/>
        </w:rPr>
      </w:pPr>
      <w:r w:rsidRPr="00584547">
        <w:rPr>
          <w:rFonts w:ascii="Arial" w:hAnsi="Arial" w:cs="Arial"/>
          <w:b/>
          <w:bCs/>
          <w:sz w:val="22"/>
          <w:szCs w:val="22"/>
        </w:rPr>
        <w:t xml:space="preserve">Do Pregoeiro </w:t>
      </w:r>
    </w:p>
    <w:p w14:paraId="3C991A8E" w14:textId="77777777" w:rsidR="0058140D" w:rsidRPr="00584547" w:rsidRDefault="0058140D" w:rsidP="0018535A">
      <w:pPr>
        <w:spacing w:line="276" w:lineRule="auto"/>
        <w:ind w:right="-1"/>
        <w:jc w:val="both"/>
        <w:rPr>
          <w:rFonts w:ascii="Arial" w:hAnsi="Arial" w:cs="Arial"/>
          <w:b/>
          <w:bCs/>
          <w:sz w:val="22"/>
          <w:szCs w:val="22"/>
        </w:rPr>
      </w:pPr>
    </w:p>
    <w:p w14:paraId="589C86B0" w14:textId="77777777" w:rsidR="0058140D" w:rsidRPr="00584547" w:rsidRDefault="0058140D" w:rsidP="0018535A">
      <w:pPr>
        <w:spacing w:line="276" w:lineRule="auto"/>
        <w:ind w:right="-1"/>
        <w:jc w:val="both"/>
        <w:rPr>
          <w:rFonts w:ascii="Arial" w:hAnsi="Arial" w:cs="Arial"/>
          <w:b/>
          <w:bCs/>
          <w:sz w:val="22"/>
          <w:szCs w:val="22"/>
        </w:rPr>
      </w:pPr>
      <w:r w:rsidRPr="00584547">
        <w:rPr>
          <w:rFonts w:ascii="Arial" w:hAnsi="Arial" w:cs="Arial"/>
          <w:b/>
          <w:bCs/>
          <w:sz w:val="22"/>
          <w:szCs w:val="22"/>
        </w:rPr>
        <w:t xml:space="preserve">Para Assessoria Jurídica </w:t>
      </w:r>
    </w:p>
    <w:p w14:paraId="07E7E442" w14:textId="77777777" w:rsidR="0058140D" w:rsidRPr="00584547" w:rsidRDefault="0058140D" w:rsidP="0018535A">
      <w:pPr>
        <w:spacing w:line="276" w:lineRule="auto"/>
        <w:ind w:right="-1"/>
        <w:jc w:val="both"/>
        <w:rPr>
          <w:rFonts w:ascii="Arial" w:hAnsi="Arial" w:cs="Arial"/>
          <w:b/>
          <w:bCs/>
          <w:sz w:val="22"/>
          <w:szCs w:val="22"/>
        </w:rPr>
      </w:pPr>
    </w:p>
    <w:p w14:paraId="662C750B" w14:textId="77777777" w:rsidR="0058140D" w:rsidRPr="00584547" w:rsidRDefault="0058140D" w:rsidP="0018535A">
      <w:pPr>
        <w:spacing w:line="276" w:lineRule="auto"/>
        <w:ind w:right="-1"/>
        <w:jc w:val="both"/>
        <w:rPr>
          <w:rFonts w:ascii="Arial" w:hAnsi="Arial" w:cs="Arial"/>
          <w:b/>
          <w:bCs/>
          <w:sz w:val="22"/>
          <w:szCs w:val="22"/>
        </w:rPr>
      </w:pPr>
    </w:p>
    <w:p w14:paraId="52930242" w14:textId="77777777" w:rsidR="0058140D" w:rsidRPr="00584547" w:rsidRDefault="0058140D" w:rsidP="0018535A">
      <w:pPr>
        <w:spacing w:line="276" w:lineRule="auto"/>
        <w:ind w:right="-1"/>
        <w:jc w:val="both"/>
        <w:rPr>
          <w:rFonts w:ascii="Arial" w:hAnsi="Arial" w:cs="Arial"/>
          <w:b/>
          <w:bCs/>
          <w:sz w:val="22"/>
          <w:szCs w:val="22"/>
        </w:rPr>
      </w:pPr>
    </w:p>
    <w:p w14:paraId="6CCA80F4" w14:textId="77777777" w:rsidR="0058140D" w:rsidRPr="00584547" w:rsidRDefault="0058140D" w:rsidP="0018535A">
      <w:pPr>
        <w:spacing w:line="276" w:lineRule="auto"/>
        <w:ind w:right="-1"/>
        <w:jc w:val="both"/>
        <w:rPr>
          <w:rFonts w:ascii="Arial" w:hAnsi="Arial" w:cs="Arial"/>
          <w:sz w:val="22"/>
          <w:szCs w:val="22"/>
        </w:rPr>
      </w:pPr>
    </w:p>
    <w:p w14:paraId="2FC20ED2" w14:textId="77777777" w:rsidR="0058140D" w:rsidRPr="00584547" w:rsidRDefault="0058140D" w:rsidP="0018535A">
      <w:pPr>
        <w:spacing w:line="276" w:lineRule="auto"/>
        <w:ind w:right="-1"/>
        <w:jc w:val="both"/>
        <w:rPr>
          <w:rFonts w:ascii="Arial" w:hAnsi="Arial" w:cs="Arial"/>
          <w:sz w:val="22"/>
          <w:szCs w:val="22"/>
        </w:rPr>
      </w:pPr>
      <w:r w:rsidRPr="00584547">
        <w:rPr>
          <w:rFonts w:ascii="Arial" w:hAnsi="Arial" w:cs="Arial"/>
          <w:sz w:val="22"/>
          <w:szCs w:val="22"/>
        </w:rPr>
        <w:t xml:space="preserve">Estamos remetendo o presente referente ao Pregão Para Registro de Preços a ser instaurado, com a minuta do edital e seus anexos para análise e parecer de Vossa Senhoria. </w:t>
      </w:r>
    </w:p>
    <w:p w14:paraId="42BF63A2" w14:textId="77777777" w:rsidR="0058140D" w:rsidRPr="00584547" w:rsidRDefault="0058140D" w:rsidP="0018535A">
      <w:pPr>
        <w:spacing w:line="276" w:lineRule="auto"/>
        <w:ind w:right="-1"/>
        <w:jc w:val="both"/>
        <w:rPr>
          <w:rFonts w:ascii="Arial" w:hAnsi="Arial" w:cs="Arial"/>
          <w:sz w:val="22"/>
          <w:szCs w:val="22"/>
        </w:rPr>
      </w:pPr>
    </w:p>
    <w:p w14:paraId="435E136B" w14:textId="77777777" w:rsidR="0058140D" w:rsidRPr="00584547" w:rsidRDefault="0058140D" w:rsidP="0018535A">
      <w:pPr>
        <w:spacing w:line="276" w:lineRule="auto"/>
        <w:ind w:right="-1"/>
        <w:jc w:val="both"/>
        <w:rPr>
          <w:rFonts w:ascii="Arial" w:hAnsi="Arial" w:cs="Arial"/>
          <w:sz w:val="22"/>
          <w:szCs w:val="22"/>
        </w:rPr>
      </w:pPr>
    </w:p>
    <w:p w14:paraId="0B1BDA59" w14:textId="77777777" w:rsidR="0058140D" w:rsidRPr="00584547" w:rsidRDefault="0058140D" w:rsidP="0018535A">
      <w:pPr>
        <w:spacing w:line="276" w:lineRule="auto"/>
        <w:ind w:right="-1"/>
        <w:jc w:val="both"/>
        <w:rPr>
          <w:rFonts w:ascii="Arial" w:hAnsi="Arial" w:cs="Arial"/>
          <w:sz w:val="22"/>
          <w:szCs w:val="22"/>
        </w:rPr>
      </w:pPr>
    </w:p>
    <w:p w14:paraId="46944014" w14:textId="77777777" w:rsidR="0058140D" w:rsidRPr="00584547" w:rsidRDefault="0058140D" w:rsidP="0018535A">
      <w:pPr>
        <w:spacing w:line="276" w:lineRule="auto"/>
        <w:ind w:right="-1"/>
        <w:jc w:val="both"/>
        <w:rPr>
          <w:rFonts w:ascii="Arial" w:hAnsi="Arial" w:cs="Arial"/>
          <w:sz w:val="22"/>
          <w:szCs w:val="22"/>
        </w:rPr>
      </w:pPr>
    </w:p>
    <w:p w14:paraId="406B1E80" w14:textId="77777777" w:rsidR="0058140D" w:rsidRPr="00584547" w:rsidRDefault="0058140D" w:rsidP="0018535A">
      <w:pPr>
        <w:spacing w:line="276" w:lineRule="auto"/>
        <w:ind w:right="-1"/>
        <w:jc w:val="both"/>
        <w:rPr>
          <w:rFonts w:ascii="Arial" w:hAnsi="Arial" w:cs="Arial"/>
          <w:sz w:val="22"/>
          <w:szCs w:val="22"/>
        </w:rPr>
      </w:pPr>
    </w:p>
    <w:p w14:paraId="687DE92B" w14:textId="2BC4D794" w:rsidR="0058140D" w:rsidRPr="00584547" w:rsidRDefault="0058140D" w:rsidP="0018535A">
      <w:pPr>
        <w:spacing w:line="276" w:lineRule="auto"/>
        <w:ind w:right="-1"/>
        <w:jc w:val="center"/>
        <w:rPr>
          <w:rFonts w:ascii="Arial" w:hAnsi="Arial" w:cs="Arial"/>
          <w:sz w:val="22"/>
          <w:szCs w:val="22"/>
        </w:rPr>
      </w:pPr>
      <w:r w:rsidRPr="00902599">
        <w:rPr>
          <w:rFonts w:ascii="Arial" w:hAnsi="Arial" w:cs="Arial"/>
          <w:sz w:val="22"/>
          <w:szCs w:val="22"/>
        </w:rPr>
        <w:t>Pouso Alegre</w:t>
      </w:r>
      <w:r w:rsidR="0018535A">
        <w:rPr>
          <w:rFonts w:ascii="Arial" w:hAnsi="Arial" w:cs="Arial"/>
          <w:sz w:val="22"/>
          <w:szCs w:val="22"/>
        </w:rPr>
        <w:t>/</w:t>
      </w:r>
      <w:r w:rsidRPr="00902599">
        <w:rPr>
          <w:rFonts w:ascii="Arial" w:hAnsi="Arial" w:cs="Arial"/>
          <w:sz w:val="22"/>
          <w:szCs w:val="22"/>
        </w:rPr>
        <w:t>MG, aos</w:t>
      </w:r>
      <w:r w:rsidR="0018535A">
        <w:rPr>
          <w:rFonts w:ascii="Arial" w:hAnsi="Arial" w:cs="Arial"/>
          <w:sz w:val="22"/>
          <w:szCs w:val="22"/>
        </w:rPr>
        <w:t xml:space="preserve"> </w:t>
      </w:r>
      <w:r w:rsidR="00617DF7">
        <w:rPr>
          <w:rFonts w:ascii="Arial" w:hAnsi="Arial" w:cs="Arial"/>
          <w:sz w:val="22"/>
          <w:szCs w:val="22"/>
        </w:rPr>
        <w:t>19</w:t>
      </w:r>
      <w:r w:rsidR="0018535A">
        <w:rPr>
          <w:rFonts w:ascii="Arial" w:hAnsi="Arial" w:cs="Arial"/>
          <w:sz w:val="22"/>
          <w:szCs w:val="22"/>
        </w:rPr>
        <w:t xml:space="preserve"> de </w:t>
      </w:r>
      <w:r w:rsidR="002A470E">
        <w:rPr>
          <w:rFonts w:ascii="Arial" w:hAnsi="Arial" w:cs="Arial"/>
          <w:sz w:val="22"/>
          <w:szCs w:val="22"/>
        </w:rPr>
        <w:t>j</w:t>
      </w:r>
      <w:r w:rsidR="0018535A">
        <w:rPr>
          <w:rFonts w:ascii="Arial" w:hAnsi="Arial" w:cs="Arial"/>
          <w:sz w:val="22"/>
          <w:szCs w:val="22"/>
        </w:rPr>
        <w:t xml:space="preserve">aneiro de 2022. </w:t>
      </w:r>
      <w:r w:rsidRPr="00902599">
        <w:rPr>
          <w:rFonts w:ascii="Arial" w:hAnsi="Arial" w:cs="Arial"/>
          <w:sz w:val="22"/>
          <w:szCs w:val="22"/>
        </w:rPr>
        <w:t>.</w:t>
      </w:r>
    </w:p>
    <w:p w14:paraId="4166FA33" w14:textId="77777777" w:rsidR="0058140D" w:rsidRPr="00584547" w:rsidRDefault="0058140D" w:rsidP="0018535A">
      <w:pPr>
        <w:spacing w:line="276" w:lineRule="auto"/>
        <w:ind w:right="-1"/>
        <w:jc w:val="center"/>
        <w:rPr>
          <w:rFonts w:ascii="Arial" w:hAnsi="Arial" w:cs="Arial"/>
          <w:sz w:val="22"/>
          <w:szCs w:val="22"/>
        </w:rPr>
      </w:pPr>
    </w:p>
    <w:p w14:paraId="26995FBB" w14:textId="77777777" w:rsidR="0058140D" w:rsidRPr="00584547" w:rsidRDefault="0058140D" w:rsidP="0018535A">
      <w:pPr>
        <w:spacing w:line="276" w:lineRule="auto"/>
        <w:ind w:right="-1"/>
        <w:jc w:val="center"/>
        <w:rPr>
          <w:rFonts w:ascii="Arial" w:hAnsi="Arial" w:cs="Arial"/>
          <w:sz w:val="22"/>
          <w:szCs w:val="22"/>
        </w:rPr>
      </w:pPr>
    </w:p>
    <w:p w14:paraId="64FA3D4E" w14:textId="77777777" w:rsidR="0058140D" w:rsidRPr="00584547" w:rsidRDefault="0058140D" w:rsidP="0018535A">
      <w:pPr>
        <w:spacing w:line="276" w:lineRule="auto"/>
        <w:ind w:right="-1"/>
        <w:jc w:val="center"/>
        <w:rPr>
          <w:rFonts w:ascii="Arial" w:hAnsi="Arial" w:cs="Arial"/>
          <w:sz w:val="22"/>
          <w:szCs w:val="22"/>
        </w:rPr>
      </w:pPr>
    </w:p>
    <w:p w14:paraId="6F0ED843" w14:textId="77777777" w:rsidR="0058140D" w:rsidRPr="00584547" w:rsidRDefault="0058140D" w:rsidP="0018535A">
      <w:pPr>
        <w:spacing w:line="276" w:lineRule="auto"/>
        <w:ind w:right="-1"/>
        <w:jc w:val="center"/>
        <w:rPr>
          <w:rFonts w:ascii="Arial" w:hAnsi="Arial" w:cs="Arial"/>
          <w:sz w:val="22"/>
          <w:szCs w:val="22"/>
        </w:rPr>
      </w:pPr>
    </w:p>
    <w:p w14:paraId="278B7701" w14:textId="77777777" w:rsidR="0058140D" w:rsidRPr="00584547" w:rsidRDefault="0058140D" w:rsidP="0018535A">
      <w:pPr>
        <w:spacing w:line="276" w:lineRule="auto"/>
        <w:ind w:right="-1"/>
        <w:jc w:val="center"/>
        <w:rPr>
          <w:rFonts w:ascii="Arial" w:hAnsi="Arial" w:cs="Arial"/>
          <w:sz w:val="22"/>
          <w:szCs w:val="22"/>
        </w:rPr>
      </w:pPr>
    </w:p>
    <w:p w14:paraId="2C613429" w14:textId="77777777" w:rsidR="0058140D" w:rsidRPr="00584547" w:rsidRDefault="0058140D" w:rsidP="0018535A">
      <w:pPr>
        <w:spacing w:line="276" w:lineRule="auto"/>
        <w:ind w:right="-1"/>
        <w:jc w:val="center"/>
        <w:rPr>
          <w:rFonts w:ascii="Arial" w:hAnsi="Arial" w:cs="Arial"/>
          <w:sz w:val="22"/>
          <w:szCs w:val="22"/>
        </w:rPr>
      </w:pPr>
    </w:p>
    <w:p w14:paraId="281AD7B9" w14:textId="77777777" w:rsidR="0058140D" w:rsidRPr="00584547" w:rsidRDefault="0058140D" w:rsidP="0018535A">
      <w:pPr>
        <w:spacing w:line="276" w:lineRule="auto"/>
        <w:ind w:right="-1"/>
        <w:jc w:val="center"/>
        <w:rPr>
          <w:rFonts w:ascii="Arial" w:hAnsi="Arial" w:cs="Arial"/>
          <w:sz w:val="22"/>
          <w:szCs w:val="22"/>
        </w:rPr>
      </w:pPr>
    </w:p>
    <w:p w14:paraId="28D28AFB" w14:textId="77777777" w:rsidR="0058140D" w:rsidRPr="00584547" w:rsidRDefault="0058140D" w:rsidP="0018535A">
      <w:pPr>
        <w:spacing w:line="276" w:lineRule="auto"/>
        <w:ind w:right="-1"/>
        <w:jc w:val="center"/>
        <w:rPr>
          <w:rFonts w:ascii="Arial" w:hAnsi="Arial" w:cs="Arial"/>
          <w:sz w:val="22"/>
          <w:szCs w:val="22"/>
        </w:rPr>
      </w:pPr>
    </w:p>
    <w:p w14:paraId="302A908F" w14:textId="6DEC13B4" w:rsidR="0058140D" w:rsidRPr="00584547" w:rsidRDefault="0058140D" w:rsidP="0018535A">
      <w:pPr>
        <w:spacing w:line="276" w:lineRule="auto"/>
        <w:ind w:right="-1"/>
        <w:jc w:val="center"/>
        <w:rPr>
          <w:rFonts w:ascii="Arial" w:hAnsi="Arial" w:cs="Arial"/>
          <w:b/>
          <w:bCs/>
          <w:sz w:val="22"/>
          <w:szCs w:val="22"/>
        </w:rPr>
      </w:pPr>
      <w:r w:rsidRPr="00584547">
        <w:rPr>
          <w:rFonts w:ascii="Arial" w:hAnsi="Arial" w:cs="Arial"/>
          <w:b/>
          <w:bCs/>
          <w:sz w:val="22"/>
          <w:szCs w:val="22"/>
        </w:rPr>
        <w:t>Wagner do Couto</w:t>
      </w:r>
    </w:p>
    <w:p w14:paraId="6BF87B77" w14:textId="77777777" w:rsidR="0058140D" w:rsidRPr="00584547" w:rsidRDefault="0058140D" w:rsidP="0018535A">
      <w:pPr>
        <w:spacing w:line="276" w:lineRule="auto"/>
        <w:ind w:right="-1"/>
        <w:jc w:val="center"/>
        <w:rPr>
          <w:rFonts w:ascii="Arial" w:hAnsi="Arial" w:cs="Arial"/>
          <w:sz w:val="22"/>
          <w:szCs w:val="22"/>
        </w:rPr>
      </w:pPr>
      <w:r w:rsidRPr="00584547">
        <w:rPr>
          <w:rFonts w:ascii="Arial" w:hAnsi="Arial" w:cs="Arial"/>
          <w:bCs/>
          <w:sz w:val="22"/>
          <w:szCs w:val="22"/>
        </w:rPr>
        <w:t xml:space="preserve">Pregoeiro </w:t>
      </w:r>
    </w:p>
    <w:p w14:paraId="36A562F1" w14:textId="77777777" w:rsidR="0058140D" w:rsidRPr="00584547" w:rsidRDefault="0058140D" w:rsidP="0018535A">
      <w:pPr>
        <w:spacing w:line="276" w:lineRule="auto"/>
        <w:ind w:right="-1"/>
        <w:rPr>
          <w:rFonts w:ascii="Arial" w:hAnsi="Arial" w:cs="Arial"/>
          <w:sz w:val="22"/>
          <w:szCs w:val="22"/>
        </w:rPr>
      </w:pPr>
    </w:p>
    <w:p w14:paraId="01D181CF" w14:textId="77777777" w:rsidR="0058140D" w:rsidRPr="00584547" w:rsidRDefault="0058140D" w:rsidP="0018535A">
      <w:pPr>
        <w:pStyle w:val="Cabealho"/>
        <w:tabs>
          <w:tab w:val="clear" w:pos="4419"/>
          <w:tab w:val="clear" w:pos="8838"/>
        </w:tabs>
        <w:spacing w:line="276" w:lineRule="auto"/>
        <w:ind w:right="-1"/>
        <w:jc w:val="both"/>
        <w:rPr>
          <w:rFonts w:ascii="Arial" w:hAnsi="Arial" w:cs="Arial"/>
          <w:b/>
          <w:bCs/>
          <w:sz w:val="22"/>
          <w:szCs w:val="22"/>
        </w:rPr>
      </w:pPr>
    </w:p>
    <w:p w14:paraId="5D6D95E6" w14:textId="77777777" w:rsidR="0058140D" w:rsidRPr="00584547" w:rsidRDefault="0058140D" w:rsidP="0018535A">
      <w:pPr>
        <w:spacing w:line="276" w:lineRule="auto"/>
        <w:ind w:right="-1"/>
        <w:jc w:val="center"/>
        <w:rPr>
          <w:rFonts w:ascii="Arial" w:hAnsi="Arial" w:cs="Arial"/>
          <w:b/>
          <w:bCs/>
          <w:sz w:val="22"/>
          <w:szCs w:val="22"/>
          <w:u w:val="single"/>
        </w:rPr>
      </w:pPr>
    </w:p>
    <w:p w14:paraId="501C7F22" w14:textId="77777777" w:rsidR="0058140D" w:rsidRPr="00584547" w:rsidRDefault="0058140D" w:rsidP="0018535A">
      <w:pPr>
        <w:spacing w:line="276" w:lineRule="auto"/>
        <w:ind w:right="-1"/>
        <w:jc w:val="center"/>
        <w:rPr>
          <w:rFonts w:ascii="Arial" w:hAnsi="Arial" w:cs="Arial"/>
          <w:b/>
          <w:bCs/>
          <w:sz w:val="22"/>
          <w:szCs w:val="22"/>
          <w:u w:val="single"/>
        </w:rPr>
      </w:pPr>
    </w:p>
    <w:p w14:paraId="70461F61" w14:textId="77777777" w:rsidR="0058140D" w:rsidRPr="00584547" w:rsidRDefault="0058140D" w:rsidP="0018535A">
      <w:pPr>
        <w:spacing w:line="276" w:lineRule="auto"/>
        <w:ind w:right="-1"/>
        <w:jc w:val="center"/>
        <w:rPr>
          <w:rFonts w:ascii="Arial" w:hAnsi="Arial" w:cs="Arial"/>
          <w:b/>
          <w:bCs/>
          <w:sz w:val="22"/>
          <w:szCs w:val="22"/>
          <w:u w:val="single"/>
        </w:rPr>
      </w:pPr>
    </w:p>
    <w:p w14:paraId="4D2EB8E2" w14:textId="77777777" w:rsidR="0058140D" w:rsidRPr="00584547" w:rsidRDefault="0058140D" w:rsidP="0018535A">
      <w:pPr>
        <w:spacing w:line="276" w:lineRule="auto"/>
        <w:ind w:right="-1"/>
        <w:jc w:val="center"/>
        <w:rPr>
          <w:rFonts w:ascii="Arial" w:hAnsi="Arial" w:cs="Arial"/>
          <w:b/>
          <w:bCs/>
          <w:sz w:val="22"/>
          <w:szCs w:val="22"/>
          <w:u w:val="single"/>
        </w:rPr>
      </w:pPr>
    </w:p>
    <w:p w14:paraId="14779EA1" w14:textId="77777777" w:rsidR="0058140D" w:rsidRPr="00584547" w:rsidRDefault="0058140D" w:rsidP="0018535A">
      <w:pPr>
        <w:spacing w:line="276" w:lineRule="auto"/>
        <w:ind w:right="-1"/>
        <w:jc w:val="center"/>
        <w:rPr>
          <w:rFonts w:ascii="Arial" w:hAnsi="Arial" w:cs="Arial"/>
          <w:b/>
          <w:bCs/>
          <w:sz w:val="22"/>
          <w:szCs w:val="22"/>
          <w:u w:val="single"/>
        </w:rPr>
      </w:pPr>
    </w:p>
    <w:p w14:paraId="4C0D48E0" w14:textId="77777777" w:rsidR="0058140D" w:rsidRPr="00584547" w:rsidRDefault="0058140D" w:rsidP="0018535A">
      <w:pPr>
        <w:spacing w:line="276" w:lineRule="auto"/>
        <w:ind w:right="-1"/>
        <w:jc w:val="center"/>
        <w:rPr>
          <w:rFonts w:ascii="Arial" w:hAnsi="Arial" w:cs="Arial"/>
          <w:b/>
          <w:bCs/>
          <w:sz w:val="22"/>
          <w:szCs w:val="22"/>
          <w:u w:val="single"/>
        </w:rPr>
      </w:pPr>
    </w:p>
    <w:p w14:paraId="34B190AB" w14:textId="77777777" w:rsidR="0058140D" w:rsidRPr="00584547" w:rsidRDefault="0058140D" w:rsidP="0018535A">
      <w:pPr>
        <w:spacing w:line="276" w:lineRule="auto"/>
        <w:ind w:right="-1"/>
        <w:jc w:val="center"/>
        <w:rPr>
          <w:rFonts w:ascii="Arial" w:hAnsi="Arial" w:cs="Arial"/>
          <w:b/>
          <w:bCs/>
          <w:sz w:val="22"/>
          <w:szCs w:val="22"/>
          <w:u w:val="single"/>
        </w:rPr>
      </w:pPr>
    </w:p>
    <w:p w14:paraId="1B07BB0D" w14:textId="77777777" w:rsidR="0058140D" w:rsidRPr="00584547" w:rsidRDefault="0058140D" w:rsidP="0018535A">
      <w:pPr>
        <w:spacing w:line="276" w:lineRule="auto"/>
        <w:ind w:right="-1"/>
        <w:jc w:val="center"/>
        <w:rPr>
          <w:rFonts w:ascii="Arial" w:hAnsi="Arial" w:cs="Arial"/>
          <w:b/>
          <w:bCs/>
          <w:sz w:val="22"/>
          <w:szCs w:val="22"/>
          <w:u w:val="single"/>
        </w:rPr>
      </w:pPr>
    </w:p>
    <w:p w14:paraId="129FADC7" w14:textId="77777777" w:rsidR="0058140D" w:rsidRPr="00584547" w:rsidRDefault="0058140D" w:rsidP="0018535A">
      <w:pPr>
        <w:spacing w:line="276" w:lineRule="auto"/>
        <w:ind w:right="-1"/>
        <w:jc w:val="center"/>
        <w:rPr>
          <w:rFonts w:ascii="Arial" w:hAnsi="Arial" w:cs="Arial"/>
          <w:b/>
          <w:bCs/>
          <w:sz w:val="22"/>
          <w:szCs w:val="22"/>
          <w:u w:val="single"/>
        </w:rPr>
      </w:pPr>
    </w:p>
    <w:p w14:paraId="12DA6CC9" w14:textId="77777777" w:rsidR="0058140D" w:rsidRPr="00584547" w:rsidRDefault="0058140D" w:rsidP="0018535A">
      <w:pPr>
        <w:spacing w:line="276" w:lineRule="auto"/>
        <w:ind w:right="-1"/>
        <w:jc w:val="center"/>
        <w:rPr>
          <w:rFonts w:ascii="Arial" w:hAnsi="Arial" w:cs="Arial"/>
          <w:b/>
          <w:bCs/>
          <w:sz w:val="22"/>
          <w:szCs w:val="22"/>
          <w:u w:val="single"/>
        </w:rPr>
      </w:pPr>
    </w:p>
    <w:p w14:paraId="608C050D" w14:textId="77777777" w:rsidR="0058140D" w:rsidRPr="00584547" w:rsidRDefault="0058140D" w:rsidP="0018535A">
      <w:pPr>
        <w:spacing w:line="276" w:lineRule="auto"/>
        <w:ind w:right="-1"/>
        <w:jc w:val="center"/>
        <w:rPr>
          <w:rFonts w:ascii="Arial" w:hAnsi="Arial" w:cs="Arial"/>
          <w:b/>
          <w:bCs/>
          <w:sz w:val="22"/>
          <w:szCs w:val="22"/>
          <w:u w:val="single"/>
        </w:rPr>
      </w:pPr>
    </w:p>
    <w:p w14:paraId="76AAC01A" w14:textId="77777777" w:rsidR="0058140D" w:rsidRPr="00584547" w:rsidRDefault="0058140D" w:rsidP="0018535A">
      <w:pPr>
        <w:spacing w:line="276" w:lineRule="auto"/>
        <w:ind w:right="-1"/>
        <w:jc w:val="center"/>
        <w:rPr>
          <w:rFonts w:ascii="Arial" w:hAnsi="Arial" w:cs="Arial"/>
          <w:b/>
          <w:bCs/>
          <w:sz w:val="22"/>
          <w:szCs w:val="22"/>
          <w:u w:val="single"/>
        </w:rPr>
      </w:pPr>
    </w:p>
    <w:p w14:paraId="0F98935E" w14:textId="77777777" w:rsidR="0058140D" w:rsidRPr="00584547" w:rsidRDefault="0058140D" w:rsidP="0018535A">
      <w:pPr>
        <w:spacing w:line="276" w:lineRule="auto"/>
        <w:ind w:right="-1"/>
        <w:jc w:val="center"/>
        <w:rPr>
          <w:rFonts w:ascii="Arial" w:hAnsi="Arial" w:cs="Arial"/>
          <w:b/>
          <w:bCs/>
          <w:sz w:val="22"/>
          <w:szCs w:val="22"/>
          <w:u w:val="single"/>
        </w:rPr>
      </w:pPr>
    </w:p>
    <w:p w14:paraId="6B5A429B" w14:textId="77777777" w:rsidR="0058140D" w:rsidRPr="00584547" w:rsidRDefault="0058140D" w:rsidP="0018535A">
      <w:pPr>
        <w:spacing w:line="276" w:lineRule="auto"/>
        <w:ind w:right="-1"/>
        <w:jc w:val="center"/>
        <w:rPr>
          <w:rFonts w:ascii="Arial" w:hAnsi="Arial" w:cs="Arial"/>
          <w:b/>
          <w:bCs/>
          <w:sz w:val="22"/>
          <w:szCs w:val="22"/>
          <w:u w:val="single"/>
        </w:rPr>
      </w:pPr>
    </w:p>
    <w:p w14:paraId="00BA1CC3" w14:textId="77777777" w:rsidR="0058140D" w:rsidRPr="00584547" w:rsidRDefault="0058140D" w:rsidP="0018535A">
      <w:pPr>
        <w:spacing w:line="276" w:lineRule="auto"/>
        <w:ind w:right="-1"/>
        <w:jc w:val="center"/>
        <w:rPr>
          <w:rFonts w:ascii="Arial" w:hAnsi="Arial" w:cs="Arial"/>
          <w:b/>
          <w:bCs/>
          <w:sz w:val="22"/>
          <w:szCs w:val="22"/>
          <w:u w:val="single"/>
        </w:rPr>
      </w:pPr>
    </w:p>
    <w:p w14:paraId="7EEE2068" w14:textId="77777777" w:rsidR="0058140D" w:rsidRPr="00584547" w:rsidRDefault="0058140D" w:rsidP="0018535A">
      <w:pPr>
        <w:spacing w:line="276" w:lineRule="auto"/>
        <w:ind w:right="-1"/>
        <w:jc w:val="center"/>
        <w:rPr>
          <w:rFonts w:ascii="Arial" w:hAnsi="Arial" w:cs="Arial"/>
          <w:b/>
          <w:bCs/>
          <w:sz w:val="22"/>
          <w:szCs w:val="22"/>
          <w:u w:val="single"/>
        </w:rPr>
      </w:pPr>
    </w:p>
    <w:p w14:paraId="105E1F23" w14:textId="77777777" w:rsidR="0058140D" w:rsidRPr="00584547" w:rsidRDefault="0058140D" w:rsidP="0018535A">
      <w:pPr>
        <w:spacing w:line="276" w:lineRule="auto"/>
        <w:ind w:right="-1"/>
        <w:jc w:val="center"/>
        <w:rPr>
          <w:rFonts w:ascii="Arial" w:hAnsi="Arial" w:cs="Arial"/>
          <w:b/>
          <w:bCs/>
          <w:sz w:val="22"/>
          <w:szCs w:val="22"/>
          <w:u w:val="single"/>
        </w:rPr>
      </w:pPr>
    </w:p>
    <w:p w14:paraId="05DD2935" w14:textId="77777777" w:rsidR="0058140D" w:rsidRPr="00584547" w:rsidRDefault="0058140D" w:rsidP="0018535A">
      <w:pPr>
        <w:spacing w:line="276" w:lineRule="auto"/>
        <w:ind w:right="-1"/>
        <w:jc w:val="center"/>
        <w:rPr>
          <w:rFonts w:ascii="Arial" w:hAnsi="Arial" w:cs="Arial"/>
          <w:b/>
          <w:bCs/>
          <w:sz w:val="22"/>
          <w:szCs w:val="22"/>
          <w:u w:val="single"/>
        </w:rPr>
      </w:pPr>
    </w:p>
    <w:p w14:paraId="10827F2B" w14:textId="77777777" w:rsidR="0058140D" w:rsidRPr="00584547" w:rsidRDefault="0058140D" w:rsidP="0018535A">
      <w:pPr>
        <w:spacing w:line="276" w:lineRule="auto"/>
        <w:ind w:right="-1"/>
        <w:jc w:val="center"/>
        <w:rPr>
          <w:rFonts w:ascii="Arial" w:eastAsia="MS Mincho" w:hAnsi="Arial" w:cs="Arial"/>
          <w:sz w:val="22"/>
          <w:szCs w:val="22"/>
        </w:rPr>
      </w:pPr>
      <w:r w:rsidRPr="00584547">
        <w:rPr>
          <w:rFonts w:ascii="Arial" w:hAnsi="Arial" w:cs="Arial"/>
          <w:b/>
          <w:bCs/>
          <w:sz w:val="22"/>
          <w:szCs w:val="22"/>
          <w:u w:val="single"/>
        </w:rPr>
        <w:t>AUTORIZO</w:t>
      </w:r>
      <w:r w:rsidRPr="00584547">
        <w:rPr>
          <w:rFonts w:ascii="Arial" w:hAnsi="Arial" w:cs="Arial"/>
          <w:sz w:val="22"/>
          <w:szCs w:val="22"/>
        </w:rPr>
        <w:t xml:space="preserve"> a abertura da Licitação na modalidade própria.</w:t>
      </w:r>
    </w:p>
    <w:p w14:paraId="79554ED6" w14:textId="77777777" w:rsidR="0058140D" w:rsidRPr="00584547" w:rsidRDefault="0058140D" w:rsidP="0018535A">
      <w:pPr>
        <w:pStyle w:val="Cabealho"/>
        <w:tabs>
          <w:tab w:val="clear" w:pos="4419"/>
          <w:tab w:val="clear" w:pos="8838"/>
        </w:tabs>
        <w:spacing w:line="276" w:lineRule="auto"/>
        <w:ind w:right="-1"/>
        <w:jc w:val="both"/>
        <w:rPr>
          <w:rFonts w:ascii="Arial" w:hAnsi="Arial" w:cs="Arial"/>
          <w:b/>
          <w:bCs/>
          <w:sz w:val="22"/>
          <w:szCs w:val="22"/>
        </w:rPr>
      </w:pPr>
    </w:p>
    <w:p w14:paraId="58BE6D1D" w14:textId="77777777" w:rsidR="0058140D" w:rsidRPr="00584547" w:rsidRDefault="0058140D" w:rsidP="0018535A">
      <w:pPr>
        <w:pStyle w:val="Cabealho"/>
        <w:tabs>
          <w:tab w:val="clear" w:pos="4419"/>
          <w:tab w:val="clear" w:pos="8838"/>
        </w:tabs>
        <w:spacing w:line="276" w:lineRule="auto"/>
        <w:ind w:right="-1"/>
        <w:jc w:val="both"/>
        <w:rPr>
          <w:rFonts w:ascii="Arial" w:hAnsi="Arial" w:cs="Arial"/>
          <w:b/>
          <w:bCs/>
          <w:sz w:val="22"/>
          <w:szCs w:val="22"/>
        </w:rPr>
      </w:pPr>
    </w:p>
    <w:p w14:paraId="1C6CD7AA" w14:textId="77777777" w:rsidR="0058140D" w:rsidRPr="00584547" w:rsidRDefault="0058140D" w:rsidP="0018535A">
      <w:pPr>
        <w:spacing w:line="276" w:lineRule="auto"/>
        <w:ind w:right="-1"/>
        <w:jc w:val="center"/>
        <w:rPr>
          <w:rFonts w:ascii="Arial" w:hAnsi="Arial" w:cs="Arial"/>
          <w:b/>
          <w:bCs/>
          <w:sz w:val="22"/>
          <w:szCs w:val="22"/>
        </w:rPr>
      </w:pPr>
    </w:p>
    <w:p w14:paraId="169A5E57" w14:textId="77777777" w:rsidR="0058140D" w:rsidRPr="00584547" w:rsidRDefault="0058140D" w:rsidP="0018535A">
      <w:pPr>
        <w:spacing w:line="276" w:lineRule="auto"/>
        <w:ind w:right="-1"/>
        <w:rPr>
          <w:rFonts w:ascii="Arial" w:eastAsia="MS Mincho" w:hAnsi="Arial" w:cs="Arial"/>
          <w:sz w:val="22"/>
          <w:szCs w:val="22"/>
        </w:rPr>
      </w:pPr>
    </w:p>
    <w:p w14:paraId="3B21F151" w14:textId="4FFFDF68" w:rsidR="00335CDB" w:rsidRPr="00584547" w:rsidRDefault="00335CDB" w:rsidP="0018535A">
      <w:pPr>
        <w:spacing w:line="276" w:lineRule="auto"/>
        <w:ind w:right="-1"/>
        <w:jc w:val="center"/>
        <w:rPr>
          <w:rFonts w:ascii="Arial" w:hAnsi="Arial" w:cs="Arial"/>
          <w:sz w:val="22"/>
          <w:szCs w:val="22"/>
        </w:rPr>
      </w:pPr>
      <w:r w:rsidRPr="00902599">
        <w:rPr>
          <w:rFonts w:ascii="Arial" w:hAnsi="Arial" w:cs="Arial"/>
          <w:sz w:val="22"/>
          <w:szCs w:val="22"/>
        </w:rPr>
        <w:t>Pouso Alegre</w:t>
      </w:r>
      <w:r w:rsidR="0018535A">
        <w:rPr>
          <w:rFonts w:ascii="Arial" w:hAnsi="Arial" w:cs="Arial"/>
          <w:sz w:val="22"/>
          <w:szCs w:val="22"/>
        </w:rPr>
        <w:t>/</w:t>
      </w:r>
      <w:r w:rsidRPr="00902599">
        <w:rPr>
          <w:rFonts w:ascii="Arial" w:hAnsi="Arial" w:cs="Arial"/>
          <w:sz w:val="22"/>
          <w:szCs w:val="22"/>
        </w:rPr>
        <w:t>MG, aos</w:t>
      </w:r>
      <w:proofErr w:type="gramStart"/>
      <w:r w:rsidRPr="00902599">
        <w:rPr>
          <w:rFonts w:ascii="Arial" w:hAnsi="Arial" w:cs="Arial"/>
          <w:sz w:val="22"/>
          <w:szCs w:val="22"/>
        </w:rPr>
        <w:t xml:space="preserve"> </w:t>
      </w:r>
      <w:r w:rsidR="0018535A">
        <w:rPr>
          <w:rFonts w:ascii="Arial" w:hAnsi="Arial" w:cs="Arial"/>
          <w:sz w:val="22"/>
          <w:szCs w:val="22"/>
        </w:rPr>
        <w:t xml:space="preserve"> </w:t>
      </w:r>
      <w:proofErr w:type="gramEnd"/>
      <w:r w:rsidR="00617DF7">
        <w:rPr>
          <w:rFonts w:ascii="Arial" w:hAnsi="Arial" w:cs="Arial"/>
          <w:sz w:val="22"/>
          <w:szCs w:val="22"/>
        </w:rPr>
        <w:t>19</w:t>
      </w:r>
      <w:r w:rsidR="0018535A">
        <w:rPr>
          <w:rFonts w:ascii="Arial" w:hAnsi="Arial" w:cs="Arial"/>
          <w:sz w:val="22"/>
          <w:szCs w:val="22"/>
        </w:rPr>
        <w:t xml:space="preserve"> de </w:t>
      </w:r>
      <w:r w:rsidR="000E1946">
        <w:rPr>
          <w:rFonts w:ascii="Arial" w:hAnsi="Arial" w:cs="Arial"/>
          <w:sz w:val="22"/>
          <w:szCs w:val="22"/>
        </w:rPr>
        <w:t>j</w:t>
      </w:r>
      <w:r w:rsidR="0018535A">
        <w:rPr>
          <w:rFonts w:ascii="Arial" w:hAnsi="Arial" w:cs="Arial"/>
          <w:sz w:val="22"/>
          <w:szCs w:val="22"/>
        </w:rPr>
        <w:t>aneiro de 2022</w:t>
      </w:r>
      <w:r w:rsidRPr="00902599">
        <w:rPr>
          <w:rFonts w:ascii="Arial" w:hAnsi="Arial" w:cs="Arial"/>
          <w:sz w:val="22"/>
          <w:szCs w:val="22"/>
        </w:rPr>
        <w:t>.</w:t>
      </w:r>
    </w:p>
    <w:p w14:paraId="203395BB" w14:textId="77777777" w:rsidR="0058140D" w:rsidRPr="00584547" w:rsidRDefault="0058140D" w:rsidP="0018535A">
      <w:pPr>
        <w:spacing w:line="276" w:lineRule="auto"/>
        <w:ind w:right="-1"/>
        <w:rPr>
          <w:rFonts w:ascii="Arial" w:hAnsi="Arial" w:cs="Arial"/>
          <w:sz w:val="22"/>
          <w:szCs w:val="22"/>
        </w:rPr>
      </w:pPr>
    </w:p>
    <w:p w14:paraId="7603F096" w14:textId="77777777" w:rsidR="0058140D" w:rsidRPr="00584547" w:rsidRDefault="0058140D" w:rsidP="0018535A">
      <w:pPr>
        <w:pStyle w:val="Cabealho"/>
        <w:tabs>
          <w:tab w:val="clear" w:pos="4419"/>
          <w:tab w:val="clear" w:pos="8838"/>
        </w:tabs>
        <w:spacing w:line="276" w:lineRule="auto"/>
        <w:ind w:right="-1"/>
        <w:rPr>
          <w:rFonts w:ascii="Arial" w:hAnsi="Arial" w:cs="Arial"/>
          <w:sz w:val="22"/>
          <w:szCs w:val="22"/>
        </w:rPr>
      </w:pPr>
    </w:p>
    <w:p w14:paraId="1031998A" w14:textId="77777777" w:rsidR="0058140D" w:rsidRPr="00584547" w:rsidRDefault="0058140D" w:rsidP="0018535A">
      <w:pPr>
        <w:pStyle w:val="Cabealho"/>
        <w:tabs>
          <w:tab w:val="clear" w:pos="4419"/>
          <w:tab w:val="clear" w:pos="8838"/>
        </w:tabs>
        <w:spacing w:line="276" w:lineRule="auto"/>
        <w:ind w:right="-1"/>
        <w:rPr>
          <w:rFonts w:ascii="Arial" w:hAnsi="Arial" w:cs="Arial"/>
          <w:sz w:val="22"/>
          <w:szCs w:val="22"/>
        </w:rPr>
      </w:pPr>
    </w:p>
    <w:p w14:paraId="59DBFE1A" w14:textId="77777777" w:rsidR="0058140D" w:rsidRPr="00584547" w:rsidRDefault="0058140D" w:rsidP="0018535A">
      <w:pPr>
        <w:pStyle w:val="Cabealho"/>
        <w:tabs>
          <w:tab w:val="clear" w:pos="4419"/>
          <w:tab w:val="clear" w:pos="8838"/>
        </w:tabs>
        <w:spacing w:line="276" w:lineRule="auto"/>
        <w:ind w:right="-1"/>
        <w:rPr>
          <w:rFonts w:ascii="Arial" w:hAnsi="Arial" w:cs="Arial"/>
          <w:sz w:val="22"/>
          <w:szCs w:val="22"/>
        </w:rPr>
      </w:pPr>
    </w:p>
    <w:p w14:paraId="67B00369" w14:textId="77777777" w:rsidR="0058140D" w:rsidRPr="00584547" w:rsidRDefault="0058140D" w:rsidP="0018535A">
      <w:pPr>
        <w:spacing w:line="276" w:lineRule="auto"/>
        <w:ind w:right="-1"/>
        <w:jc w:val="center"/>
        <w:rPr>
          <w:rFonts w:ascii="Arial" w:hAnsi="Arial" w:cs="Arial"/>
          <w:b/>
          <w:bCs/>
          <w:sz w:val="22"/>
          <w:szCs w:val="22"/>
        </w:rPr>
      </w:pPr>
    </w:p>
    <w:p w14:paraId="667FB66C" w14:textId="77777777" w:rsidR="0058140D" w:rsidRPr="00584547" w:rsidRDefault="0058140D" w:rsidP="0018535A">
      <w:pPr>
        <w:spacing w:line="276" w:lineRule="auto"/>
        <w:ind w:right="-1"/>
        <w:jc w:val="center"/>
        <w:rPr>
          <w:rFonts w:ascii="Arial" w:hAnsi="Arial" w:cs="Arial"/>
          <w:b/>
          <w:bCs/>
          <w:sz w:val="22"/>
          <w:szCs w:val="22"/>
        </w:rPr>
      </w:pPr>
      <w:r w:rsidRPr="00584547">
        <w:rPr>
          <w:rFonts w:ascii="Arial" w:hAnsi="Arial" w:cs="Arial"/>
          <w:b/>
          <w:bCs/>
          <w:sz w:val="22"/>
          <w:szCs w:val="22"/>
        </w:rPr>
        <w:t>Moacir Franco</w:t>
      </w:r>
    </w:p>
    <w:p w14:paraId="4C8640EC" w14:textId="77777777" w:rsidR="0058140D" w:rsidRPr="00584547" w:rsidRDefault="0058140D" w:rsidP="0018535A">
      <w:pPr>
        <w:spacing w:line="276" w:lineRule="auto"/>
        <w:ind w:right="-1"/>
        <w:jc w:val="center"/>
        <w:rPr>
          <w:rFonts w:ascii="Arial" w:hAnsi="Arial" w:cs="Arial"/>
          <w:bCs/>
          <w:sz w:val="22"/>
          <w:szCs w:val="22"/>
        </w:rPr>
      </w:pPr>
      <w:r w:rsidRPr="00584547">
        <w:rPr>
          <w:rFonts w:ascii="Arial" w:hAnsi="Arial" w:cs="Arial"/>
          <w:bCs/>
          <w:sz w:val="22"/>
          <w:szCs w:val="22"/>
        </w:rPr>
        <w:t>Diretor Executivo</w:t>
      </w:r>
    </w:p>
    <w:p w14:paraId="557588F5" w14:textId="77777777" w:rsidR="0058140D" w:rsidRPr="00584547" w:rsidRDefault="0058140D" w:rsidP="0018535A">
      <w:pPr>
        <w:spacing w:line="276" w:lineRule="auto"/>
        <w:ind w:right="-1"/>
        <w:jc w:val="center"/>
        <w:rPr>
          <w:rFonts w:ascii="Arial" w:hAnsi="Arial" w:cs="Arial"/>
          <w:bCs/>
          <w:sz w:val="22"/>
          <w:szCs w:val="22"/>
        </w:rPr>
      </w:pPr>
      <w:r w:rsidRPr="00584547">
        <w:rPr>
          <w:rFonts w:ascii="Arial" w:hAnsi="Arial" w:cs="Arial"/>
          <w:bCs/>
          <w:sz w:val="22"/>
          <w:szCs w:val="22"/>
        </w:rPr>
        <w:t xml:space="preserve">AMESP </w:t>
      </w:r>
    </w:p>
    <w:p w14:paraId="1913F613" w14:textId="77777777" w:rsidR="0058140D" w:rsidRPr="00584547" w:rsidRDefault="0058140D" w:rsidP="0018535A">
      <w:pPr>
        <w:spacing w:line="276" w:lineRule="auto"/>
        <w:ind w:right="-1"/>
        <w:rPr>
          <w:rFonts w:ascii="Arial" w:eastAsia="MS Mincho" w:hAnsi="Arial" w:cs="Arial"/>
          <w:sz w:val="22"/>
          <w:szCs w:val="22"/>
        </w:rPr>
      </w:pPr>
    </w:p>
    <w:p w14:paraId="2DD3ECED" w14:textId="77777777" w:rsidR="0058140D" w:rsidRPr="00584547" w:rsidRDefault="0058140D" w:rsidP="0018535A">
      <w:pPr>
        <w:spacing w:line="276" w:lineRule="auto"/>
        <w:ind w:right="-1"/>
        <w:jc w:val="center"/>
        <w:rPr>
          <w:rFonts w:ascii="Arial" w:eastAsia="MS Mincho" w:hAnsi="Arial" w:cs="Arial"/>
          <w:sz w:val="22"/>
          <w:szCs w:val="22"/>
        </w:rPr>
      </w:pPr>
    </w:p>
    <w:p w14:paraId="36351884" w14:textId="77777777" w:rsidR="0058140D" w:rsidRPr="00584547" w:rsidRDefault="0058140D" w:rsidP="0018535A">
      <w:pPr>
        <w:spacing w:line="276" w:lineRule="auto"/>
        <w:ind w:right="-1"/>
        <w:rPr>
          <w:rFonts w:ascii="Arial" w:eastAsia="MS Mincho" w:hAnsi="Arial" w:cs="Arial"/>
          <w:sz w:val="22"/>
          <w:szCs w:val="22"/>
        </w:rPr>
      </w:pPr>
    </w:p>
    <w:p w14:paraId="2DFA4051" w14:textId="77777777" w:rsidR="0058140D" w:rsidRPr="00584547" w:rsidRDefault="0058140D" w:rsidP="0018535A">
      <w:pPr>
        <w:spacing w:line="276" w:lineRule="auto"/>
        <w:ind w:right="-1"/>
        <w:rPr>
          <w:rFonts w:ascii="Arial" w:eastAsia="MS Mincho" w:hAnsi="Arial" w:cs="Arial"/>
          <w:sz w:val="22"/>
          <w:szCs w:val="22"/>
        </w:rPr>
      </w:pPr>
    </w:p>
    <w:p w14:paraId="74823E63" w14:textId="77777777" w:rsidR="0058140D" w:rsidRPr="00584547" w:rsidRDefault="0058140D" w:rsidP="0018535A">
      <w:pPr>
        <w:spacing w:line="276" w:lineRule="auto"/>
        <w:ind w:right="-1"/>
        <w:rPr>
          <w:rFonts w:ascii="Arial" w:eastAsia="MS Mincho" w:hAnsi="Arial" w:cs="Arial"/>
          <w:sz w:val="22"/>
          <w:szCs w:val="22"/>
        </w:rPr>
      </w:pPr>
    </w:p>
    <w:p w14:paraId="43A0496F" w14:textId="77777777" w:rsidR="0058140D" w:rsidRPr="00584547" w:rsidRDefault="0058140D" w:rsidP="0018535A">
      <w:pPr>
        <w:spacing w:line="276" w:lineRule="auto"/>
        <w:ind w:right="-1"/>
        <w:rPr>
          <w:rFonts w:ascii="Arial" w:eastAsia="MS Mincho" w:hAnsi="Arial" w:cs="Arial"/>
          <w:sz w:val="22"/>
          <w:szCs w:val="22"/>
        </w:rPr>
      </w:pPr>
    </w:p>
    <w:p w14:paraId="772E0FB2" w14:textId="77777777" w:rsidR="0058140D" w:rsidRPr="00584547" w:rsidRDefault="0058140D" w:rsidP="0018535A">
      <w:pPr>
        <w:spacing w:line="276" w:lineRule="auto"/>
        <w:ind w:right="-1"/>
        <w:rPr>
          <w:rFonts w:ascii="Arial" w:eastAsia="MS Mincho" w:hAnsi="Arial" w:cs="Arial"/>
          <w:sz w:val="22"/>
          <w:szCs w:val="22"/>
        </w:rPr>
      </w:pPr>
    </w:p>
    <w:p w14:paraId="3D1D20D7" w14:textId="77777777" w:rsidR="0058140D" w:rsidRPr="00584547" w:rsidRDefault="0058140D" w:rsidP="0018535A">
      <w:pPr>
        <w:spacing w:line="276" w:lineRule="auto"/>
        <w:ind w:right="-1"/>
        <w:rPr>
          <w:rFonts w:ascii="Arial" w:eastAsia="MS Mincho" w:hAnsi="Arial" w:cs="Arial"/>
          <w:sz w:val="22"/>
          <w:szCs w:val="22"/>
        </w:rPr>
      </w:pPr>
    </w:p>
    <w:p w14:paraId="2181B7A4" w14:textId="77777777" w:rsidR="0058140D" w:rsidRPr="00584547" w:rsidRDefault="0058140D" w:rsidP="0018535A">
      <w:pPr>
        <w:spacing w:line="276" w:lineRule="auto"/>
        <w:ind w:right="-1"/>
        <w:rPr>
          <w:rFonts w:ascii="Arial" w:eastAsia="MS Mincho" w:hAnsi="Arial" w:cs="Arial"/>
          <w:sz w:val="22"/>
          <w:szCs w:val="22"/>
        </w:rPr>
      </w:pPr>
    </w:p>
    <w:p w14:paraId="086ED8C3" w14:textId="77777777" w:rsidR="0058140D" w:rsidRPr="00584547" w:rsidRDefault="0058140D" w:rsidP="0018535A">
      <w:pPr>
        <w:spacing w:line="276" w:lineRule="auto"/>
        <w:ind w:right="-1"/>
        <w:rPr>
          <w:rFonts w:ascii="Arial" w:eastAsia="MS Mincho" w:hAnsi="Arial" w:cs="Arial"/>
          <w:sz w:val="22"/>
          <w:szCs w:val="22"/>
        </w:rPr>
      </w:pPr>
    </w:p>
    <w:p w14:paraId="1F7E5D93" w14:textId="77777777" w:rsidR="0058140D" w:rsidRPr="00584547" w:rsidRDefault="0058140D" w:rsidP="0018535A">
      <w:pPr>
        <w:spacing w:line="276" w:lineRule="auto"/>
        <w:ind w:right="-1"/>
        <w:rPr>
          <w:rFonts w:ascii="Arial" w:eastAsia="MS Mincho" w:hAnsi="Arial" w:cs="Arial"/>
          <w:sz w:val="22"/>
          <w:szCs w:val="22"/>
        </w:rPr>
      </w:pPr>
    </w:p>
    <w:p w14:paraId="4DD894BD" w14:textId="77777777" w:rsidR="0058140D" w:rsidRPr="00584547" w:rsidRDefault="0058140D" w:rsidP="0018535A">
      <w:pPr>
        <w:spacing w:line="276" w:lineRule="auto"/>
        <w:ind w:right="-1"/>
        <w:rPr>
          <w:rFonts w:ascii="Arial" w:eastAsia="MS Mincho" w:hAnsi="Arial" w:cs="Arial"/>
          <w:sz w:val="22"/>
          <w:szCs w:val="22"/>
        </w:rPr>
      </w:pPr>
    </w:p>
    <w:p w14:paraId="08CEE351" w14:textId="77777777" w:rsidR="0058140D" w:rsidRPr="00584547" w:rsidRDefault="0058140D" w:rsidP="0018535A">
      <w:pPr>
        <w:spacing w:line="276" w:lineRule="auto"/>
        <w:ind w:right="-1"/>
        <w:rPr>
          <w:rFonts w:ascii="Arial" w:eastAsia="MS Mincho" w:hAnsi="Arial" w:cs="Arial"/>
          <w:sz w:val="22"/>
          <w:szCs w:val="22"/>
        </w:rPr>
      </w:pPr>
    </w:p>
    <w:p w14:paraId="03F346F0" w14:textId="77777777" w:rsidR="0058140D" w:rsidRPr="00584547" w:rsidRDefault="0058140D" w:rsidP="0018535A">
      <w:pPr>
        <w:spacing w:line="276" w:lineRule="auto"/>
        <w:ind w:right="-1"/>
        <w:rPr>
          <w:rFonts w:ascii="Arial" w:eastAsia="MS Mincho" w:hAnsi="Arial" w:cs="Arial"/>
          <w:sz w:val="22"/>
          <w:szCs w:val="22"/>
        </w:rPr>
      </w:pPr>
    </w:p>
    <w:p w14:paraId="26F5149E" w14:textId="77777777" w:rsidR="0058140D" w:rsidRPr="00584547" w:rsidRDefault="0058140D" w:rsidP="0018535A">
      <w:pPr>
        <w:spacing w:line="276" w:lineRule="auto"/>
        <w:ind w:right="-1"/>
        <w:rPr>
          <w:rFonts w:ascii="Arial" w:eastAsia="MS Mincho" w:hAnsi="Arial" w:cs="Arial"/>
          <w:sz w:val="22"/>
          <w:szCs w:val="22"/>
        </w:rPr>
      </w:pPr>
    </w:p>
    <w:p w14:paraId="2324CA6A" w14:textId="77777777" w:rsidR="0058140D" w:rsidRPr="00584547" w:rsidRDefault="0058140D" w:rsidP="0018535A">
      <w:pPr>
        <w:spacing w:line="276" w:lineRule="auto"/>
        <w:ind w:right="-1"/>
        <w:rPr>
          <w:rFonts w:ascii="Arial" w:eastAsia="MS Mincho" w:hAnsi="Arial" w:cs="Arial"/>
          <w:sz w:val="22"/>
          <w:szCs w:val="22"/>
        </w:rPr>
      </w:pPr>
    </w:p>
    <w:p w14:paraId="55761641" w14:textId="77777777" w:rsidR="0058140D" w:rsidRPr="00584547" w:rsidRDefault="0058140D" w:rsidP="0018535A">
      <w:pPr>
        <w:spacing w:line="276" w:lineRule="auto"/>
        <w:ind w:right="-1"/>
        <w:rPr>
          <w:rFonts w:ascii="Arial" w:eastAsia="MS Mincho" w:hAnsi="Arial" w:cs="Arial"/>
          <w:sz w:val="22"/>
          <w:szCs w:val="22"/>
        </w:rPr>
      </w:pPr>
    </w:p>
    <w:p w14:paraId="2E409BF9" w14:textId="77777777" w:rsidR="0058140D" w:rsidRPr="00584547" w:rsidRDefault="0058140D" w:rsidP="0018535A">
      <w:pPr>
        <w:spacing w:line="276" w:lineRule="auto"/>
        <w:ind w:right="-1"/>
        <w:rPr>
          <w:rFonts w:ascii="Arial" w:eastAsia="MS Mincho" w:hAnsi="Arial" w:cs="Arial"/>
          <w:sz w:val="22"/>
          <w:szCs w:val="22"/>
        </w:rPr>
      </w:pPr>
    </w:p>
    <w:p w14:paraId="7FAC698F" w14:textId="77777777" w:rsidR="0058140D" w:rsidRPr="00584547" w:rsidRDefault="0058140D" w:rsidP="0018535A">
      <w:pPr>
        <w:spacing w:line="276" w:lineRule="auto"/>
        <w:ind w:right="-1"/>
        <w:rPr>
          <w:rFonts w:ascii="Arial" w:eastAsia="MS Mincho" w:hAnsi="Arial" w:cs="Arial"/>
          <w:sz w:val="22"/>
          <w:szCs w:val="22"/>
        </w:rPr>
      </w:pPr>
    </w:p>
    <w:p w14:paraId="145A8571" w14:textId="77777777" w:rsidR="0058140D" w:rsidRPr="00584547" w:rsidRDefault="0058140D" w:rsidP="0018535A">
      <w:pPr>
        <w:spacing w:line="276" w:lineRule="auto"/>
        <w:ind w:right="-1"/>
        <w:rPr>
          <w:rFonts w:ascii="Arial" w:eastAsia="MS Mincho" w:hAnsi="Arial" w:cs="Arial"/>
          <w:sz w:val="22"/>
          <w:szCs w:val="22"/>
        </w:rPr>
      </w:pPr>
    </w:p>
    <w:p w14:paraId="6FBE0881" w14:textId="77777777" w:rsidR="0058140D" w:rsidRPr="00584547" w:rsidRDefault="0058140D" w:rsidP="0018535A">
      <w:pPr>
        <w:spacing w:line="276" w:lineRule="auto"/>
        <w:ind w:right="-1"/>
        <w:rPr>
          <w:rFonts w:ascii="Arial" w:eastAsia="MS Mincho" w:hAnsi="Arial" w:cs="Arial"/>
          <w:sz w:val="22"/>
          <w:szCs w:val="22"/>
        </w:rPr>
      </w:pPr>
    </w:p>
    <w:p w14:paraId="68592F80" w14:textId="77777777" w:rsidR="0058140D" w:rsidRPr="00584547" w:rsidRDefault="0058140D" w:rsidP="0018535A">
      <w:pPr>
        <w:spacing w:line="276" w:lineRule="auto"/>
        <w:ind w:right="-1"/>
        <w:rPr>
          <w:rFonts w:ascii="Arial" w:eastAsia="MS Mincho" w:hAnsi="Arial" w:cs="Arial"/>
          <w:sz w:val="22"/>
          <w:szCs w:val="22"/>
        </w:rPr>
      </w:pPr>
    </w:p>
    <w:p w14:paraId="40803E68" w14:textId="77777777" w:rsidR="0058140D" w:rsidRPr="00584547" w:rsidRDefault="0058140D" w:rsidP="0018535A">
      <w:pPr>
        <w:spacing w:line="276" w:lineRule="auto"/>
        <w:ind w:right="-1"/>
        <w:rPr>
          <w:rFonts w:ascii="Arial" w:eastAsia="MS Mincho" w:hAnsi="Arial" w:cs="Arial"/>
          <w:sz w:val="22"/>
          <w:szCs w:val="22"/>
        </w:rPr>
      </w:pPr>
    </w:p>
    <w:p w14:paraId="12E6EDC2" w14:textId="77777777" w:rsidR="0058140D" w:rsidRPr="00584547" w:rsidRDefault="0058140D" w:rsidP="0018535A">
      <w:pPr>
        <w:spacing w:line="276" w:lineRule="auto"/>
        <w:ind w:right="-1"/>
        <w:rPr>
          <w:rFonts w:ascii="Arial" w:eastAsia="MS Mincho" w:hAnsi="Arial" w:cs="Arial"/>
          <w:sz w:val="22"/>
          <w:szCs w:val="22"/>
        </w:rPr>
      </w:pPr>
    </w:p>
    <w:p w14:paraId="403BD403" w14:textId="77777777" w:rsidR="0058140D" w:rsidRPr="00584547" w:rsidRDefault="0058140D" w:rsidP="0018535A">
      <w:pPr>
        <w:spacing w:line="276" w:lineRule="auto"/>
        <w:ind w:right="-1"/>
        <w:rPr>
          <w:rFonts w:ascii="Arial" w:eastAsia="MS Mincho" w:hAnsi="Arial" w:cs="Arial"/>
          <w:sz w:val="22"/>
          <w:szCs w:val="22"/>
        </w:rPr>
      </w:pPr>
    </w:p>
    <w:p w14:paraId="52415B31" w14:textId="77777777" w:rsidR="0058140D" w:rsidRPr="00584547" w:rsidRDefault="0058140D" w:rsidP="0018535A">
      <w:pPr>
        <w:spacing w:line="276" w:lineRule="auto"/>
        <w:ind w:right="-1"/>
        <w:rPr>
          <w:rFonts w:ascii="Arial" w:eastAsia="MS Mincho" w:hAnsi="Arial" w:cs="Arial"/>
          <w:sz w:val="22"/>
          <w:szCs w:val="22"/>
        </w:rPr>
      </w:pPr>
    </w:p>
    <w:p w14:paraId="30545A6B" w14:textId="77777777" w:rsidR="0058140D" w:rsidRPr="00584547" w:rsidRDefault="0058140D" w:rsidP="0018535A">
      <w:pPr>
        <w:spacing w:line="276" w:lineRule="auto"/>
        <w:ind w:right="-1"/>
        <w:rPr>
          <w:rFonts w:ascii="Arial" w:eastAsia="MS Mincho" w:hAnsi="Arial" w:cs="Arial"/>
          <w:sz w:val="22"/>
          <w:szCs w:val="22"/>
        </w:rPr>
      </w:pPr>
    </w:p>
    <w:p w14:paraId="2F1D78C3" w14:textId="77777777" w:rsidR="0058140D" w:rsidRPr="00584547" w:rsidRDefault="0058140D" w:rsidP="0018535A">
      <w:pPr>
        <w:spacing w:line="276" w:lineRule="auto"/>
        <w:ind w:right="-1"/>
        <w:rPr>
          <w:rFonts w:ascii="Arial" w:eastAsia="MS Mincho" w:hAnsi="Arial" w:cs="Arial"/>
          <w:sz w:val="22"/>
          <w:szCs w:val="22"/>
        </w:rPr>
      </w:pPr>
      <w:r w:rsidRPr="00584547">
        <w:rPr>
          <w:rFonts w:ascii="Arial" w:eastAsia="MS Mincho" w:hAnsi="Arial" w:cs="Arial"/>
          <w:sz w:val="22"/>
          <w:szCs w:val="22"/>
        </w:rPr>
        <w:br w:type="page"/>
      </w:r>
    </w:p>
    <w:p w14:paraId="18AEAC08" w14:textId="77777777" w:rsidR="0058140D" w:rsidRPr="00584547" w:rsidRDefault="0058140D" w:rsidP="0018535A">
      <w:pPr>
        <w:pStyle w:val="Cabealho"/>
        <w:tabs>
          <w:tab w:val="clear" w:pos="4419"/>
          <w:tab w:val="clear" w:pos="8838"/>
        </w:tabs>
        <w:spacing w:after="120" w:line="276" w:lineRule="auto"/>
        <w:ind w:right="-1"/>
        <w:jc w:val="center"/>
        <w:rPr>
          <w:rFonts w:ascii="Arial" w:hAnsi="Arial" w:cs="Arial"/>
          <w:b/>
          <w:bCs/>
          <w:sz w:val="22"/>
          <w:szCs w:val="22"/>
          <w:u w:val="single"/>
        </w:rPr>
      </w:pPr>
      <w:r w:rsidRPr="00584547">
        <w:rPr>
          <w:rFonts w:ascii="Arial" w:hAnsi="Arial" w:cs="Arial"/>
          <w:b/>
          <w:bCs/>
          <w:sz w:val="22"/>
          <w:szCs w:val="22"/>
          <w:u w:val="single"/>
        </w:rPr>
        <w:lastRenderedPageBreak/>
        <w:t>PREÂMBULO</w:t>
      </w:r>
    </w:p>
    <w:p w14:paraId="76A087B0" w14:textId="77777777" w:rsidR="0018535A" w:rsidRPr="00A60088"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078264B3" w14:textId="046C9218" w:rsidR="0018535A" w:rsidRDefault="0018535A" w:rsidP="0018535A">
      <w:pPr>
        <w:spacing w:line="276" w:lineRule="auto"/>
        <w:ind w:right="-1"/>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Pr>
          <w:rFonts w:ascii="Arial" w:hAnsi="Arial" w:cs="Arial"/>
          <w:b/>
          <w:bCs/>
          <w:sz w:val="22"/>
          <w:szCs w:val="22"/>
        </w:rPr>
        <w:t>0</w:t>
      </w:r>
      <w:r w:rsidR="0075572E">
        <w:rPr>
          <w:rFonts w:ascii="Arial" w:hAnsi="Arial" w:cs="Arial"/>
          <w:b/>
          <w:bCs/>
          <w:sz w:val="22"/>
          <w:szCs w:val="22"/>
        </w:rPr>
        <w:t>2</w:t>
      </w:r>
      <w:r>
        <w:rPr>
          <w:rFonts w:ascii="Arial" w:hAnsi="Arial" w:cs="Arial"/>
          <w:b/>
          <w:bCs/>
          <w:sz w:val="22"/>
          <w:szCs w:val="22"/>
        </w:rPr>
        <w:t>/2022</w:t>
      </w:r>
    </w:p>
    <w:p w14:paraId="305DE0F3"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1C8B8D6A"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MODALIDADE: PREGÃO PRESENCIAL PARA REGISTRO DE PREÇOS</w:t>
      </w:r>
      <w:r>
        <w:rPr>
          <w:rFonts w:ascii="Arial" w:hAnsi="Arial" w:cs="Arial"/>
          <w:b/>
          <w:bCs/>
          <w:sz w:val="22"/>
          <w:szCs w:val="22"/>
        </w:rPr>
        <w:t xml:space="preserve"> NA FORMA DE LICITAÇÃO COMPARTILHADA </w:t>
      </w:r>
    </w:p>
    <w:p w14:paraId="30BCEBC2"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5AAD398E"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 xml:space="preserve">NOR PREÇO GLOBAL </w:t>
      </w:r>
    </w:p>
    <w:p w14:paraId="4285F2BF"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27BE7463"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 xml:space="preserve">ASSOCIAÇÃO DOS MUNICÍPIOS DA MICRORREGIÃO DO </w:t>
      </w:r>
    </w:p>
    <w:p w14:paraId="5083BC20"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roofErr w:type="gramStart"/>
      <w:r>
        <w:rPr>
          <w:rFonts w:ascii="Arial" w:hAnsi="Arial" w:cs="Arial"/>
          <w:b/>
          <w:bCs/>
          <w:sz w:val="22"/>
          <w:szCs w:val="22"/>
        </w:rPr>
        <w:t>MÉDIO SAPUCAÍ</w:t>
      </w:r>
      <w:proofErr w:type="gramEnd"/>
      <w:r>
        <w:rPr>
          <w:rFonts w:ascii="Arial" w:hAnsi="Arial" w:cs="Arial"/>
          <w:b/>
          <w:bCs/>
          <w:sz w:val="22"/>
          <w:szCs w:val="22"/>
        </w:rPr>
        <w:t xml:space="preserve"> – AMESP </w:t>
      </w:r>
    </w:p>
    <w:p w14:paraId="68D5005F"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4E7C3A2A" w14:textId="0972DC62"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 xml:space="preserve">: </w:t>
      </w:r>
      <w:r w:rsidR="009450AD">
        <w:rPr>
          <w:rFonts w:ascii="Arial" w:hAnsi="Arial" w:cs="Arial"/>
          <w:b/>
          <w:bCs/>
          <w:sz w:val="22"/>
          <w:szCs w:val="22"/>
        </w:rPr>
        <w:t>07/02/2022</w:t>
      </w:r>
    </w:p>
    <w:p w14:paraId="0ED04E8D"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68624346"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09h00min</w:t>
      </w:r>
    </w:p>
    <w:p w14:paraId="1CBBBC48" w14:textId="77777777" w:rsidR="0018535A" w:rsidRPr="00A60088"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6932E68D" w14:textId="77777777" w:rsidR="0018535A" w:rsidRPr="00A60088" w:rsidRDefault="0018535A" w:rsidP="0018535A">
      <w:pPr>
        <w:pStyle w:val="Cabealho"/>
        <w:tabs>
          <w:tab w:val="clear" w:pos="4419"/>
          <w:tab w:val="clear" w:pos="8838"/>
        </w:tabs>
        <w:spacing w:line="276" w:lineRule="auto"/>
        <w:ind w:right="-1"/>
        <w:jc w:val="both"/>
        <w:rPr>
          <w:rFonts w:ascii="Arial" w:hAnsi="Arial" w:cs="Arial"/>
          <w:sz w:val="22"/>
          <w:szCs w:val="22"/>
        </w:rPr>
      </w:pPr>
      <w:r w:rsidRPr="00A60088">
        <w:rPr>
          <w:rFonts w:ascii="Arial" w:hAnsi="Arial" w:cs="Arial"/>
          <w:b/>
          <w:bCs/>
          <w:sz w:val="22"/>
          <w:szCs w:val="22"/>
        </w:rPr>
        <w:t>I – OBJETO</w:t>
      </w:r>
      <w:r>
        <w:rPr>
          <w:rFonts w:ascii="Arial" w:hAnsi="Arial" w:cs="Arial"/>
          <w:b/>
          <w:bCs/>
          <w:sz w:val="22"/>
          <w:szCs w:val="22"/>
        </w:rPr>
        <w:t>.</w:t>
      </w:r>
      <w:r w:rsidRPr="00A60088">
        <w:rPr>
          <w:rFonts w:ascii="Arial" w:hAnsi="Arial" w:cs="Arial"/>
          <w:b/>
          <w:bCs/>
          <w:sz w:val="22"/>
          <w:szCs w:val="22"/>
        </w:rPr>
        <w:t xml:space="preserve"> </w:t>
      </w:r>
    </w:p>
    <w:p w14:paraId="59017D73" w14:textId="77777777" w:rsidR="0058140D"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584547">
        <w:rPr>
          <w:rFonts w:ascii="Arial" w:hAnsi="Arial" w:cs="Arial"/>
          <w:sz w:val="22"/>
          <w:szCs w:val="22"/>
        </w:rPr>
        <w:t xml:space="preserve">1.1. Constitui objeto deste </w:t>
      </w:r>
      <w:r w:rsidRPr="00584547">
        <w:rPr>
          <w:rFonts w:ascii="Arial" w:hAnsi="Arial" w:cs="Arial"/>
          <w:b/>
          <w:sz w:val="22"/>
          <w:szCs w:val="22"/>
        </w:rPr>
        <w:t>PREGÃO</w:t>
      </w:r>
      <w:r w:rsidRPr="00584547">
        <w:rPr>
          <w:rFonts w:ascii="Arial" w:hAnsi="Arial" w:cs="Arial"/>
          <w:sz w:val="22"/>
          <w:szCs w:val="22"/>
        </w:rPr>
        <w:t xml:space="preserve"> o </w:t>
      </w:r>
      <w:r w:rsidRPr="00584547">
        <w:rPr>
          <w:rFonts w:ascii="Arial" w:hAnsi="Arial" w:cs="Arial"/>
          <w:b/>
          <w:sz w:val="22"/>
          <w:szCs w:val="22"/>
        </w:rPr>
        <w:t xml:space="preserve">REGISTRO DE PREÇOS </w:t>
      </w:r>
      <w:r w:rsidRPr="00584547">
        <w:rPr>
          <w:rFonts w:ascii="Arial" w:hAnsi="Arial" w:cs="Arial"/>
          <w:sz w:val="22"/>
          <w:szCs w:val="22"/>
        </w:rPr>
        <w:t xml:space="preserve">na forma de </w:t>
      </w:r>
      <w:r w:rsidR="006C35CA">
        <w:rPr>
          <w:rFonts w:ascii="Arial" w:hAnsi="Arial" w:cs="Arial"/>
          <w:b/>
          <w:sz w:val="22"/>
          <w:szCs w:val="22"/>
        </w:rPr>
        <w:t>CONTRATAÇÃO DE EMPRESA PARA A EXECUÇÃO DE ENSAIOS DE CARACTERIZAÇÃO E INVESTIGAÇÕES</w:t>
      </w:r>
      <w:r w:rsidRPr="00584547">
        <w:rPr>
          <w:rFonts w:ascii="Arial" w:hAnsi="Arial" w:cs="Arial"/>
          <w:sz w:val="22"/>
          <w:szCs w:val="22"/>
        </w:rPr>
        <w:t>,</w:t>
      </w:r>
      <w:r w:rsidR="00EE4F4A">
        <w:rPr>
          <w:rFonts w:ascii="Arial" w:hAnsi="Arial" w:cs="Arial"/>
          <w:sz w:val="22"/>
          <w:szCs w:val="22"/>
        </w:rPr>
        <w:t xml:space="preserve"> </w:t>
      </w:r>
      <w:r w:rsidR="00EE4F4A" w:rsidRPr="006D4295">
        <w:rPr>
          <w:rFonts w:ascii="Arial" w:hAnsi="Arial" w:cs="Arial"/>
          <w:b/>
          <w:sz w:val="22"/>
          <w:szCs w:val="22"/>
        </w:rPr>
        <w:t>para subsidiar projetos de engenharia,</w:t>
      </w:r>
      <w:r w:rsidRPr="006D4295">
        <w:rPr>
          <w:rFonts w:ascii="Arial" w:hAnsi="Arial" w:cs="Arial"/>
          <w:b/>
          <w:sz w:val="22"/>
          <w:szCs w:val="22"/>
        </w:rPr>
        <w:t xml:space="preserve"> conforme especificações</w:t>
      </w:r>
      <w:r w:rsidR="00EE4F4A" w:rsidRPr="006D4295">
        <w:rPr>
          <w:rFonts w:ascii="Arial" w:hAnsi="Arial" w:cs="Arial"/>
          <w:b/>
          <w:sz w:val="22"/>
          <w:szCs w:val="22"/>
        </w:rPr>
        <w:t>, normas técnicas</w:t>
      </w:r>
      <w:r w:rsidRPr="006D4295">
        <w:rPr>
          <w:rFonts w:ascii="Arial" w:hAnsi="Arial" w:cs="Arial"/>
          <w:b/>
          <w:sz w:val="22"/>
          <w:szCs w:val="22"/>
        </w:rPr>
        <w:t xml:space="preserve"> e condições descritas no Termo de Referência e demais disposições do Edital.</w:t>
      </w:r>
      <w:r w:rsidRPr="00584547">
        <w:rPr>
          <w:rFonts w:ascii="Arial" w:hAnsi="Arial" w:cs="Arial"/>
          <w:sz w:val="22"/>
          <w:szCs w:val="22"/>
        </w:rPr>
        <w:t xml:space="preserve"> </w:t>
      </w:r>
    </w:p>
    <w:p w14:paraId="29368A02" w14:textId="77777777"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584547">
        <w:rPr>
          <w:rFonts w:ascii="Arial" w:hAnsi="Arial" w:cs="Arial"/>
          <w:sz w:val="22"/>
          <w:szCs w:val="22"/>
        </w:rPr>
        <w:t xml:space="preserve">1.2. Para a execução dos serviços licitados haverá uma Ata de Registro de Preços, que será firmada entre a ASSOCIAÇÃO DOS MUNICÍPIOS DA MICRORREGIÃO DO </w:t>
      </w:r>
      <w:proofErr w:type="gramStart"/>
      <w:r w:rsidRPr="00584547">
        <w:rPr>
          <w:rFonts w:ascii="Arial" w:hAnsi="Arial" w:cs="Arial"/>
          <w:sz w:val="22"/>
          <w:szCs w:val="22"/>
        </w:rPr>
        <w:t>MÉDIO SAPUCAÍ</w:t>
      </w:r>
      <w:proofErr w:type="gramEnd"/>
      <w:r w:rsidRPr="00584547">
        <w:rPr>
          <w:rFonts w:ascii="Arial" w:hAnsi="Arial" w:cs="Arial"/>
          <w:sz w:val="22"/>
          <w:szCs w:val="22"/>
        </w:rPr>
        <w:t xml:space="preserve"> - AMESP e a empresa licitante declarada vencedora.</w:t>
      </w:r>
    </w:p>
    <w:p w14:paraId="2C59316A" w14:textId="77777777"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584547">
        <w:rPr>
          <w:rFonts w:ascii="Arial" w:hAnsi="Arial" w:cs="Arial"/>
          <w:sz w:val="22"/>
          <w:szCs w:val="22"/>
        </w:rPr>
        <w:t xml:space="preserve">1.3. A </w:t>
      </w:r>
      <w:r w:rsidRPr="00584547">
        <w:rPr>
          <w:rFonts w:ascii="Arial" w:hAnsi="Arial" w:cs="Arial"/>
          <w:b/>
          <w:sz w:val="22"/>
          <w:szCs w:val="22"/>
        </w:rPr>
        <w:t>DETENTORA d</w:t>
      </w:r>
      <w:r w:rsidRPr="00584547">
        <w:rPr>
          <w:rFonts w:ascii="Arial" w:hAnsi="Arial" w:cs="Arial"/>
          <w:sz w:val="22"/>
          <w:szCs w:val="22"/>
        </w:rPr>
        <w:t>a Ata de Registro de Preços a ser firmada, se obrigará ao atendimento de todos os pedidos efetuados durante sua vigência.</w:t>
      </w:r>
    </w:p>
    <w:p w14:paraId="74C97C4E" w14:textId="77777777" w:rsidR="0058140D" w:rsidRPr="00584547" w:rsidRDefault="0058140D" w:rsidP="0018535A">
      <w:pPr>
        <w:pStyle w:val="Cabealho"/>
        <w:tabs>
          <w:tab w:val="clear" w:pos="4419"/>
          <w:tab w:val="clear" w:pos="8838"/>
        </w:tabs>
        <w:spacing w:before="180" w:after="120" w:line="276" w:lineRule="auto"/>
        <w:ind w:right="-1"/>
        <w:jc w:val="both"/>
        <w:rPr>
          <w:rFonts w:ascii="Arial" w:hAnsi="Arial" w:cs="Arial"/>
          <w:b/>
          <w:bCs/>
          <w:sz w:val="22"/>
          <w:szCs w:val="22"/>
        </w:rPr>
      </w:pPr>
      <w:r w:rsidRPr="00584547">
        <w:rPr>
          <w:rFonts w:ascii="Arial" w:hAnsi="Arial" w:cs="Arial"/>
          <w:b/>
          <w:bCs/>
          <w:sz w:val="22"/>
          <w:szCs w:val="22"/>
        </w:rPr>
        <w:t xml:space="preserve">II – PRAZO E LOCAL DE ENTREGA DO OBJETO </w:t>
      </w:r>
    </w:p>
    <w:p w14:paraId="70B2C381" w14:textId="77777777"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bCs/>
          <w:iCs/>
          <w:sz w:val="22"/>
          <w:szCs w:val="22"/>
        </w:rPr>
      </w:pPr>
      <w:r w:rsidRPr="00584547">
        <w:rPr>
          <w:rFonts w:ascii="Arial" w:hAnsi="Arial" w:cs="Arial"/>
          <w:sz w:val="22"/>
          <w:szCs w:val="22"/>
        </w:rPr>
        <w:t>2.1. A execução dos serviços d</w:t>
      </w:r>
      <w:r w:rsidRPr="00584547">
        <w:rPr>
          <w:rFonts w:ascii="Arial" w:hAnsi="Arial" w:cs="Arial"/>
          <w:bCs/>
          <w:iCs/>
          <w:sz w:val="22"/>
          <w:szCs w:val="22"/>
        </w:rPr>
        <w:t>everá ser nas condições previstas no Termo de Referência.</w:t>
      </w:r>
    </w:p>
    <w:p w14:paraId="15031FC8" w14:textId="77777777"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584547">
        <w:rPr>
          <w:rFonts w:ascii="Arial" w:hAnsi="Arial" w:cs="Arial"/>
          <w:sz w:val="22"/>
          <w:szCs w:val="22"/>
        </w:rPr>
        <w:t>2.2. A empresa vencedora somente executará os serviços mediante solicitação e Ordem de Serviços – OS, emitida pelo ORGÃO PARTICIPANTE.</w:t>
      </w:r>
    </w:p>
    <w:p w14:paraId="33E6EF22" w14:textId="77777777" w:rsidR="0058140D" w:rsidRPr="00584547" w:rsidRDefault="0058140D" w:rsidP="0018535A">
      <w:pPr>
        <w:pStyle w:val="Cabealho"/>
        <w:tabs>
          <w:tab w:val="clear" w:pos="4419"/>
          <w:tab w:val="clear" w:pos="8838"/>
        </w:tabs>
        <w:spacing w:before="180" w:after="120" w:line="276" w:lineRule="auto"/>
        <w:ind w:right="-1"/>
        <w:jc w:val="both"/>
        <w:rPr>
          <w:rFonts w:ascii="Arial" w:hAnsi="Arial" w:cs="Arial"/>
          <w:b/>
          <w:bCs/>
          <w:sz w:val="22"/>
          <w:szCs w:val="22"/>
        </w:rPr>
      </w:pPr>
      <w:r w:rsidRPr="00584547">
        <w:rPr>
          <w:rFonts w:ascii="Arial" w:hAnsi="Arial" w:cs="Arial"/>
          <w:b/>
          <w:bCs/>
          <w:sz w:val="22"/>
          <w:szCs w:val="22"/>
        </w:rPr>
        <w:t>III – DOTAÇÃO ORÇAMENTÁRIA</w:t>
      </w:r>
    </w:p>
    <w:p w14:paraId="3D70BD06" w14:textId="77777777"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584547">
        <w:rPr>
          <w:rFonts w:ascii="Arial" w:hAnsi="Arial" w:cs="Arial"/>
          <w:sz w:val="22"/>
          <w:szCs w:val="22"/>
        </w:rPr>
        <w:t>3.1. A despesa referente à execução dos serviços, objeto da licitação, será empenhada na dotação orçamentária do ÓRGÃO PARTICIPANTE signatário da Ata de Registro de Preços.</w:t>
      </w:r>
    </w:p>
    <w:p w14:paraId="75887743" w14:textId="405B0692" w:rsidR="00335CDB" w:rsidRPr="00584547" w:rsidRDefault="00335CDB" w:rsidP="0018535A">
      <w:pPr>
        <w:spacing w:line="276" w:lineRule="auto"/>
        <w:ind w:right="-1"/>
        <w:jc w:val="center"/>
        <w:rPr>
          <w:rFonts w:ascii="Arial" w:hAnsi="Arial" w:cs="Arial"/>
          <w:sz w:val="22"/>
          <w:szCs w:val="22"/>
        </w:rPr>
      </w:pPr>
      <w:r w:rsidRPr="00902599">
        <w:rPr>
          <w:rFonts w:ascii="Arial" w:hAnsi="Arial" w:cs="Arial"/>
          <w:sz w:val="22"/>
          <w:szCs w:val="22"/>
        </w:rPr>
        <w:t>Pouso Alegre</w:t>
      </w:r>
      <w:r w:rsidR="0018535A">
        <w:rPr>
          <w:rFonts w:ascii="Arial" w:hAnsi="Arial" w:cs="Arial"/>
          <w:sz w:val="22"/>
          <w:szCs w:val="22"/>
        </w:rPr>
        <w:t>/</w:t>
      </w:r>
      <w:r w:rsidRPr="00902599">
        <w:rPr>
          <w:rFonts w:ascii="Arial" w:hAnsi="Arial" w:cs="Arial"/>
          <w:sz w:val="22"/>
          <w:szCs w:val="22"/>
        </w:rPr>
        <w:t>MG, aos</w:t>
      </w:r>
      <w:r w:rsidR="0018535A">
        <w:rPr>
          <w:rFonts w:ascii="Arial" w:hAnsi="Arial" w:cs="Arial"/>
          <w:sz w:val="22"/>
          <w:szCs w:val="22"/>
        </w:rPr>
        <w:t xml:space="preserve"> </w:t>
      </w:r>
      <w:r w:rsidR="00617DF7">
        <w:rPr>
          <w:rFonts w:ascii="Arial" w:hAnsi="Arial" w:cs="Arial"/>
          <w:sz w:val="22"/>
          <w:szCs w:val="22"/>
        </w:rPr>
        <w:t>19</w:t>
      </w:r>
      <w:r w:rsidR="0018535A">
        <w:rPr>
          <w:rFonts w:ascii="Arial" w:hAnsi="Arial" w:cs="Arial"/>
          <w:sz w:val="22"/>
          <w:szCs w:val="22"/>
        </w:rPr>
        <w:t xml:space="preserve"> de </w:t>
      </w:r>
      <w:r w:rsidR="002A470E">
        <w:rPr>
          <w:rFonts w:ascii="Arial" w:hAnsi="Arial" w:cs="Arial"/>
          <w:sz w:val="22"/>
          <w:szCs w:val="22"/>
        </w:rPr>
        <w:t>j</w:t>
      </w:r>
      <w:r w:rsidR="0018535A">
        <w:rPr>
          <w:rFonts w:ascii="Arial" w:hAnsi="Arial" w:cs="Arial"/>
          <w:sz w:val="22"/>
          <w:szCs w:val="22"/>
        </w:rPr>
        <w:t>aneiro de 2022</w:t>
      </w:r>
      <w:r w:rsidRPr="00902599">
        <w:rPr>
          <w:rFonts w:ascii="Arial" w:hAnsi="Arial" w:cs="Arial"/>
          <w:sz w:val="22"/>
          <w:szCs w:val="22"/>
        </w:rPr>
        <w:t>.</w:t>
      </w:r>
    </w:p>
    <w:p w14:paraId="0F543775" w14:textId="77777777" w:rsidR="0058140D" w:rsidRDefault="0058140D" w:rsidP="0018535A">
      <w:pPr>
        <w:spacing w:line="276" w:lineRule="auto"/>
        <w:ind w:right="-1"/>
        <w:rPr>
          <w:rFonts w:ascii="Arial" w:hAnsi="Arial" w:cs="Arial"/>
          <w:sz w:val="22"/>
          <w:szCs w:val="22"/>
        </w:rPr>
      </w:pPr>
    </w:p>
    <w:p w14:paraId="2CE04F8F" w14:textId="77777777" w:rsidR="00584547" w:rsidRPr="00584547" w:rsidRDefault="00584547" w:rsidP="0018535A">
      <w:pPr>
        <w:spacing w:line="276" w:lineRule="auto"/>
        <w:ind w:right="-1"/>
        <w:jc w:val="center"/>
        <w:rPr>
          <w:rFonts w:ascii="Arial" w:hAnsi="Arial" w:cs="Arial"/>
          <w:sz w:val="22"/>
          <w:szCs w:val="22"/>
        </w:rPr>
      </w:pPr>
    </w:p>
    <w:p w14:paraId="3458E270" w14:textId="77777777" w:rsidR="0058140D" w:rsidRPr="00584547" w:rsidRDefault="0058140D" w:rsidP="0018535A">
      <w:pPr>
        <w:spacing w:line="276" w:lineRule="auto"/>
        <w:ind w:right="-1"/>
        <w:jc w:val="center"/>
        <w:rPr>
          <w:rFonts w:ascii="Arial" w:hAnsi="Arial" w:cs="Arial"/>
          <w:sz w:val="22"/>
          <w:szCs w:val="22"/>
        </w:rPr>
      </w:pPr>
      <w:r w:rsidRPr="00584547">
        <w:rPr>
          <w:rFonts w:ascii="Arial" w:hAnsi="Arial" w:cs="Arial"/>
          <w:sz w:val="22"/>
          <w:szCs w:val="22"/>
        </w:rPr>
        <w:t xml:space="preserve">Wagner do Couto </w:t>
      </w:r>
    </w:p>
    <w:p w14:paraId="50F3B316" w14:textId="77777777" w:rsidR="0058140D" w:rsidRPr="00584547" w:rsidRDefault="0058140D" w:rsidP="0018535A">
      <w:pPr>
        <w:spacing w:line="276" w:lineRule="auto"/>
        <w:ind w:right="-1"/>
        <w:jc w:val="center"/>
        <w:rPr>
          <w:rFonts w:ascii="Arial" w:hAnsi="Arial" w:cs="Arial"/>
          <w:b/>
          <w:sz w:val="22"/>
          <w:szCs w:val="22"/>
        </w:rPr>
        <w:sectPr w:rsidR="0058140D" w:rsidRPr="00584547" w:rsidSect="00BF2DBF">
          <w:headerReference w:type="default" r:id="rId9"/>
          <w:footerReference w:type="even" r:id="rId10"/>
          <w:footerReference w:type="default" r:id="rId11"/>
          <w:pgSz w:w="11906" w:h="16838" w:code="9"/>
          <w:pgMar w:top="2269" w:right="1416" w:bottom="1276" w:left="1701" w:header="709" w:footer="127" w:gutter="0"/>
          <w:cols w:space="708"/>
          <w:docGrid w:linePitch="360"/>
        </w:sectPr>
      </w:pPr>
      <w:r w:rsidRPr="00584547">
        <w:rPr>
          <w:rFonts w:ascii="Arial" w:hAnsi="Arial" w:cs="Arial"/>
          <w:b/>
          <w:sz w:val="22"/>
          <w:szCs w:val="22"/>
        </w:rPr>
        <w:t>Pregoeiro</w:t>
      </w:r>
    </w:p>
    <w:p w14:paraId="302A2903" w14:textId="77777777" w:rsidR="0058140D" w:rsidRPr="00584547" w:rsidRDefault="0058140D" w:rsidP="0018535A">
      <w:pPr>
        <w:pStyle w:val="Cabealho"/>
        <w:tabs>
          <w:tab w:val="clear" w:pos="4419"/>
          <w:tab w:val="clear" w:pos="8838"/>
        </w:tabs>
        <w:spacing w:after="120" w:line="276" w:lineRule="auto"/>
        <w:ind w:right="-1"/>
        <w:jc w:val="center"/>
        <w:rPr>
          <w:rFonts w:ascii="Arial" w:hAnsi="Arial" w:cs="Arial"/>
          <w:b/>
          <w:bCs/>
          <w:sz w:val="22"/>
          <w:szCs w:val="22"/>
          <w:u w:val="single"/>
        </w:rPr>
      </w:pPr>
      <w:r w:rsidRPr="00584547">
        <w:rPr>
          <w:rFonts w:ascii="Arial" w:hAnsi="Arial" w:cs="Arial"/>
          <w:b/>
          <w:bCs/>
          <w:sz w:val="22"/>
          <w:szCs w:val="22"/>
          <w:u w:val="single"/>
        </w:rPr>
        <w:lastRenderedPageBreak/>
        <w:t>EDITAL</w:t>
      </w:r>
    </w:p>
    <w:p w14:paraId="64566887" w14:textId="687C02EA" w:rsidR="0018535A" w:rsidRDefault="0018535A" w:rsidP="0018535A">
      <w:pPr>
        <w:spacing w:line="276" w:lineRule="auto"/>
        <w:ind w:right="-1"/>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Pr>
          <w:rFonts w:ascii="Arial" w:hAnsi="Arial" w:cs="Arial"/>
          <w:b/>
          <w:bCs/>
          <w:sz w:val="22"/>
          <w:szCs w:val="22"/>
        </w:rPr>
        <w:t>0</w:t>
      </w:r>
      <w:r w:rsidR="0075572E">
        <w:rPr>
          <w:rFonts w:ascii="Arial" w:hAnsi="Arial" w:cs="Arial"/>
          <w:b/>
          <w:bCs/>
          <w:sz w:val="22"/>
          <w:szCs w:val="22"/>
        </w:rPr>
        <w:t>2</w:t>
      </w:r>
      <w:r>
        <w:rPr>
          <w:rFonts w:ascii="Arial" w:hAnsi="Arial" w:cs="Arial"/>
          <w:b/>
          <w:bCs/>
          <w:sz w:val="22"/>
          <w:szCs w:val="22"/>
        </w:rPr>
        <w:t>/2022</w:t>
      </w:r>
    </w:p>
    <w:p w14:paraId="61F4EBCA"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0C06A20B"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MODALIDADE: PREGÃO PRESENCIAL PARA REGISTRO DE PREÇOS</w:t>
      </w:r>
      <w:r>
        <w:rPr>
          <w:rFonts w:ascii="Arial" w:hAnsi="Arial" w:cs="Arial"/>
          <w:b/>
          <w:bCs/>
          <w:sz w:val="22"/>
          <w:szCs w:val="22"/>
        </w:rPr>
        <w:t xml:space="preserve"> NA FORMA DE LICITAÇÃO COMPARTILHADA </w:t>
      </w:r>
    </w:p>
    <w:p w14:paraId="7583248F"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431E745D"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 xml:space="preserve">NOR PREÇO GLOBAL </w:t>
      </w:r>
    </w:p>
    <w:p w14:paraId="0262FBB7"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
    <w:p w14:paraId="2A5F4C7C"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 xml:space="preserve">ASSOCIAÇÃO DOS MUNICÍPIOS DA MICRORREGIÃO DO </w:t>
      </w:r>
    </w:p>
    <w:p w14:paraId="250602F3" w14:textId="77777777" w:rsidR="0018535A" w:rsidRDefault="0018535A" w:rsidP="0018535A">
      <w:pPr>
        <w:pStyle w:val="Cabealho"/>
        <w:tabs>
          <w:tab w:val="clear" w:pos="4419"/>
          <w:tab w:val="clear" w:pos="8838"/>
        </w:tabs>
        <w:spacing w:line="276" w:lineRule="auto"/>
        <w:ind w:right="-1"/>
        <w:rPr>
          <w:rFonts w:ascii="Arial" w:hAnsi="Arial" w:cs="Arial"/>
          <w:b/>
          <w:bCs/>
          <w:sz w:val="22"/>
          <w:szCs w:val="22"/>
        </w:rPr>
      </w:pPr>
      <w:proofErr w:type="gramStart"/>
      <w:r>
        <w:rPr>
          <w:rFonts w:ascii="Arial" w:hAnsi="Arial" w:cs="Arial"/>
          <w:b/>
          <w:bCs/>
          <w:sz w:val="22"/>
          <w:szCs w:val="22"/>
        </w:rPr>
        <w:t>MÉDIO SAPUCAÍ</w:t>
      </w:r>
      <w:proofErr w:type="gramEnd"/>
      <w:r>
        <w:rPr>
          <w:rFonts w:ascii="Arial" w:hAnsi="Arial" w:cs="Arial"/>
          <w:b/>
          <w:bCs/>
          <w:sz w:val="22"/>
          <w:szCs w:val="22"/>
        </w:rPr>
        <w:t xml:space="preserve"> – AMESP </w:t>
      </w:r>
    </w:p>
    <w:p w14:paraId="72ABDCD8"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46444FFE" w14:textId="092D92C1"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 xml:space="preserve">: </w:t>
      </w:r>
      <w:r w:rsidR="007D60F5">
        <w:rPr>
          <w:rFonts w:ascii="Arial" w:hAnsi="Arial" w:cs="Arial"/>
          <w:b/>
          <w:bCs/>
          <w:sz w:val="22"/>
          <w:szCs w:val="22"/>
        </w:rPr>
        <w:t>07/02/2022</w:t>
      </w:r>
    </w:p>
    <w:p w14:paraId="45BD9120"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p>
    <w:p w14:paraId="147547E7" w14:textId="77777777" w:rsidR="0018535A" w:rsidRDefault="0018535A" w:rsidP="0018535A">
      <w:pPr>
        <w:pStyle w:val="Cabealho"/>
        <w:tabs>
          <w:tab w:val="clear" w:pos="4419"/>
          <w:tab w:val="clear" w:pos="8838"/>
        </w:tabs>
        <w:spacing w:line="276" w:lineRule="auto"/>
        <w:ind w:right="-1"/>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09h00min</w:t>
      </w:r>
    </w:p>
    <w:p w14:paraId="681D98F1" w14:textId="77777777" w:rsidR="00584547" w:rsidRDefault="00584547" w:rsidP="0018535A">
      <w:pPr>
        <w:autoSpaceDE w:val="0"/>
        <w:spacing w:after="120" w:line="276" w:lineRule="auto"/>
        <w:ind w:right="-1" w:firstLine="709"/>
        <w:jc w:val="both"/>
        <w:rPr>
          <w:rFonts w:ascii="Arial" w:hAnsi="Arial" w:cs="Arial"/>
          <w:b/>
          <w:sz w:val="22"/>
          <w:szCs w:val="22"/>
        </w:rPr>
      </w:pPr>
    </w:p>
    <w:p w14:paraId="45AA005F" w14:textId="77777777" w:rsidR="00BF2DBF" w:rsidRDefault="00BF2DBF" w:rsidP="00BF2DBF">
      <w:pPr>
        <w:autoSpaceDE w:val="0"/>
        <w:spacing w:line="276" w:lineRule="auto"/>
        <w:ind w:firstLine="708"/>
        <w:jc w:val="both"/>
        <w:rPr>
          <w:rFonts w:ascii="Arial" w:hAnsi="Arial" w:cs="Arial"/>
          <w:sz w:val="22"/>
          <w:szCs w:val="22"/>
        </w:rPr>
      </w:pPr>
      <w:r w:rsidRPr="002E548C">
        <w:rPr>
          <w:rFonts w:ascii="Arial" w:hAnsi="Arial" w:cs="Arial"/>
          <w:iCs/>
          <w:sz w:val="22"/>
          <w:szCs w:val="22"/>
        </w:rPr>
        <w:t>A</w:t>
      </w:r>
      <w:r w:rsidRPr="002E548C">
        <w:rPr>
          <w:rFonts w:ascii="Arial" w:hAnsi="Arial" w:cs="Arial"/>
          <w:b/>
          <w:iCs/>
          <w:sz w:val="22"/>
          <w:szCs w:val="22"/>
        </w:rPr>
        <w:t xml:space="preserve"> ASSOCIAÇÃO DOS MUNICÍPIOS DA MICRORREGIÃO DO </w:t>
      </w:r>
      <w:proofErr w:type="gramStart"/>
      <w:r w:rsidRPr="002E548C">
        <w:rPr>
          <w:rFonts w:ascii="Arial" w:hAnsi="Arial" w:cs="Arial"/>
          <w:b/>
          <w:iCs/>
          <w:sz w:val="22"/>
          <w:szCs w:val="22"/>
        </w:rPr>
        <w:t>M</w:t>
      </w:r>
      <w:r>
        <w:rPr>
          <w:rFonts w:ascii="Arial" w:hAnsi="Arial" w:cs="Arial"/>
          <w:b/>
          <w:iCs/>
          <w:sz w:val="22"/>
          <w:szCs w:val="22"/>
        </w:rPr>
        <w:t>É</w:t>
      </w:r>
      <w:r w:rsidRPr="002E548C">
        <w:rPr>
          <w:rFonts w:ascii="Arial" w:hAnsi="Arial" w:cs="Arial"/>
          <w:b/>
          <w:iCs/>
          <w:sz w:val="22"/>
          <w:szCs w:val="22"/>
        </w:rPr>
        <w:t>DIO SAPUCAÍ</w:t>
      </w:r>
      <w:proofErr w:type="gramEnd"/>
      <w:r>
        <w:rPr>
          <w:rFonts w:ascii="Arial" w:hAnsi="Arial" w:cs="Arial"/>
          <w:b/>
          <w:iCs/>
          <w:sz w:val="22"/>
          <w:szCs w:val="22"/>
        </w:rPr>
        <w:t xml:space="preserve"> </w:t>
      </w:r>
      <w:r w:rsidRPr="002E548C">
        <w:rPr>
          <w:rFonts w:ascii="Arial" w:hAnsi="Arial" w:cs="Arial"/>
          <w:b/>
          <w:iCs/>
          <w:sz w:val="22"/>
          <w:szCs w:val="22"/>
        </w:rPr>
        <w:t>-</w:t>
      </w:r>
      <w:r>
        <w:rPr>
          <w:rFonts w:ascii="Arial" w:hAnsi="Arial" w:cs="Arial"/>
          <w:b/>
          <w:iCs/>
          <w:sz w:val="22"/>
          <w:szCs w:val="22"/>
        </w:rPr>
        <w:t xml:space="preserve"> </w:t>
      </w:r>
      <w:r w:rsidRPr="002E548C">
        <w:rPr>
          <w:rFonts w:ascii="Arial" w:hAnsi="Arial" w:cs="Arial"/>
          <w:b/>
          <w:iCs/>
          <w:sz w:val="22"/>
          <w:szCs w:val="22"/>
        </w:rPr>
        <w:t xml:space="preserve">AMESP, </w:t>
      </w:r>
      <w:r w:rsidRPr="00B17988">
        <w:rPr>
          <w:rFonts w:ascii="Arial" w:hAnsi="Arial" w:cs="Arial"/>
          <w:sz w:val="22"/>
          <w:szCs w:val="22"/>
        </w:rPr>
        <w:t xml:space="preserve">pessoa jurídica de direito público na forma de </w:t>
      </w:r>
      <w:r>
        <w:rPr>
          <w:rFonts w:ascii="Arial" w:hAnsi="Arial" w:cs="Arial"/>
          <w:sz w:val="22"/>
          <w:szCs w:val="22"/>
        </w:rPr>
        <w:t>A</w:t>
      </w:r>
      <w:r w:rsidRPr="00B17988">
        <w:rPr>
          <w:rFonts w:ascii="Arial" w:hAnsi="Arial" w:cs="Arial"/>
          <w:sz w:val="22"/>
          <w:szCs w:val="22"/>
        </w:rPr>
        <w:t xml:space="preserve">ssociação </w:t>
      </w:r>
      <w:r>
        <w:rPr>
          <w:rFonts w:ascii="Arial" w:hAnsi="Arial" w:cs="Arial"/>
          <w:sz w:val="22"/>
          <w:szCs w:val="22"/>
        </w:rPr>
        <w:t>P</w:t>
      </w:r>
      <w:r w:rsidRPr="00B17988">
        <w:rPr>
          <w:rFonts w:ascii="Arial" w:hAnsi="Arial" w:cs="Arial"/>
          <w:sz w:val="22"/>
          <w:szCs w:val="22"/>
        </w:rPr>
        <w:t xml:space="preserve">ública, inscrita no CNPJ sob o n° </w:t>
      </w:r>
      <w:r>
        <w:rPr>
          <w:rFonts w:ascii="Arial" w:hAnsi="Arial" w:cs="Arial"/>
          <w:sz w:val="22"/>
          <w:szCs w:val="22"/>
        </w:rPr>
        <w:t xml:space="preserve">20.362.307/0001-40, </w:t>
      </w:r>
      <w:r w:rsidRPr="00B17988">
        <w:rPr>
          <w:rFonts w:ascii="Arial" w:hAnsi="Arial" w:cs="Arial"/>
          <w:sz w:val="22"/>
          <w:szCs w:val="22"/>
        </w:rPr>
        <w:t>com endereço na Rua Comendador José Garcia, n</w:t>
      </w:r>
      <w:r>
        <w:rPr>
          <w:rFonts w:ascii="Arial" w:hAnsi="Arial" w:cs="Arial"/>
          <w:sz w:val="22"/>
          <w:szCs w:val="22"/>
        </w:rPr>
        <w:t>.</w:t>
      </w:r>
      <w:r w:rsidRPr="00B17988">
        <w:rPr>
          <w:rFonts w:ascii="Arial" w:hAnsi="Arial" w:cs="Arial"/>
          <w:sz w:val="22"/>
          <w:szCs w:val="22"/>
        </w:rPr>
        <w:t xml:space="preserve">º 774, </w:t>
      </w:r>
      <w:r>
        <w:rPr>
          <w:rFonts w:ascii="Arial" w:hAnsi="Arial" w:cs="Arial"/>
          <w:sz w:val="22"/>
          <w:szCs w:val="22"/>
        </w:rPr>
        <w:t>C</w:t>
      </w:r>
      <w:r w:rsidRPr="00B17988">
        <w:rPr>
          <w:rFonts w:ascii="Arial" w:hAnsi="Arial" w:cs="Arial"/>
          <w:sz w:val="22"/>
          <w:szCs w:val="22"/>
        </w:rPr>
        <w:t>entro, na cidade de Pouso Alegre, Estado de Minas Gerais,</w:t>
      </w:r>
      <w:r w:rsidRPr="00B17988">
        <w:rPr>
          <w:rFonts w:ascii="Arial" w:hAnsi="Arial" w:cs="Arial"/>
          <w:spacing w:val="-1"/>
          <w:sz w:val="22"/>
          <w:szCs w:val="22"/>
        </w:rPr>
        <w:t xml:space="preserve"> </w:t>
      </w:r>
      <w:r w:rsidRPr="00B17988">
        <w:rPr>
          <w:rFonts w:ascii="Arial" w:hAnsi="Arial" w:cs="Arial"/>
          <w:sz w:val="22"/>
          <w:szCs w:val="22"/>
        </w:rPr>
        <w:t xml:space="preserve">doravante denominado simplesmente </w:t>
      </w:r>
      <w:r w:rsidRPr="00B17988">
        <w:rPr>
          <w:rFonts w:ascii="Arial" w:hAnsi="Arial" w:cs="Arial"/>
          <w:b/>
          <w:sz w:val="22"/>
          <w:szCs w:val="22"/>
        </w:rPr>
        <w:t>ÓRGÃO GERENCIADOR</w:t>
      </w:r>
      <w:r>
        <w:rPr>
          <w:rFonts w:ascii="Arial" w:hAnsi="Arial" w:cs="Arial"/>
          <w:b/>
          <w:sz w:val="22"/>
          <w:szCs w:val="22"/>
        </w:rPr>
        <w:t xml:space="preserve">, </w:t>
      </w:r>
      <w:r w:rsidRPr="002E548C">
        <w:rPr>
          <w:rFonts w:ascii="Arial" w:hAnsi="Arial" w:cs="Arial"/>
          <w:iCs/>
          <w:sz w:val="22"/>
          <w:szCs w:val="22"/>
        </w:rPr>
        <w:t xml:space="preserve">através de seu Pregoeiro nomeado, nos termos da </w:t>
      </w:r>
      <w:r w:rsidRPr="002E548C">
        <w:rPr>
          <w:rFonts w:ascii="Arial" w:hAnsi="Arial" w:cs="Arial"/>
          <w:b/>
          <w:iCs/>
          <w:sz w:val="22"/>
          <w:szCs w:val="22"/>
        </w:rPr>
        <w:t xml:space="preserve">Portaria nº </w:t>
      </w:r>
      <w:r>
        <w:rPr>
          <w:rFonts w:ascii="Arial" w:hAnsi="Arial" w:cs="Arial"/>
          <w:b/>
          <w:iCs/>
          <w:sz w:val="22"/>
          <w:szCs w:val="22"/>
        </w:rPr>
        <w:t xml:space="preserve">01/2022, </w:t>
      </w:r>
      <w:r w:rsidRPr="002E548C">
        <w:rPr>
          <w:rFonts w:ascii="Arial" w:hAnsi="Arial" w:cs="Arial"/>
          <w:iCs/>
          <w:sz w:val="22"/>
          <w:szCs w:val="22"/>
        </w:rPr>
        <w:t xml:space="preserve">usando das atribuições que lhe são conferidas torna público, para conhecimento de quantos possam se interessar, </w:t>
      </w:r>
      <w:r w:rsidRPr="002E548C">
        <w:rPr>
          <w:rFonts w:ascii="Arial" w:hAnsi="Arial" w:cs="Arial"/>
          <w:bCs/>
          <w:iCs/>
          <w:sz w:val="22"/>
          <w:szCs w:val="22"/>
        </w:rPr>
        <w:t xml:space="preserve">que </w:t>
      </w:r>
      <w:r w:rsidRPr="002E548C">
        <w:rPr>
          <w:rFonts w:ascii="Arial" w:hAnsi="Arial" w:cs="Arial"/>
          <w:iCs/>
          <w:sz w:val="22"/>
          <w:szCs w:val="22"/>
        </w:rPr>
        <w:t xml:space="preserve">fará realizar licitação na modalidade de </w:t>
      </w:r>
      <w:r w:rsidRPr="002E548C">
        <w:rPr>
          <w:rFonts w:ascii="Arial" w:hAnsi="Arial" w:cs="Arial"/>
          <w:b/>
          <w:bCs/>
          <w:iCs/>
          <w:sz w:val="22"/>
          <w:szCs w:val="22"/>
        </w:rPr>
        <w:t xml:space="preserve">PREGÃO PRESENCIAL, </w:t>
      </w:r>
      <w:r w:rsidRPr="002E548C">
        <w:rPr>
          <w:rFonts w:ascii="Arial" w:hAnsi="Arial" w:cs="Arial"/>
          <w:bCs/>
          <w:iCs/>
          <w:sz w:val="22"/>
          <w:szCs w:val="22"/>
        </w:rPr>
        <w:t xml:space="preserve">na forma de </w:t>
      </w:r>
      <w:r w:rsidRPr="002E548C">
        <w:rPr>
          <w:rFonts w:ascii="Arial" w:hAnsi="Arial" w:cs="Arial"/>
          <w:b/>
          <w:bCs/>
          <w:iCs/>
          <w:sz w:val="22"/>
          <w:szCs w:val="22"/>
        </w:rPr>
        <w:t>LICITAÇÃO COMPARTILHADA</w:t>
      </w:r>
      <w:r w:rsidRPr="002E548C">
        <w:rPr>
          <w:rFonts w:ascii="Arial" w:hAnsi="Arial" w:cs="Arial"/>
          <w:bCs/>
          <w:iCs/>
          <w:sz w:val="22"/>
          <w:szCs w:val="22"/>
        </w:rPr>
        <w:t xml:space="preserve"> </w:t>
      </w:r>
      <w:r w:rsidRPr="002E548C">
        <w:rPr>
          <w:rFonts w:ascii="Arial" w:hAnsi="Arial" w:cs="Arial"/>
          <w:b/>
          <w:bCs/>
          <w:iCs/>
          <w:sz w:val="22"/>
          <w:szCs w:val="22"/>
        </w:rPr>
        <w:t xml:space="preserve"> </w:t>
      </w:r>
      <w:r w:rsidRPr="002E548C">
        <w:rPr>
          <w:rFonts w:ascii="Arial" w:hAnsi="Arial" w:cs="Arial"/>
          <w:bCs/>
          <w:iCs/>
          <w:sz w:val="22"/>
          <w:szCs w:val="22"/>
        </w:rPr>
        <w:t xml:space="preserve">no tipo </w:t>
      </w:r>
      <w:r w:rsidRPr="002E548C">
        <w:rPr>
          <w:rFonts w:ascii="Arial" w:hAnsi="Arial" w:cs="Arial"/>
          <w:b/>
          <w:bCs/>
          <w:iCs/>
          <w:sz w:val="22"/>
          <w:szCs w:val="22"/>
        </w:rPr>
        <w:t xml:space="preserve">MENOR PREÇO GLOBAL, </w:t>
      </w:r>
      <w:r w:rsidRPr="002E548C">
        <w:rPr>
          <w:rFonts w:ascii="Arial" w:hAnsi="Arial" w:cs="Arial"/>
          <w:iCs/>
          <w:sz w:val="22"/>
          <w:szCs w:val="22"/>
        </w:rPr>
        <w:t xml:space="preserve">objetivando o </w:t>
      </w:r>
      <w:r w:rsidRPr="002E548C">
        <w:rPr>
          <w:rFonts w:ascii="Arial" w:hAnsi="Arial" w:cs="Arial"/>
          <w:b/>
          <w:bCs/>
          <w:iCs/>
          <w:sz w:val="22"/>
          <w:szCs w:val="22"/>
        </w:rPr>
        <w:t>REGISTRO DE PREÇOS</w:t>
      </w:r>
      <w:r>
        <w:rPr>
          <w:rFonts w:ascii="Arial" w:hAnsi="Arial" w:cs="Arial"/>
          <w:b/>
          <w:bCs/>
          <w:iCs/>
          <w:sz w:val="22"/>
          <w:szCs w:val="22"/>
        </w:rPr>
        <w:t>,</w:t>
      </w:r>
      <w:r w:rsidRPr="002E548C">
        <w:rPr>
          <w:rFonts w:ascii="Arial" w:hAnsi="Arial" w:cs="Arial"/>
          <w:iCs/>
          <w:sz w:val="22"/>
          <w:szCs w:val="22"/>
        </w:rPr>
        <w:t xml:space="preserve"> </w:t>
      </w:r>
      <w:r w:rsidRPr="002E548C">
        <w:rPr>
          <w:rFonts w:ascii="Arial" w:hAnsi="Arial" w:cs="Arial"/>
          <w:sz w:val="22"/>
          <w:szCs w:val="22"/>
        </w:rPr>
        <w:t>de acordo com as disposições constantes do Edital, do Termo de Referência e dos respectivos anexos</w:t>
      </w:r>
      <w:r w:rsidRPr="002E548C">
        <w:rPr>
          <w:rFonts w:ascii="Arial" w:hAnsi="Arial" w:cs="Arial"/>
          <w:iCs/>
          <w:sz w:val="22"/>
          <w:szCs w:val="22"/>
        </w:rPr>
        <w:t xml:space="preserve">. </w:t>
      </w:r>
      <w:r w:rsidRPr="002E548C">
        <w:rPr>
          <w:rFonts w:ascii="Arial" w:hAnsi="Arial" w:cs="Arial"/>
          <w:sz w:val="22"/>
          <w:szCs w:val="22"/>
        </w:rPr>
        <w:t xml:space="preserve">O presente Processo integra o </w:t>
      </w:r>
      <w:r>
        <w:rPr>
          <w:rFonts w:ascii="Arial" w:hAnsi="Arial" w:cs="Arial"/>
          <w:sz w:val="22"/>
          <w:szCs w:val="22"/>
        </w:rPr>
        <w:t>S</w:t>
      </w:r>
      <w:r w:rsidRPr="002E548C">
        <w:rPr>
          <w:rFonts w:ascii="Arial" w:hAnsi="Arial" w:cs="Arial"/>
          <w:sz w:val="22"/>
          <w:szCs w:val="22"/>
        </w:rPr>
        <w:t xml:space="preserve">istema de </w:t>
      </w:r>
      <w:r>
        <w:rPr>
          <w:rFonts w:ascii="Arial" w:hAnsi="Arial" w:cs="Arial"/>
          <w:sz w:val="22"/>
          <w:szCs w:val="22"/>
        </w:rPr>
        <w:t>L</w:t>
      </w:r>
      <w:r w:rsidRPr="002E548C">
        <w:rPr>
          <w:rFonts w:ascii="Arial" w:hAnsi="Arial" w:cs="Arial"/>
          <w:sz w:val="22"/>
          <w:szCs w:val="22"/>
        </w:rPr>
        <w:t xml:space="preserve">icitações </w:t>
      </w:r>
      <w:r>
        <w:rPr>
          <w:rFonts w:ascii="Arial" w:hAnsi="Arial" w:cs="Arial"/>
          <w:sz w:val="22"/>
          <w:szCs w:val="22"/>
        </w:rPr>
        <w:t>C</w:t>
      </w:r>
      <w:r w:rsidRPr="002E548C">
        <w:rPr>
          <w:rFonts w:ascii="Arial" w:hAnsi="Arial" w:cs="Arial"/>
          <w:sz w:val="22"/>
          <w:szCs w:val="22"/>
        </w:rPr>
        <w:t xml:space="preserve">ompartilhadas da AMESP, nos termos do artigo 112 §1º da </w:t>
      </w:r>
      <w:r>
        <w:rPr>
          <w:rFonts w:ascii="Arial" w:hAnsi="Arial" w:cs="Arial"/>
          <w:sz w:val="22"/>
          <w:szCs w:val="22"/>
        </w:rPr>
        <w:t>L</w:t>
      </w:r>
      <w:r w:rsidRPr="002E548C">
        <w:rPr>
          <w:rFonts w:ascii="Arial" w:hAnsi="Arial" w:cs="Arial"/>
          <w:sz w:val="22"/>
          <w:szCs w:val="22"/>
        </w:rPr>
        <w:t>ei</w:t>
      </w:r>
      <w:r>
        <w:rPr>
          <w:rFonts w:ascii="Arial" w:hAnsi="Arial" w:cs="Arial"/>
          <w:sz w:val="22"/>
          <w:szCs w:val="22"/>
        </w:rPr>
        <w:t xml:space="preserve"> Federal n.º </w:t>
      </w:r>
      <w:r w:rsidRPr="002E548C">
        <w:rPr>
          <w:rFonts w:ascii="Arial" w:hAnsi="Arial" w:cs="Arial"/>
          <w:sz w:val="22"/>
          <w:szCs w:val="22"/>
        </w:rPr>
        <w:t xml:space="preserve">8.666/93 e do </w:t>
      </w:r>
      <w:r>
        <w:rPr>
          <w:rFonts w:ascii="Arial" w:hAnsi="Arial" w:cs="Arial"/>
          <w:sz w:val="22"/>
          <w:szCs w:val="22"/>
        </w:rPr>
        <w:t>A</w:t>
      </w:r>
      <w:r w:rsidRPr="002E548C">
        <w:rPr>
          <w:rFonts w:ascii="Arial" w:hAnsi="Arial" w:cs="Arial"/>
          <w:sz w:val="22"/>
          <w:szCs w:val="22"/>
        </w:rPr>
        <w:t>rt. 19 do Decreto Federal n</w:t>
      </w:r>
      <w:r>
        <w:rPr>
          <w:rFonts w:ascii="Arial" w:hAnsi="Arial" w:cs="Arial"/>
          <w:sz w:val="22"/>
          <w:szCs w:val="22"/>
        </w:rPr>
        <w:t>.</w:t>
      </w:r>
      <w:r w:rsidRPr="002E548C">
        <w:rPr>
          <w:rFonts w:ascii="Arial" w:hAnsi="Arial" w:cs="Arial"/>
          <w:sz w:val="22"/>
          <w:szCs w:val="22"/>
        </w:rPr>
        <w:t xml:space="preserve">º 6.017/2007, </w:t>
      </w:r>
      <w:r w:rsidRPr="00660389">
        <w:rPr>
          <w:rFonts w:ascii="Arial" w:hAnsi="Arial" w:cs="Arial"/>
          <w:sz w:val="22"/>
          <w:szCs w:val="22"/>
          <w:u w:val="single"/>
        </w:rPr>
        <w:t>e dele poderão decorrer contratos administrativos celebrados por órgãos ou entidades dos entes da federação consorciados doravante denominados</w:t>
      </w:r>
      <w:r w:rsidRPr="002E548C">
        <w:rPr>
          <w:rFonts w:ascii="Arial" w:hAnsi="Arial" w:cs="Arial"/>
          <w:sz w:val="22"/>
          <w:szCs w:val="22"/>
        </w:rPr>
        <w:t xml:space="preserve"> </w:t>
      </w:r>
      <w:r w:rsidRPr="002E548C">
        <w:rPr>
          <w:rFonts w:ascii="Arial" w:hAnsi="Arial" w:cs="Arial"/>
          <w:b/>
          <w:sz w:val="22"/>
          <w:szCs w:val="22"/>
        </w:rPr>
        <w:t xml:space="preserve">ÓRGÃO PARTICIPANTE </w:t>
      </w:r>
      <w:r w:rsidRPr="002E548C">
        <w:rPr>
          <w:rFonts w:ascii="Arial" w:hAnsi="Arial" w:cs="Arial"/>
          <w:sz w:val="22"/>
          <w:szCs w:val="22"/>
        </w:rPr>
        <w:t>que são:</w:t>
      </w:r>
    </w:p>
    <w:p w14:paraId="6DC31C03" w14:textId="77777777" w:rsidR="0018535A" w:rsidRDefault="0018535A" w:rsidP="000E1946">
      <w:pPr>
        <w:autoSpaceDE w:val="0"/>
        <w:spacing w:after="120" w:line="276" w:lineRule="auto"/>
        <w:ind w:left="142" w:right="-1" w:firstLine="567"/>
        <w:jc w:val="both"/>
        <w:rPr>
          <w:rFonts w:ascii="Arial" w:hAnsi="Arial" w:cs="Arial"/>
          <w:sz w:val="22"/>
          <w:szCs w:val="22"/>
        </w:rPr>
      </w:pPr>
    </w:p>
    <w:tbl>
      <w:tblPr>
        <w:tblW w:w="8609" w:type="dxa"/>
        <w:jc w:val="center"/>
        <w:tblCellMar>
          <w:left w:w="70" w:type="dxa"/>
          <w:right w:w="70" w:type="dxa"/>
        </w:tblCellMar>
        <w:tblLook w:val="04A0" w:firstRow="1" w:lastRow="0" w:firstColumn="1" w:lastColumn="0" w:noHBand="0" w:noVBand="1"/>
      </w:tblPr>
      <w:tblGrid>
        <w:gridCol w:w="8609"/>
      </w:tblGrid>
      <w:tr w:rsidR="0018535A" w:rsidRPr="000C3450" w14:paraId="077BF52A" w14:textId="77777777" w:rsidTr="000E1946">
        <w:trPr>
          <w:trHeight w:val="330"/>
          <w:jc w:val="center"/>
        </w:trPr>
        <w:tc>
          <w:tcPr>
            <w:tcW w:w="86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DE76B0" w14:textId="77777777" w:rsidR="0018535A" w:rsidRPr="000C3450" w:rsidRDefault="0018535A" w:rsidP="0018535A">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18535A" w:rsidRPr="000C3450" w14:paraId="713709A2"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tcPr>
          <w:p w14:paraId="3978FAB7" w14:textId="77777777" w:rsidR="0018535A" w:rsidRPr="000C3450" w:rsidRDefault="0018535A" w:rsidP="001853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18535A" w:rsidRPr="000C3450" w14:paraId="38501CD6"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hideMark/>
          </w:tcPr>
          <w:p w14:paraId="67796CCF"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18535A" w:rsidRPr="000C3450" w14:paraId="65C01719"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hideMark/>
          </w:tcPr>
          <w:p w14:paraId="746F1D33"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18535A" w:rsidRPr="000C3450" w14:paraId="49F27897"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hideMark/>
          </w:tcPr>
          <w:p w14:paraId="154317BD"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18535A" w:rsidRPr="000C3450" w14:paraId="530E2022" w14:textId="77777777" w:rsidTr="000E1946">
        <w:trPr>
          <w:trHeight w:val="315"/>
          <w:jc w:val="center"/>
        </w:trPr>
        <w:tc>
          <w:tcPr>
            <w:tcW w:w="8609" w:type="dxa"/>
            <w:tcBorders>
              <w:top w:val="nil"/>
              <w:left w:val="single" w:sz="8" w:space="0" w:color="auto"/>
              <w:bottom w:val="single" w:sz="4" w:space="0" w:color="auto"/>
              <w:right w:val="single" w:sz="8" w:space="0" w:color="auto"/>
            </w:tcBorders>
            <w:shd w:val="clear" w:color="auto" w:fill="auto"/>
            <w:vAlign w:val="center"/>
            <w:hideMark/>
          </w:tcPr>
          <w:p w14:paraId="760904E8"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18535A" w:rsidRPr="000C3450" w14:paraId="1CD7C383"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tcPr>
          <w:p w14:paraId="5FF388E6" w14:textId="77777777" w:rsidR="0018535A" w:rsidRPr="000C3450" w:rsidRDefault="0018535A" w:rsidP="001853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18535A" w:rsidRPr="000C3450" w14:paraId="3191856A" w14:textId="77777777" w:rsidTr="000E1946">
        <w:trPr>
          <w:trHeight w:val="315"/>
          <w:jc w:val="center"/>
        </w:trPr>
        <w:tc>
          <w:tcPr>
            <w:tcW w:w="86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7437E8"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18535A" w:rsidRPr="000C3450" w14:paraId="4DFBDFF8" w14:textId="77777777" w:rsidTr="000E1946">
        <w:trPr>
          <w:trHeight w:val="315"/>
          <w:jc w:val="center"/>
        </w:trPr>
        <w:tc>
          <w:tcPr>
            <w:tcW w:w="8609" w:type="dxa"/>
            <w:tcBorders>
              <w:top w:val="nil"/>
              <w:left w:val="single" w:sz="8" w:space="0" w:color="auto"/>
              <w:bottom w:val="single" w:sz="4" w:space="0" w:color="auto"/>
              <w:right w:val="single" w:sz="8" w:space="0" w:color="auto"/>
            </w:tcBorders>
            <w:shd w:val="clear" w:color="auto" w:fill="auto"/>
            <w:vAlign w:val="center"/>
          </w:tcPr>
          <w:p w14:paraId="36B80DF2" w14:textId="77777777" w:rsidR="0018535A" w:rsidRPr="000C3450" w:rsidRDefault="0018535A" w:rsidP="001853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18535A" w:rsidRPr="000C3450" w14:paraId="78F087F5"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0BE1"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lastRenderedPageBreak/>
              <w:t>ESPÍRITO SANTO DO DOURADO</w:t>
            </w:r>
          </w:p>
        </w:tc>
      </w:tr>
      <w:tr w:rsidR="0018535A" w:rsidRPr="000C3450" w14:paraId="1E3DC3BA" w14:textId="77777777" w:rsidTr="000E1946">
        <w:trPr>
          <w:trHeight w:val="315"/>
          <w:jc w:val="center"/>
        </w:trPr>
        <w:tc>
          <w:tcPr>
            <w:tcW w:w="8609" w:type="dxa"/>
            <w:tcBorders>
              <w:top w:val="single" w:sz="4" w:space="0" w:color="auto"/>
              <w:left w:val="single" w:sz="8" w:space="0" w:color="auto"/>
              <w:bottom w:val="single" w:sz="4" w:space="0" w:color="auto"/>
              <w:right w:val="single" w:sz="8" w:space="0" w:color="auto"/>
            </w:tcBorders>
            <w:shd w:val="clear" w:color="auto" w:fill="auto"/>
            <w:vAlign w:val="center"/>
          </w:tcPr>
          <w:p w14:paraId="3E9CBE4F" w14:textId="77777777" w:rsidR="0018535A" w:rsidRPr="000C3450" w:rsidRDefault="0018535A" w:rsidP="001853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18535A" w:rsidRPr="000C3450" w14:paraId="576B8DFB"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870B"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18535A" w:rsidRPr="000C3450" w14:paraId="39FBEC4E" w14:textId="77777777" w:rsidTr="000E1946">
        <w:trPr>
          <w:trHeight w:val="315"/>
          <w:jc w:val="center"/>
        </w:trPr>
        <w:tc>
          <w:tcPr>
            <w:tcW w:w="86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32BFFB"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18535A" w:rsidRPr="000C3450" w14:paraId="302016E8"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tcPr>
          <w:p w14:paraId="10A54A4D" w14:textId="77777777" w:rsidR="0018535A" w:rsidRPr="000C3450" w:rsidRDefault="0018535A" w:rsidP="001853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18535A" w:rsidRPr="000C3450" w14:paraId="70B6FDA1"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tcPr>
          <w:p w14:paraId="5A1B9F31" w14:textId="77777777" w:rsidR="0018535A" w:rsidRDefault="0018535A" w:rsidP="001853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18535A" w:rsidRPr="000C3450" w14:paraId="537558AB" w14:textId="77777777" w:rsidTr="000E1946">
        <w:trPr>
          <w:trHeight w:val="315"/>
          <w:jc w:val="center"/>
        </w:trPr>
        <w:tc>
          <w:tcPr>
            <w:tcW w:w="8609" w:type="dxa"/>
            <w:tcBorders>
              <w:top w:val="nil"/>
              <w:left w:val="single" w:sz="8" w:space="0" w:color="auto"/>
              <w:bottom w:val="single" w:sz="4" w:space="0" w:color="auto"/>
              <w:right w:val="single" w:sz="8" w:space="0" w:color="auto"/>
            </w:tcBorders>
            <w:shd w:val="clear" w:color="auto" w:fill="auto"/>
            <w:vAlign w:val="center"/>
            <w:hideMark/>
          </w:tcPr>
          <w:p w14:paraId="372CF9BB"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18535A" w:rsidRPr="000C3450" w14:paraId="0091CCA7"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77AE0"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18535A" w:rsidRPr="000C3450" w14:paraId="5CA5ED89" w14:textId="77777777" w:rsidTr="000E1946">
        <w:trPr>
          <w:trHeight w:val="222"/>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DE02"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18535A" w:rsidRPr="000C3450" w14:paraId="7BFBC390" w14:textId="77777777" w:rsidTr="000E1946">
        <w:trPr>
          <w:trHeight w:val="315"/>
          <w:jc w:val="center"/>
        </w:trPr>
        <w:tc>
          <w:tcPr>
            <w:tcW w:w="86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967B0E"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18535A" w:rsidRPr="000C3450" w14:paraId="4F4561F0"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tcPr>
          <w:p w14:paraId="048A78B5" w14:textId="77777777" w:rsidR="0018535A" w:rsidRPr="000C3450" w:rsidRDefault="0018535A" w:rsidP="001853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18535A" w:rsidRPr="000C3450" w14:paraId="116A02C2" w14:textId="77777777" w:rsidTr="000E1946">
        <w:trPr>
          <w:trHeight w:val="315"/>
          <w:jc w:val="center"/>
        </w:trPr>
        <w:tc>
          <w:tcPr>
            <w:tcW w:w="86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CB1825"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18535A" w:rsidRPr="000C3450" w14:paraId="1D1D451D" w14:textId="77777777" w:rsidTr="000E1946">
        <w:trPr>
          <w:trHeight w:val="315"/>
          <w:jc w:val="center"/>
        </w:trPr>
        <w:tc>
          <w:tcPr>
            <w:tcW w:w="8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929C"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18535A" w:rsidRPr="000C3450" w14:paraId="6C545DDA" w14:textId="77777777" w:rsidTr="000E1946">
        <w:trPr>
          <w:trHeight w:val="315"/>
          <w:jc w:val="center"/>
        </w:trPr>
        <w:tc>
          <w:tcPr>
            <w:tcW w:w="86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F1263B"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18535A" w:rsidRPr="000C3450" w14:paraId="7AB0AD99" w14:textId="77777777" w:rsidTr="000E1946">
        <w:trPr>
          <w:trHeight w:val="315"/>
          <w:jc w:val="center"/>
        </w:trPr>
        <w:tc>
          <w:tcPr>
            <w:tcW w:w="8609" w:type="dxa"/>
            <w:tcBorders>
              <w:top w:val="single" w:sz="4" w:space="0" w:color="auto"/>
              <w:left w:val="single" w:sz="8" w:space="0" w:color="auto"/>
              <w:bottom w:val="single" w:sz="8" w:space="0" w:color="auto"/>
              <w:right w:val="single" w:sz="8" w:space="0" w:color="auto"/>
            </w:tcBorders>
            <w:shd w:val="clear" w:color="auto" w:fill="auto"/>
            <w:vAlign w:val="center"/>
          </w:tcPr>
          <w:p w14:paraId="7BA16BC7" w14:textId="77777777" w:rsidR="0018535A" w:rsidRPr="000C3450" w:rsidRDefault="0018535A" w:rsidP="001853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18535A" w:rsidRPr="000C3450" w14:paraId="20110A39"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hideMark/>
          </w:tcPr>
          <w:p w14:paraId="6700AD9B"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18535A" w:rsidRPr="000C3450" w14:paraId="52464B49" w14:textId="77777777" w:rsidTr="000E1946">
        <w:trPr>
          <w:trHeight w:val="315"/>
          <w:jc w:val="center"/>
        </w:trPr>
        <w:tc>
          <w:tcPr>
            <w:tcW w:w="8609" w:type="dxa"/>
            <w:tcBorders>
              <w:top w:val="nil"/>
              <w:left w:val="single" w:sz="8" w:space="0" w:color="auto"/>
              <w:bottom w:val="single" w:sz="8" w:space="0" w:color="auto"/>
              <w:right w:val="single" w:sz="8" w:space="0" w:color="auto"/>
            </w:tcBorders>
            <w:shd w:val="clear" w:color="auto" w:fill="auto"/>
            <w:vAlign w:val="center"/>
            <w:hideMark/>
          </w:tcPr>
          <w:p w14:paraId="48C1EA4C" w14:textId="77777777" w:rsidR="0018535A" w:rsidRPr="000C3450" w:rsidRDefault="0018535A" w:rsidP="001853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19BCA362" w14:textId="77777777" w:rsidR="0058140D" w:rsidRPr="0018535A"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18535A">
        <w:rPr>
          <w:rFonts w:ascii="Arial" w:hAnsi="Arial" w:cs="Arial"/>
          <w:b/>
          <w:bCs/>
          <w:sz w:val="22"/>
          <w:szCs w:val="22"/>
        </w:rPr>
        <w:t>I – INFORMAÇÕES</w:t>
      </w:r>
    </w:p>
    <w:p w14:paraId="74D4AE74" w14:textId="2E7BB972" w:rsidR="0058140D" w:rsidRPr="00584547" w:rsidRDefault="0058140D" w:rsidP="0018535A">
      <w:pPr>
        <w:pStyle w:val="Cabealho"/>
        <w:tabs>
          <w:tab w:val="clear" w:pos="4419"/>
          <w:tab w:val="clear" w:pos="8838"/>
        </w:tabs>
        <w:spacing w:before="120" w:after="120" w:line="276" w:lineRule="auto"/>
        <w:ind w:right="-1"/>
        <w:jc w:val="both"/>
        <w:rPr>
          <w:rFonts w:ascii="Arial" w:hAnsi="Arial" w:cs="Arial"/>
          <w:sz w:val="22"/>
          <w:szCs w:val="22"/>
        </w:rPr>
      </w:pPr>
      <w:r w:rsidRPr="0018535A">
        <w:rPr>
          <w:rFonts w:ascii="Arial" w:hAnsi="Arial" w:cs="Arial"/>
          <w:sz w:val="22"/>
          <w:szCs w:val="22"/>
        </w:rPr>
        <w:t xml:space="preserve">1.1. As informações administrativas relativas a este </w:t>
      </w:r>
      <w:r w:rsidRPr="0018535A">
        <w:rPr>
          <w:rFonts w:ascii="Arial" w:hAnsi="Arial" w:cs="Arial"/>
          <w:b/>
          <w:bCs/>
          <w:sz w:val="22"/>
          <w:szCs w:val="22"/>
        </w:rPr>
        <w:t>PREGÃO</w:t>
      </w:r>
      <w:r w:rsidRPr="0018535A">
        <w:rPr>
          <w:rFonts w:ascii="Arial" w:hAnsi="Arial" w:cs="Arial"/>
          <w:sz w:val="22"/>
          <w:szCs w:val="22"/>
        </w:rPr>
        <w:t xml:space="preserve"> poderão ser obtidas junto ao</w:t>
      </w:r>
      <w:r w:rsidRPr="00584547">
        <w:rPr>
          <w:rFonts w:ascii="Arial" w:hAnsi="Arial" w:cs="Arial"/>
          <w:sz w:val="22"/>
          <w:szCs w:val="22"/>
        </w:rPr>
        <w:t xml:space="preserve"> Departamento de Licitações e Contratos da ASSOCIAÇÃO DOS MUNICÍPIOS DA MICRORREGIÃO DO </w:t>
      </w:r>
      <w:proofErr w:type="gramStart"/>
      <w:r w:rsidRPr="00584547">
        <w:rPr>
          <w:rFonts w:ascii="Arial" w:hAnsi="Arial" w:cs="Arial"/>
          <w:sz w:val="22"/>
          <w:szCs w:val="22"/>
        </w:rPr>
        <w:t>MÉDIO SAPUCAÍ</w:t>
      </w:r>
      <w:proofErr w:type="gramEnd"/>
      <w:r w:rsidRPr="00584547">
        <w:rPr>
          <w:rFonts w:ascii="Arial" w:hAnsi="Arial" w:cs="Arial"/>
          <w:sz w:val="22"/>
          <w:szCs w:val="22"/>
        </w:rPr>
        <w:t xml:space="preserve"> – AMESP através do telefone nº (35) 3025-</w:t>
      </w:r>
      <w:r w:rsidR="00584547" w:rsidRPr="00584547">
        <w:rPr>
          <w:rFonts w:ascii="Arial" w:hAnsi="Arial" w:cs="Arial"/>
          <w:sz w:val="22"/>
          <w:szCs w:val="22"/>
        </w:rPr>
        <w:t>5500</w:t>
      </w:r>
      <w:r w:rsidRPr="00584547">
        <w:rPr>
          <w:rFonts w:ascii="Arial" w:hAnsi="Arial" w:cs="Arial"/>
          <w:sz w:val="22"/>
          <w:szCs w:val="22"/>
        </w:rPr>
        <w:t xml:space="preserve"> ou pelo e-mail: </w:t>
      </w:r>
      <w:hyperlink r:id="rId12" w:history="1">
        <w:r w:rsidR="00BF2DBF" w:rsidRPr="0022202E">
          <w:rPr>
            <w:rStyle w:val="Hyperlink"/>
            <w:rFonts w:ascii="Arial" w:hAnsi="Arial" w:cs="Arial"/>
            <w:sz w:val="22"/>
            <w:szCs w:val="22"/>
          </w:rPr>
          <w:t xml:space="preserve">licitacao@amesp.mg.gov.br </w:t>
        </w:r>
      </w:hyperlink>
      <w:r w:rsidRPr="00584547">
        <w:rPr>
          <w:rFonts w:ascii="Arial" w:hAnsi="Arial" w:cs="Arial"/>
          <w:sz w:val="22"/>
          <w:szCs w:val="22"/>
        </w:rPr>
        <w:t xml:space="preserve"> </w:t>
      </w:r>
    </w:p>
    <w:p w14:paraId="1E359FC3"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II – OBJETO</w:t>
      </w:r>
    </w:p>
    <w:p w14:paraId="0A3ECCFE" w14:textId="77777777" w:rsidR="00EE4F4A" w:rsidRDefault="0058140D" w:rsidP="0018535A">
      <w:pPr>
        <w:pStyle w:val="Standard"/>
        <w:spacing w:after="120" w:line="276" w:lineRule="auto"/>
        <w:ind w:right="-1"/>
        <w:jc w:val="both"/>
        <w:rPr>
          <w:rFonts w:ascii="Arial" w:hAnsi="Arial" w:cs="Arial"/>
          <w:sz w:val="22"/>
          <w:szCs w:val="22"/>
        </w:rPr>
      </w:pPr>
      <w:r w:rsidRPr="00584547">
        <w:rPr>
          <w:rFonts w:ascii="Arial" w:hAnsi="Arial" w:cs="Arial"/>
          <w:sz w:val="22"/>
          <w:szCs w:val="22"/>
        </w:rPr>
        <w:t xml:space="preserve">2.1. Constitui objeto deste </w:t>
      </w:r>
      <w:r w:rsidRPr="00584547">
        <w:rPr>
          <w:rFonts w:ascii="Arial" w:hAnsi="Arial" w:cs="Arial"/>
          <w:b/>
          <w:sz w:val="22"/>
          <w:szCs w:val="22"/>
        </w:rPr>
        <w:t xml:space="preserve">PREGÃO </w:t>
      </w:r>
      <w:r w:rsidRPr="00584547">
        <w:rPr>
          <w:rFonts w:ascii="Arial" w:hAnsi="Arial" w:cs="Arial"/>
          <w:sz w:val="22"/>
          <w:szCs w:val="22"/>
        </w:rPr>
        <w:t xml:space="preserve">para a </w:t>
      </w:r>
      <w:r w:rsidR="00EE4F4A">
        <w:rPr>
          <w:rFonts w:ascii="Arial" w:hAnsi="Arial" w:cs="Arial"/>
          <w:b/>
          <w:sz w:val="22"/>
          <w:szCs w:val="22"/>
        </w:rPr>
        <w:t>CONTRATAÇÃO DE EMPRESA PARA A EXECUÇÃO DE ENSAIOS DE CARACTERIZAÇÃO E INVESTIGAÇÕES</w:t>
      </w:r>
      <w:r w:rsidR="00EE4F4A" w:rsidRPr="00584547">
        <w:rPr>
          <w:rFonts w:ascii="Arial" w:hAnsi="Arial" w:cs="Arial"/>
          <w:sz w:val="22"/>
          <w:szCs w:val="22"/>
        </w:rPr>
        <w:t>,</w:t>
      </w:r>
      <w:r w:rsidR="00EE4F4A">
        <w:rPr>
          <w:rFonts w:ascii="Arial" w:hAnsi="Arial" w:cs="Arial"/>
          <w:sz w:val="22"/>
          <w:szCs w:val="22"/>
        </w:rPr>
        <w:t xml:space="preserve"> para subsidiar projetos de engenharia,</w:t>
      </w:r>
      <w:r w:rsidR="00EE4F4A" w:rsidRPr="00584547">
        <w:rPr>
          <w:rFonts w:ascii="Arial" w:hAnsi="Arial" w:cs="Arial"/>
          <w:sz w:val="22"/>
          <w:szCs w:val="22"/>
        </w:rPr>
        <w:t xml:space="preserve"> conforme especificações</w:t>
      </w:r>
      <w:r w:rsidR="00EE4F4A">
        <w:rPr>
          <w:rFonts w:ascii="Arial" w:hAnsi="Arial" w:cs="Arial"/>
          <w:sz w:val="22"/>
          <w:szCs w:val="22"/>
        </w:rPr>
        <w:t>, normas técnicas</w:t>
      </w:r>
      <w:r w:rsidR="00EE4F4A" w:rsidRPr="00584547">
        <w:rPr>
          <w:rFonts w:ascii="Arial" w:hAnsi="Arial" w:cs="Arial"/>
          <w:sz w:val="22"/>
          <w:szCs w:val="22"/>
        </w:rPr>
        <w:t xml:space="preserve"> e condições descritas no Termo de Referência e demais disposições do Edital.</w:t>
      </w:r>
    </w:p>
    <w:p w14:paraId="264AD4E3" w14:textId="77777777" w:rsidR="0058140D" w:rsidRPr="00584547" w:rsidRDefault="0058140D" w:rsidP="002A470E">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III – DA IMPUGNAÇÃO AO EDITAL</w:t>
      </w:r>
    </w:p>
    <w:p w14:paraId="1FD5CD2D"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3.1. Qualquer pessoa, física ou jurídica, é parte legítima para solicitar esclarecimentos ou providências em relação ao presente </w:t>
      </w:r>
      <w:r w:rsidRPr="00584547">
        <w:rPr>
          <w:rFonts w:ascii="Arial" w:hAnsi="Arial" w:cs="Arial"/>
          <w:b/>
          <w:bCs/>
          <w:sz w:val="22"/>
          <w:szCs w:val="22"/>
        </w:rPr>
        <w:t>PREGÃO</w:t>
      </w:r>
      <w:r w:rsidRPr="00584547">
        <w:rPr>
          <w:rFonts w:ascii="Arial" w:hAnsi="Arial" w:cs="Arial"/>
          <w:sz w:val="22"/>
          <w:szCs w:val="22"/>
        </w:rPr>
        <w:t xml:space="preserve">, ou ainda, para impugnar este Edital, desde que o faça com antecedência de até 02 (dois) dias úteis da data fixada para recebimento das propostas, observado o disposto no § 2º do art. 41 da Lei Federal n.º 8.666/93 e suas alterações. </w:t>
      </w:r>
    </w:p>
    <w:p w14:paraId="682D007A"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3.1.1. O Pregoeiro deverá decidir sobre a impugnação, se possível, antes da abertura do certame.</w:t>
      </w:r>
    </w:p>
    <w:p w14:paraId="061566B0" w14:textId="77777777" w:rsidR="00617DF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3.1.2. Quando o acolhimento da impugnação implicar em alteração do Edital, capaz </w:t>
      </w:r>
      <w:proofErr w:type="gramStart"/>
      <w:r w:rsidRPr="00584547">
        <w:rPr>
          <w:rFonts w:ascii="Arial" w:hAnsi="Arial" w:cs="Arial"/>
          <w:sz w:val="22"/>
          <w:szCs w:val="22"/>
        </w:rPr>
        <w:t>de</w:t>
      </w:r>
      <w:proofErr w:type="gramEnd"/>
      <w:r w:rsidRPr="00584547">
        <w:rPr>
          <w:rFonts w:ascii="Arial" w:hAnsi="Arial" w:cs="Arial"/>
          <w:sz w:val="22"/>
          <w:szCs w:val="22"/>
        </w:rPr>
        <w:t xml:space="preserve"> </w:t>
      </w:r>
    </w:p>
    <w:p w14:paraId="21782CF4" w14:textId="7DE99C12"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proofErr w:type="gramStart"/>
      <w:r w:rsidRPr="00584547">
        <w:rPr>
          <w:rFonts w:ascii="Arial" w:hAnsi="Arial" w:cs="Arial"/>
          <w:sz w:val="22"/>
          <w:szCs w:val="22"/>
        </w:rPr>
        <w:lastRenderedPageBreak/>
        <w:t>afetar</w:t>
      </w:r>
      <w:proofErr w:type="gramEnd"/>
      <w:r w:rsidRPr="00584547">
        <w:rPr>
          <w:rFonts w:ascii="Arial" w:hAnsi="Arial" w:cs="Arial"/>
          <w:sz w:val="22"/>
          <w:szCs w:val="22"/>
        </w:rPr>
        <w:t xml:space="preserve"> a formulação das propostas, será designado nova data para a realização deste </w:t>
      </w:r>
      <w:r w:rsidRPr="00584547">
        <w:rPr>
          <w:rFonts w:ascii="Arial" w:hAnsi="Arial" w:cs="Arial"/>
          <w:b/>
          <w:sz w:val="22"/>
          <w:szCs w:val="22"/>
        </w:rPr>
        <w:t>PREGÃO</w:t>
      </w:r>
      <w:r w:rsidRPr="00584547">
        <w:rPr>
          <w:rFonts w:ascii="Arial" w:hAnsi="Arial" w:cs="Arial"/>
          <w:sz w:val="22"/>
          <w:szCs w:val="22"/>
        </w:rPr>
        <w:t>.</w:t>
      </w:r>
    </w:p>
    <w:p w14:paraId="1A613DF2"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3.2. A impugnação feita tempestivamente pela licitante, não a impedirá de participar deste </w:t>
      </w:r>
      <w:r w:rsidRPr="00584547">
        <w:rPr>
          <w:rFonts w:ascii="Arial" w:hAnsi="Arial" w:cs="Arial"/>
          <w:b/>
          <w:sz w:val="22"/>
          <w:szCs w:val="22"/>
        </w:rPr>
        <w:t>PREGÃO</w:t>
      </w:r>
      <w:r w:rsidRPr="00584547">
        <w:rPr>
          <w:rFonts w:ascii="Arial" w:hAnsi="Arial" w:cs="Arial"/>
          <w:sz w:val="22"/>
          <w:szCs w:val="22"/>
        </w:rPr>
        <w:t xml:space="preserve"> até o trânsito em julgado da decisão.</w:t>
      </w:r>
    </w:p>
    <w:p w14:paraId="1F923453"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3.3. Não serão aceitas impugnações encaminhadas por e-mail.</w:t>
      </w:r>
    </w:p>
    <w:p w14:paraId="46EE0B99"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IV – DA ATA DE REGISTRO DE PREÇOS</w:t>
      </w:r>
    </w:p>
    <w:p w14:paraId="353FD64F" w14:textId="77777777" w:rsidR="0058140D" w:rsidRPr="00584547" w:rsidRDefault="0058140D" w:rsidP="0018535A">
      <w:pPr>
        <w:pStyle w:val="Cabealho"/>
        <w:tabs>
          <w:tab w:val="clear" w:pos="4419"/>
          <w:tab w:val="clear" w:pos="8838"/>
        </w:tabs>
        <w:spacing w:before="120" w:after="180" w:line="276" w:lineRule="auto"/>
        <w:ind w:right="-1"/>
        <w:jc w:val="both"/>
        <w:rPr>
          <w:rFonts w:ascii="Arial" w:hAnsi="Arial" w:cs="Arial"/>
          <w:sz w:val="22"/>
          <w:szCs w:val="22"/>
        </w:rPr>
      </w:pPr>
      <w:r w:rsidRPr="00584547">
        <w:rPr>
          <w:rFonts w:ascii="Arial" w:hAnsi="Arial" w:cs="Arial"/>
          <w:sz w:val="22"/>
          <w:szCs w:val="22"/>
        </w:rPr>
        <w:t>4.1. A Ata de Registro de Preços terá validade de 12 (doze) meses, contado a partir de sua assinatura.</w:t>
      </w:r>
    </w:p>
    <w:p w14:paraId="6D0D537D" w14:textId="77777777" w:rsidR="0058140D" w:rsidRPr="00584547" w:rsidRDefault="0058140D" w:rsidP="0018535A">
      <w:pPr>
        <w:pStyle w:val="Cabealho"/>
        <w:tabs>
          <w:tab w:val="clear" w:pos="4419"/>
          <w:tab w:val="clear" w:pos="8838"/>
        </w:tabs>
        <w:spacing w:before="120" w:after="180" w:line="276" w:lineRule="auto"/>
        <w:ind w:right="-1"/>
        <w:jc w:val="both"/>
        <w:rPr>
          <w:rFonts w:ascii="Arial" w:hAnsi="Arial" w:cs="Arial"/>
          <w:sz w:val="22"/>
          <w:szCs w:val="22"/>
        </w:rPr>
      </w:pPr>
      <w:r w:rsidRPr="00584547">
        <w:rPr>
          <w:rFonts w:ascii="Arial" w:hAnsi="Arial" w:cs="Arial"/>
          <w:sz w:val="22"/>
          <w:szCs w:val="22"/>
        </w:rPr>
        <w:t xml:space="preserve">4.2. Os ORGÃO GERENCADOR / ÓRGÃOS PARTICIPANTES não estarão obrigados a utilizarem 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584547">
        <w:rPr>
          <w:rFonts w:ascii="Arial" w:hAnsi="Arial" w:cs="Arial"/>
          <w:b/>
          <w:sz w:val="22"/>
          <w:szCs w:val="22"/>
        </w:rPr>
        <w:t>DETENTORA</w:t>
      </w:r>
      <w:r w:rsidRPr="00584547">
        <w:rPr>
          <w:rFonts w:ascii="Arial" w:hAnsi="Arial" w:cs="Arial"/>
          <w:sz w:val="22"/>
          <w:szCs w:val="22"/>
        </w:rPr>
        <w:t>.</w:t>
      </w:r>
    </w:p>
    <w:p w14:paraId="3348C47E"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 xml:space="preserve">V – CONDIÇÕES DE PARTICIPAÇÃO </w:t>
      </w:r>
    </w:p>
    <w:p w14:paraId="29EBF194" w14:textId="77777777" w:rsidR="00BF2DBF" w:rsidRPr="00C47CB8" w:rsidRDefault="00BF2DBF" w:rsidP="002A470E">
      <w:pPr>
        <w:pStyle w:val="Cabealho"/>
        <w:tabs>
          <w:tab w:val="clear" w:pos="4419"/>
          <w:tab w:val="clear" w:pos="8838"/>
        </w:tabs>
        <w:spacing w:before="120" w:after="120" w:line="276" w:lineRule="auto"/>
        <w:jc w:val="both"/>
        <w:rPr>
          <w:rFonts w:ascii="Arial" w:hAnsi="Arial" w:cs="Arial"/>
          <w:sz w:val="22"/>
          <w:szCs w:val="22"/>
        </w:rPr>
      </w:pPr>
      <w:bookmarkStart w:id="0" w:name="_Hlk71101468"/>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14:paraId="1279C27A" w14:textId="77777777" w:rsidR="00BF2DBF" w:rsidRPr="00C47CB8"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14:paraId="34846DA2" w14:textId="77777777" w:rsidR="00BF2DBF" w:rsidRPr="00C47CB8"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C47CB8">
        <w:rPr>
          <w:rFonts w:ascii="Arial" w:hAnsi="Arial" w:cs="Arial"/>
          <w:sz w:val="22"/>
          <w:szCs w:val="22"/>
        </w:rPr>
        <w:t>5.1.2. Atendam a todas as exigências deste edital;</w:t>
      </w:r>
    </w:p>
    <w:p w14:paraId="4C74FCE1" w14:textId="77777777" w:rsidR="00BF2DBF" w:rsidRPr="00C47CB8"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C47CB8">
        <w:rPr>
          <w:rFonts w:ascii="Arial" w:hAnsi="Arial" w:cs="Arial"/>
          <w:sz w:val="22"/>
          <w:szCs w:val="22"/>
        </w:rPr>
        <w:t>5.2. Será vedada a participação de empresas:</w:t>
      </w:r>
    </w:p>
    <w:p w14:paraId="4FA19B1E" w14:textId="77777777" w:rsidR="00BF2DBF"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14:paraId="7D67B45F" w14:textId="77777777" w:rsidR="00BF2DBF" w:rsidRPr="000C3450"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0C3450">
        <w:rPr>
          <w:rFonts w:ascii="Arial" w:hAnsi="Arial" w:cs="Arial"/>
          <w:sz w:val="22"/>
          <w:szCs w:val="22"/>
        </w:rPr>
        <w:t xml:space="preserve">5.2.2. Suspensas de participar de licitações realizadas pela Associação da Microrregião do </w:t>
      </w:r>
      <w:proofErr w:type="gramStart"/>
      <w:r w:rsidRPr="000C3450">
        <w:rPr>
          <w:rFonts w:ascii="Arial" w:hAnsi="Arial" w:cs="Arial"/>
          <w:sz w:val="22"/>
          <w:szCs w:val="22"/>
        </w:rPr>
        <w:t>Médio Sapucaí</w:t>
      </w:r>
      <w:proofErr w:type="gramEnd"/>
      <w:r w:rsidRPr="000C3450">
        <w:rPr>
          <w:rFonts w:ascii="Arial" w:hAnsi="Arial" w:cs="Arial"/>
          <w:sz w:val="22"/>
          <w:szCs w:val="22"/>
        </w:rPr>
        <w:t xml:space="preserve"> - AMESP;</w:t>
      </w:r>
    </w:p>
    <w:p w14:paraId="524AF288" w14:textId="77777777" w:rsidR="00BF2DBF" w:rsidRDefault="00BF2DBF" w:rsidP="002A470E">
      <w:pPr>
        <w:spacing w:before="120" w:after="120" w:line="276"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14:paraId="67BCAD68" w14:textId="77777777" w:rsidR="00BF2DBF" w:rsidRDefault="00BF2DBF" w:rsidP="002A470E">
      <w:pPr>
        <w:spacing w:before="120" w:after="120" w:line="276" w:lineRule="auto"/>
        <w:jc w:val="both"/>
        <w:rPr>
          <w:rFonts w:ascii="Arial" w:hAnsi="Arial" w:cs="Arial"/>
          <w:sz w:val="22"/>
          <w:szCs w:val="22"/>
        </w:rPr>
      </w:pPr>
      <w:r>
        <w:rPr>
          <w:rFonts w:ascii="Arial" w:hAnsi="Arial" w:cs="Arial"/>
          <w:sz w:val="22"/>
          <w:szCs w:val="22"/>
        </w:rPr>
        <w:t xml:space="preserve">5.2.3.1. </w:t>
      </w:r>
      <w:r w:rsidRPr="0048530A">
        <w:rPr>
          <w:rFonts w:ascii="Arial" w:hAnsi="Arial" w:cs="Arial"/>
          <w:sz w:val="22"/>
          <w:szCs w:val="22"/>
        </w:rPr>
        <w:t>As empresas em recuperação judicial deverão apresentar o plano de recuperação devidamente acolhido na esfera judicial, na forma do art. 58 da Lei n. 11.101 de 2005, bem como dos demais requisitos exigidos no edital, se for o caso, relacionados à comprovação da capacidade econômico-financeira do proponente.</w:t>
      </w:r>
    </w:p>
    <w:p w14:paraId="4C555415" w14:textId="77777777" w:rsidR="00BF2DBF" w:rsidRPr="000C3450"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0C3450">
        <w:rPr>
          <w:rFonts w:ascii="Arial" w:hAnsi="Arial" w:cs="Arial"/>
          <w:sz w:val="22"/>
          <w:szCs w:val="22"/>
        </w:rPr>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 xml:space="preserve">ASSOCIAÇÃO DOS MUNICÍPIOS DA MICRORREGIÃO DO </w:t>
      </w:r>
      <w:proofErr w:type="gramStart"/>
      <w:r w:rsidRPr="000C3450">
        <w:rPr>
          <w:rFonts w:ascii="Arial" w:eastAsiaTheme="minorHAnsi" w:hAnsi="Arial" w:cs="Arial"/>
          <w:color w:val="000000"/>
          <w:sz w:val="22"/>
          <w:szCs w:val="22"/>
        </w:rPr>
        <w:t>MÉDIO SAPUCAÍ</w:t>
      </w:r>
      <w:proofErr w:type="gramEnd"/>
      <w:r w:rsidRPr="000C3450">
        <w:rPr>
          <w:rFonts w:ascii="Arial" w:eastAsiaTheme="minorHAnsi" w:hAnsi="Arial" w:cs="Arial"/>
          <w:color w:val="000000"/>
          <w:sz w:val="22"/>
          <w:szCs w:val="22"/>
        </w:rPr>
        <w:t xml:space="preserve"> - AMESP</w:t>
      </w:r>
      <w:r w:rsidRPr="000C3450">
        <w:rPr>
          <w:rFonts w:ascii="Arial" w:hAnsi="Arial" w:cs="Arial"/>
          <w:sz w:val="22"/>
          <w:szCs w:val="22"/>
        </w:rPr>
        <w:t>.</w:t>
      </w:r>
    </w:p>
    <w:p w14:paraId="6D1E3DFC" w14:textId="77777777" w:rsidR="00BF2DBF" w:rsidRPr="00C47CB8" w:rsidRDefault="00BF2DBF" w:rsidP="002A470E">
      <w:pPr>
        <w:spacing w:before="120" w:after="120" w:line="276" w:lineRule="auto"/>
        <w:jc w:val="both"/>
        <w:rPr>
          <w:rFonts w:ascii="Arial" w:hAnsi="Arial" w:cs="Arial"/>
          <w:sz w:val="22"/>
          <w:szCs w:val="22"/>
        </w:rPr>
      </w:pPr>
      <w:r w:rsidRPr="00C47CB8">
        <w:rPr>
          <w:rFonts w:ascii="Arial" w:hAnsi="Arial" w:cs="Arial"/>
          <w:sz w:val="22"/>
          <w:szCs w:val="22"/>
        </w:rPr>
        <w:t xml:space="preserve">5.2.5. Reunidas em consórcio do ramo pertinente ao objeto licitado, nacionais ou estrangeiras autorizadas a funcionar no País, conforme justificativa constante do Termo de Referência. </w:t>
      </w:r>
    </w:p>
    <w:p w14:paraId="03AD5495" w14:textId="77777777" w:rsidR="00BF2DBF" w:rsidRDefault="00BF2DBF" w:rsidP="002A470E">
      <w:pPr>
        <w:pStyle w:val="Cabealho"/>
        <w:tabs>
          <w:tab w:val="clear" w:pos="4419"/>
          <w:tab w:val="clear" w:pos="8838"/>
        </w:tabs>
        <w:spacing w:before="120" w:after="120" w:line="276" w:lineRule="auto"/>
        <w:jc w:val="both"/>
        <w:rPr>
          <w:rFonts w:ascii="Arial" w:hAnsi="Arial" w:cs="Arial"/>
          <w:sz w:val="22"/>
          <w:szCs w:val="22"/>
        </w:rPr>
      </w:pPr>
      <w:r w:rsidRPr="00C47CB8">
        <w:rPr>
          <w:rFonts w:ascii="Arial" w:hAnsi="Arial" w:cs="Arial"/>
          <w:sz w:val="22"/>
          <w:szCs w:val="22"/>
        </w:rPr>
        <w:t>5.2.6</w:t>
      </w:r>
      <w:r>
        <w:rPr>
          <w:rFonts w:ascii="Arial" w:hAnsi="Arial" w:cs="Arial"/>
          <w:sz w:val="22"/>
          <w:szCs w:val="22"/>
        </w:rPr>
        <w:t xml:space="preserve">. </w:t>
      </w:r>
      <w:r w:rsidRPr="00C47CB8">
        <w:rPr>
          <w:rFonts w:ascii="Arial" w:hAnsi="Arial" w:cs="Arial"/>
          <w:sz w:val="22"/>
          <w:szCs w:val="22"/>
        </w:rPr>
        <w:t xml:space="preserve">Cooperativas nos termos da Lei nº 12.690/2012 artigo 4º Inciso II e Sumula do TCU 281, o Termo de Conciliação Judicial entre o Ministério Público do Trabalho, de </w:t>
      </w:r>
      <w:r>
        <w:rPr>
          <w:rFonts w:ascii="Arial" w:hAnsi="Arial" w:cs="Arial"/>
          <w:sz w:val="22"/>
          <w:szCs w:val="22"/>
        </w:rPr>
        <w:t>0</w:t>
      </w:r>
      <w:r w:rsidRPr="00C47CB8">
        <w:rPr>
          <w:rFonts w:ascii="Arial" w:hAnsi="Arial" w:cs="Arial"/>
          <w:sz w:val="22"/>
          <w:szCs w:val="22"/>
        </w:rPr>
        <w:t>5/</w:t>
      </w:r>
      <w:r>
        <w:rPr>
          <w:rFonts w:ascii="Arial" w:hAnsi="Arial" w:cs="Arial"/>
          <w:sz w:val="22"/>
          <w:szCs w:val="22"/>
        </w:rPr>
        <w:t>0</w:t>
      </w:r>
      <w:r w:rsidRPr="00C47CB8">
        <w:rPr>
          <w:rFonts w:ascii="Arial" w:hAnsi="Arial" w:cs="Arial"/>
          <w:sz w:val="22"/>
          <w:szCs w:val="22"/>
        </w:rPr>
        <w:t>6/2203, e o artigo 4º da IN-SLTI/MPOG 2/2008.</w:t>
      </w:r>
    </w:p>
    <w:p w14:paraId="72154C3D"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lastRenderedPageBreak/>
        <w:t>VI – DO CREDENCIAMENTO</w:t>
      </w:r>
    </w:p>
    <w:p w14:paraId="361AA996"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6.1. No dia e hora estabelecidos no preâmbulo deste Edital, será realizado em sessão pública, o credenciamento dos representantes das licitantes, o recebimento dos envelopes “Proposta Comercial” e “Documentação”.</w:t>
      </w:r>
    </w:p>
    <w:p w14:paraId="37E8A8D9"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6.1.1. Não será permitida a participação de licitante retardatária, a não ser como ouvinte.</w:t>
      </w:r>
    </w:p>
    <w:p w14:paraId="73A26000"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6.1.2. Será considerada retardatária a empresa cujo representante apresentar-se ao local de realização da sessão pública após a abertura do primeiro envelope “Proposta Comercial”.</w:t>
      </w:r>
    </w:p>
    <w:p w14:paraId="3749D1AB"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6.2. Aberta a sessão, o representante legal da licitante deverá credenciar-se junto ao Pregoeiro, devidamente munido de instrumento que o legitime a participar do </w:t>
      </w:r>
      <w:r w:rsidRPr="00584547">
        <w:rPr>
          <w:rFonts w:ascii="Arial" w:hAnsi="Arial" w:cs="Arial"/>
          <w:b/>
          <w:sz w:val="22"/>
          <w:szCs w:val="22"/>
        </w:rPr>
        <w:t>PREGÃO</w:t>
      </w:r>
      <w:r w:rsidRPr="00584547">
        <w:rPr>
          <w:rFonts w:ascii="Arial" w:hAnsi="Arial" w:cs="Arial"/>
          <w:sz w:val="22"/>
          <w:szCs w:val="22"/>
        </w:rPr>
        <w:t xml:space="preserve"> e de sua cédula de identidade ou outro documento equivalente.</w:t>
      </w:r>
    </w:p>
    <w:p w14:paraId="25FD55BB"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b/>
          <w:sz w:val="22"/>
          <w:szCs w:val="22"/>
        </w:rPr>
      </w:pPr>
      <w:r w:rsidRPr="00584547">
        <w:rPr>
          <w:rFonts w:ascii="Arial" w:hAnsi="Arial" w:cs="Arial"/>
          <w:b/>
          <w:sz w:val="22"/>
          <w:szCs w:val="22"/>
        </w:rPr>
        <w:t>6.2.1. O credenciamento far-se-á por um dos seguintes meios:</w:t>
      </w:r>
    </w:p>
    <w:p w14:paraId="02CE9ACA" w14:textId="77777777" w:rsidR="0058140D" w:rsidRPr="00584547" w:rsidRDefault="0058140D" w:rsidP="0018535A">
      <w:pPr>
        <w:pStyle w:val="Cabealho"/>
        <w:numPr>
          <w:ilvl w:val="0"/>
          <w:numId w:val="49"/>
        </w:numPr>
        <w:tabs>
          <w:tab w:val="clear" w:pos="720"/>
          <w:tab w:val="clear" w:pos="4419"/>
          <w:tab w:val="clear" w:pos="8838"/>
          <w:tab w:val="num" w:pos="360"/>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acompanhada de documento de eleição de seus administradores.</w:t>
      </w:r>
    </w:p>
    <w:p w14:paraId="4B14DF2B" w14:textId="77777777" w:rsidR="0058140D" w:rsidRPr="00584547" w:rsidRDefault="0058140D" w:rsidP="0018535A">
      <w:pPr>
        <w:pStyle w:val="Cabealho"/>
        <w:tabs>
          <w:tab w:val="clear" w:pos="4419"/>
          <w:tab w:val="clear" w:pos="8838"/>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 xml:space="preserve">b) Quando o credenciamento for conferido por procurador da licitante, deverá </w:t>
      </w:r>
      <w:proofErr w:type="gramStart"/>
      <w:r w:rsidRPr="00584547">
        <w:rPr>
          <w:rFonts w:ascii="Arial" w:hAnsi="Arial" w:cs="Arial"/>
          <w:sz w:val="22"/>
          <w:szCs w:val="22"/>
        </w:rPr>
        <w:t>ser,</w:t>
      </w:r>
      <w:proofErr w:type="gramEnd"/>
      <w:r w:rsidRPr="00584547">
        <w:rPr>
          <w:rFonts w:ascii="Arial" w:hAnsi="Arial" w:cs="Arial"/>
          <w:sz w:val="22"/>
          <w:szCs w:val="22"/>
        </w:rPr>
        <w:t xml:space="preserve"> ainda, juntada cópia autenticada do respectivo instrumento de procuração, no qual deverá constar </w:t>
      </w:r>
      <w:r w:rsidRPr="00584547">
        <w:rPr>
          <w:rFonts w:ascii="Arial" w:hAnsi="Arial" w:cs="Arial"/>
          <w:b/>
          <w:bCs/>
          <w:sz w:val="22"/>
          <w:szCs w:val="22"/>
        </w:rPr>
        <w:t>expressamente</w:t>
      </w:r>
      <w:r w:rsidRPr="00584547">
        <w:rPr>
          <w:rFonts w:ascii="Arial" w:hAnsi="Arial" w:cs="Arial"/>
          <w:sz w:val="22"/>
          <w:szCs w:val="22"/>
        </w:rPr>
        <w:t xml:space="preserve"> poderes de substabelecimento.</w:t>
      </w:r>
    </w:p>
    <w:p w14:paraId="7AC25FC5" w14:textId="77777777" w:rsidR="0058140D" w:rsidRPr="00584547" w:rsidRDefault="0058140D" w:rsidP="0018535A">
      <w:pPr>
        <w:pStyle w:val="Cabealho"/>
        <w:tabs>
          <w:tab w:val="clear" w:pos="4419"/>
          <w:tab w:val="clear" w:pos="8838"/>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c) Cópia do contrato ou estatuto social da licitante, quando sua representação for feita por um de seus sócios, dirigente ou assemelhado, acompanhado da ata de eleição da diretoria, em se tratando de sociedade anônima;</w:t>
      </w:r>
    </w:p>
    <w:p w14:paraId="0DE0EFAC"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6.2.2. Nenhuma pessoa, ainda que munida de procuração, poderá representar mais de uma empresa, </w:t>
      </w:r>
      <w:proofErr w:type="gramStart"/>
      <w:r w:rsidRPr="00584547">
        <w:rPr>
          <w:rFonts w:ascii="Arial" w:hAnsi="Arial" w:cs="Arial"/>
          <w:sz w:val="22"/>
          <w:szCs w:val="22"/>
        </w:rPr>
        <w:t>sob pena</w:t>
      </w:r>
      <w:proofErr w:type="gramEnd"/>
      <w:r w:rsidRPr="00584547">
        <w:rPr>
          <w:rFonts w:ascii="Arial" w:hAnsi="Arial" w:cs="Arial"/>
          <w:sz w:val="22"/>
          <w:szCs w:val="22"/>
        </w:rPr>
        <w:t xml:space="preserve"> de exclusão sumária das representadas.</w:t>
      </w:r>
    </w:p>
    <w:p w14:paraId="09574A91"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6.2.3. A documentação mencionada neste capítulo deverá ser apresentada juntamente com a Cédula de Identidade do outorgado ou documento equivalente.</w:t>
      </w:r>
    </w:p>
    <w:p w14:paraId="74D44F2D"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6.2.4. Somente poderão participar da fase de lances verbais os representantes devidamente credenciados. A empresa que tenha apresentado proposta, mas que não esteja devidamente representada terá sua proposta acolhida, porém, não poderá participar das rodadas de lances verbais.</w:t>
      </w:r>
    </w:p>
    <w:p w14:paraId="0FEE5B86"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VII - QUANTO ÀS MICROEMPRESAS E EMPRESAS DE PEQUENO PORTE:</w:t>
      </w:r>
    </w:p>
    <w:p w14:paraId="4639E5FE" w14:textId="77777777" w:rsidR="0058140D" w:rsidRPr="00584547" w:rsidRDefault="0058140D" w:rsidP="002A470E">
      <w:pPr>
        <w:spacing w:before="120" w:after="120" w:line="276" w:lineRule="auto"/>
        <w:jc w:val="both"/>
        <w:rPr>
          <w:rFonts w:ascii="Arial" w:hAnsi="Arial" w:cs="Arial"/>
          <w:b/>
          <w:bCs/>
          <w:sz w:val="22"/>
          <w:szCs w:val="22"/>
        </w:rPr>
      </w:pPr>
      <w:r w:rsidRPr="00584547">
        <w:rPr>
          <w:rFonts w:ascii="Arial" w:hAnsi="Arial" w:cs="Arial"/>
          <w:bCs/>
          <w:sz w:val="22"/>
          <w:szCs w:val="22"/>
        </w:rPr>
        <w:t xml:space="preserve">7.1. </w:t>
      </w:r>
      <w:r w:rsidRPr="00584547">
        <w:rPr>
          <w:rFonts w:ascii="Arial" w:hAnsi="Arial" w:cs="Arial"/>
          <w:b/>
          <w:bCs/>
          <w:sz w:val="22"/>
          <w:szCs w:val="22"/>
        </w:rPr>
        <w:t xml:space="preserve">Declaração de microempresa ou empresa de pequeno porte, </w:t>
      </w:r>
      <w:r w:rsidRPr="00584547">
        <w:rPr>
          <w:rFonts w:ascii="Arial" w:hAnsi="Arial" w:cs="Arial"/>
          <w:sz w:val="22"/>
          <w:szCs w:val="22"/>
        </w:rPr>
        <w:t>visando ao exercício da preferência prevista na Lei Complementar nº 123/06,</w:t>
      </w:r>
      <w:r w:rsidRPr="00584547">
        <w:rPr>
          <w:rFonts w:ascii="Arial" w:hAnsi="Arial" w:cs="Arial"/>
          <w:b/>
          <w:bCs/>
          <w:sz w:val="22"/>
          <w:szCs w:val="22"/>
        </w:rPr>
        <w:t xml:space="preserve"> </w:t>
      </w:r>
      <w:r w:rsidRPr="00584547">
        <w:rPr>
          <w:rFonts w:ascii="Arial" w:hAnsi="Arial" w:cs="Arial"/>
          <w:sz w:val="22"/>
          <w:szCs w:val="22"/>
        </w:rPr>
        <w:t xml:space="preserve">que deverá ser feita de acordo com o modelo estabelecido no </w:t>
      </w:r>
      <w:r w:rsidRPr="00584547">
        <w:rPr>
          <w:rFonts w:ascii="Arial" w:hAnsi="Arial" w:cs="Arial"/>
          <w:b/>
          <w:bCs/>
          <w:sz w:val="22"/>
          <w:szCs w:val="22"/>
        </w:rPr>
        <w:t xml:space="preserve">Anexo VII </w:t>
      </w:r>
      <w:r w:rsidRPr="00584547">
        <w:rPr>
          <w:rFonts w:ascii="Arial" w:hAnsi="Arial" w:cs="Arial"/>
          <w:sz w:val="22"/>
          <w:szCs w:val="22"/>
        </w:rPr>
        <w:t xml:space="preserve">deste Edital, e apresentada </w:t>
      </w:r>
      <w:r w:rsidRPr="00584547">
        <w:rPr>
          <w:rFonts w:ascii="Arial" w:hAnsi="Arial" w:cs="Arial"/>
          <w:b/>
          <w:bCs/>
          <w:sz w:val="22"/>
          <w:szCs w:val="22"/>
        </w:rPr>
        <w:t xml:space="preserve">FORA </w:t>
      </w:r>
      <w:r w:rsidRPr="00584547">
        <w:rPr>
          <w:rFonts w:ascii="Arial" w:hAnsi="Arial" w:cs="Arial"/>
          <w:sz w:val="22"/>
          <w:szCs w:val="22"/>
        </w:rPr>
        <w:t>dos Envelopes nº 1 (Proposta) e nº 2 (Habilitação).</w:t>
      </w:r>
    </w:p>
    <w:p w14:paraId="36391199"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lastRenderedPageBreak/>
        <w:t>VIII – RECEBIMENTO DOS ENVELOPES E SESSÃO PÚBLICA DE PREGÃO</w:t>
      </w:r>
    </w:p>
    <w:p w14:paraId="4664E9A2"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8.1. Na hora e local indicado serão observados os seguintes procedimentos pertinentes a este </w:t>
      </w:r>
      <w:r w:rsidRPr="00584547">
        <w:rPr>
          <w:rFonts w:ascii="Arial" w:hAnsi="Arial" w:cs="Arial"/>
          <w:b/>
          <w:bCs/>
          <w:sz w:val="22"/>
          <w:szCs w:val="22"/>
        </w:rPr>
        <w:t>PREGÃO</w:t>
      </w:r>
      <w:r w:rsidRPr="00584547">
        <w:rPr>
          <w:rFonts w:ascii="Arial" w:hAnsi="Arial" w:cs="Arial"/>
          <w:sz w:val="22"/>
          <w:szCs w:val="22"/>
        </w:rPr>
        <w:t>:</w:t>
      </w:r>
    </w:p>
    <w:p w14:paraId="2863B788"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8.1.1. Credenciamento dos representantes legais das empresas interessadas em participar do certame;</w:t>
      </w:r>
    </w:p>
    <w:p w14:paraId="1484A16B"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8.1.2. Recebimento dos envelopes </w:t>
      </w:r>
      <w:proofErr w:type="gramStart"/>
      <w:r w:rsidRPr="00584547">
        <w:rPr>
          <w:rFonts w:ascii="Arial" w:hAnsi="Arial" w:cs="Arial"/>
          <w:sz w:val="22"/>
          <w:szCs w:val="22"/>
        </w:rPr>
        <w:t>“Proposta Comercial;</w:t>
      </w:r>
    </w:p>
    <w:p w14:paraId="3F314483"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proofErr w:type="gramEnd"/>
      <w:r w:rsidRPr="00584547">
        <w:rPr>
          <w:rFonts w:ascii="Arial" w:hAnsi="Arial" w:cs="Arial"/>
          <w:sz w:val="22"/>
          <w:szCs w:val="22"/>
        </w:rPr>
        <w:t xml:space="preserve">8.1.3. Abertura dos envelopes </w:t>
      </w:r>
      <w:proofErr w:type="gramStart"/>
      <w:r w:rsidRPr="00584547">
        <w:rPr>
          <w:rFonts w:ascii="Arial" w:hAnsi="Arial" w:cs="Arial"/>
          <w:sz w:val="22"/>
          <w:szCs w:val="22"/>
        </w:rPr>
        <w:t>“Proposta Comercial;</w:t>
      </w:r>
    </w:p>
    <w:p w14:paraId="601E29BC"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proofErr w:type="gramEnd"/>
      <w:r w:rsidRPr="00584547">
        <w:rPr>
          <w:rFonts w:ascii="Arial" w:hAnsi="Arial" w:cs="Arial"/>
          <w:sz w:val="22"/>
          <w:szCs w:val="22"/>
        </w:rPr>
        <w:t>8.1.4. Desclassificação das propostas que não atenderem às exigências essenciais deste Edital e classificação provisória das demais em ordem crescente de preços;</w:t>
      </w:r>
    </w:p>
    <w:p w14:paraId="0033EA77"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8.1.5. Abertura de oportunidade de oferecimento de lances verbais aos representantes das empresas cujas propostas estejam classificadas no intervalo compreendido entre o menor preço e o preço superior àquele em até 10% (dez por cento);</w:t>
      </w:r>
    </w:p>
    <w:p w14:paraId="62B6908C"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8.1.6. Em não havendo pelo menos 03 (três) ofertas nas condições definidas no subitem 8.1.5., poderão as empresas autoras das melhores propostas, </w:t>
      </w:r>
      <w:r w:rsidRPr="00584547">
        <w:rPr>
          <w:rFonts w:ascii="Arial" w:hAnsi="Arial" w:cs="Arial"/>
          <w:b/>
          <w:bCs/>
          <w:sz w:val="22"/>
          <w:szCs w:val="22"/>
        </w:rPr>
        <w:t>até o máximo de 0</w:t>
      </w:r>
      <w:r w:rsidR="00584547" w:rsidRPr="00584547">
        <w:rPr>
          <w:rFonts w:ascii="Arial" w:hAnsi="Arial" w:cs="Arial"/>
          <w:b/>
          <w:bCs/>
          <w:sz w:val="22"/>
          <w:szCs w:val="22"/>
        </w:rPr>
        <w:t>2</w:t>
      </w:r>
      <w:r w:rsidRPr="00584547">
        <w:rPr>
          <w:rFonts w:ascii="Arial" w:hAnsi="Arial" w:cs="Arial"/>
          <w:b/>
          <w:bCs/>
          <w:sz w:val="22"/>
          <w:szCs w:val="22"/>
        </w:rPr>
        <w:t xml:space="preserve"> (</w:t>
      </w:r>
      <w:r w:rsidR="00584547" w:rsidRPr="00584547">
        <w:rPr>
          <w:rFonts w:ascii="Arial" w:hAnsi="Arial" w:cs="Arial"/>
          <w:b/>
          <w:bCs/>
          <w:sz w:val="22"/>
          <w:szCs w:val="22"/>
        </w:rPr>
        <w:t>dua</w:t>
      </w:r>
      <w:r w:rsidRPr="00584547">
        <w:rPr>
          <w:rFonts w:ascii="Arial" w:hAnsi="Arial" w:cs="Arial"/>
          <w:b/>
          <w:bCs/>
          <w:sz w:val="22"/>
          <w:szCs w:val="22"/>
        </w:rPr>
        <w:t xml:space="preserve">s), </w:t>
      </w:r>
      <w:r w:rsidRPr="00584547">
        <w:rPr>
          <w:rFonts w:ascii="Arial" w:hAnsi="Arial" w:cs="Arial"/>
          <w:b/>
          <w:sz w:val="22"/>
          <w:szCs w:val="22"/>
        </w:rPr>
        <w:t>além da empresa que ofereceu o melhor preço,</w:t>
      </w:r>
      <w:r w:rsidRPr="00584547">
        <w:rPr>
          <w:rFonts w:ascii="Arial" w:hAnsi="Arial" w:cs="Arial"/>
          <w:sz w:val="22"/>
          <w:szCs w:val="22"/>
        </w:rPr>
        <w:t xml:space="preserve"> oferecer novos lances verbais e sucessivos;</w:t>
      </w:r>
    </w:p>
    <w:p w14:paraId="10D44958"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8.1.7. Condução de rodadas de lances verbais, sempre a partir do representante da empresa com proposta de maior preço global, em ordem decrescente de valor, respeitadas as sucessivas ordens de classificação provisória, até o momento em que não haja novos lances de preços menores aos já ofertados;</w:t>
      </w:r>
    </w:p>
    <w:p w14:paraId="3B0E67D8"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8.1.8. Na fase de lances verbais, não serão aceitos lances de valor igual ou maior ao do último, e os sucessivos lances deverão ser feitos em valores decrescentes;</w:t>
      </w:r>
    </w:p>
    <w:p w14:paraId="32B2B01F"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8.1.9. Classificação definitiva das propostas em ordem crescente de preço;</w:t>
      </w:r>
    </w:p>
    <w:p w14:paraId="0C1B6943"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8.1.10. Abertura do envelope “Documentação” apenas da empresa cuja proposta tenha sido classificada em primeiro lugar;</w:t>
      </w:r>
    </w:p>
    <w:p w14:paraId="12A1D435"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8.1.11. Habilitação ou inabilitação da primeira colocada, prosseguindo-se, se for o caso, com a abertura do envelope “Documentação” da segunda classificada.</w:t>
      </w:r>
    </w:p>
    <w:p w14:paraId="6556B6D0"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b/>
          <w:bCs/>
          <w:sz w:val="22"/>
          <w:szCs w:val="22"/>
        </w:rPr>
      </w:pPr>
      <w:r w:rsidRPr="002A470E">
        <w:rPr>
          <w:rFonts w:ascii="Arial" w:hAnsi="Arial" w:cs="Arial"/>
          <w:sz w:val="22"/>
          <w:szCs w:val="22"/>
        </w:rPr>
        <w:t>8.1.12.</w:t>
      </w:r>
      <w:r w:rsidRPr="00584547">
        <w:rPr>
          <w:rFonts w:ascii="Arial" w:hAnsi="Arial" w:cs="Arial"/>
          <w:b/>
          <w:bCs/>
          <w:sz w:val="22"/>
          <w:szCs w:val="22"/>
        </w:rPr>
        <w:t xml:space="preserve"> Proclamação da empresa vencedora pelo critério de menor preço global. </w:t>
      </w:r>
    </w:p>
    <w:p w14:paraId="4AB0474B"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8.1.13. Abertura de oportunidade aos presentes para que manifestem sua eventual intenção de interpor recurso, registrando-se em ata a síntese das razões de recorrer.</w:t>
      </w:r>
    </w:p>
    <w:p w14:paraId="67ABDA24" w14:textId="3E9ABE18"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8.1.14. Adjudicação do</w:t>
      </w:r>
      <w:proofErr w:type="gramStart"/>
      <w:r w:rsidRPr="00584547">
        <w:rPr>
          <w:rFonts w:ascii="Arial" w:hAnsi="Arial" w:cs="Arial"/>
          <w:sz w:val="22"/>
          <w:szCs w:val="22"/>
        </w:rPr>
        <w:t xml:space="preserve">  </w:t>
      </w:r>
      <w:proofErr w:type="gramEnd"/>
      <w:r w:rsidRPr="00584547">
        <w:rPr>
          <w:rFonts w:ascii="Arial" w:hAnsi="Arial" w:cs="Arial"/>
          <w:sz w:val="22"/>
          <w:szCs w:val="22"/>
        </w:rPr>
        <w:t>objeto  e  encaminhamento dos autos  do  processo  à  autoridade competente para homologação do certame, na hipótese de não ter havido interposição de recursos.</w:t>
      </w:r>
    </w:p>
    <w:p w14:paraId="46DC855F"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IX – DA APRESENTAÇÃO DOS ENVELOPES E SEU CONTEÚDO</w:t>
      </w:r>
    </w:p>
    <w:p w14:paraId="14F575BD"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lastRenderedPageBreak/>
        <w:t>9.1. No ato de credenciamento, o representante de cada licitante deverá apresentar, simultaneamente, em envelopes separados, não transparentes, lacrados e rubricados no fecho, com o seguinte endereçamento:</w:t>
      </w:r>
    </w:p>
    <w:p w14:paraId="27B2A08A"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p>
    <w:p w14:paraId="0AC58F8C" w14:textId="2DCC4476"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r w:rsidRPr="00584547">
        <w:rPr>
          <w:rFonts w:ascii="Arial" w:hAnsi="Arial" w:cs="Arial"/>
          <w:b/>
          <w:sz w:val="22"/>
          <w:szCs w:val="22"/>
        </w:rPr>
        <w:t>Envelope nº. 01 “PROPOSTA COMERCIAL”</w:t>
      </w:r>
    </w:p>
    <w:p w14:paraId="7A246C05"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r w:rsidRPr="00584547">
        <w:rPr>
          <w:rFonts w:ascii="Arial" w:hAnsi="Arial" w:cs="Arial"/>
          <w:b/>
          <w:sz w:val="22"/>
          <w:szCs w:val="22"/>
        </w:rPr>
        <w:t>A Associação dos Municípios da Microrregião do Médio Sapucaí – AMESP</w:t>
      </w:r>
    </w:p>
    <w:p w14:paraId="55155DD7" w14:textId="3005E98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r w:rsidRPr="00C715CC">
        <w:rPr>
          <w:rFonts w:ascii="Arial" w:hAnsi="Arial" w:cs="Arial"/>
          <w:b/>
          <w:sz w:val="22"/>
          <w:szCs w:val="22"/>
        </w:rPr>
        <w:t>Pregão n.º</w:t>
      </w:r>
      <w:r w:rsidR="00BF2DBF">
        <w:rPr>
          <w:rFonts w:ascii="Arial" w:hAnsi="Arial" w:cs="Arial"/>
          <w:b/>
          <w:sz w:val="22"/>
          <w:szCs w:val="22"/>
        </w:rPr>
        <w:t xml:space="preserve"> 0</w:t>
      </w:r>
      <w:r w:rsidR="0075572E">
        <w:rPr>
          <w:rFonts w:ascii="Arial" w:hAnsi="Arial" w:cs="Arial"/>
          <w:b/>
          <w:sz w:val="22"/>
          <w:szCs w:val="22"/>
        </w:rPr>
        <w:t>2</w:t>
      </w:r>
      <w:r w:rsidR="003F46F1">
        <w:rPr>
          <w:rFonts w:ascii="Arial" w:hAnsi="Arial" w:cs="Arial"/>
          <w:b/>
          <w:sz w:val="22"/>
          <w:szCs w:val="22"/>
        </w:rPr>
        <w:t>/2022</w:t>
      </w:r>
    </w:p>
    <w:p w14:paraId="2FBDDEC4"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p>
    <w:p w14:paraId="2217E0FE"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r w:rsidRPr="00584547">
        <w:rPr>
          <w:rFonts w:ascii="Arial" w:hAnsi="Arial" w:cs="Arial"/>
          <w:b/>
          <w:sz w:val="22"/>
          <w:szCs w:val="22"/>
        </w:rPr>
        <w:t xml:space="preserve">Objeto: Registro de Preços – </w:t>
      </w:r>
      <w:r w:rsidR="009F6282">
        <w:rPr>
          <w:rFonts w:ascii="Arial" w:hAnsi="Arial" w:cs="Arial"/>
          <w:b/>
          <w:sz w:val="22"/>
          <w:szCs w:val="22"/>
        </w:rPr>
        <w:t>CONTRATAÇÃO DE EMPRESA PARA A EXECUÇÃO DE ENSAIOS DE CARACTERIZAÇÃO E INVESTIGAÇÕES</w:t>
      </w:r>
      <w:r w:rsidR="009F6282" w:rsidRPr="00584547">
        <w:rPr>
          <w:rFonts w:ascii="Arial" w:hAnsi="Arial" w:cs="Arial"/>
          <w:sz w:val="22"/>
          <w:szCs w:val="22"/>
        </w:rPr>
        <w:t>,</w:t>
      </w:r>
      <w:r w:rsidR="009F6282">
        <w:rPr>
          <w:rFonts w:ascii="Arial" w:hAnsi="Arial" w:cs="Arial"/>
          <w:sz w:val="22"/>
          <w:szCs w:val="22"/>
        </w:rPr>
        <w:t xml:space="preserve"> para subsidiar projetos de engenharia,</w:t>
      </w:r>
      <w:r w:rsidR="009F6282" w:rsidRPr="00584547">
        <w:rPr>
          <w:rFonts w:ascii="Arial" w:hAnsi="Arial" w:cs="Arial"/>
          <w:sz w:val="22"/>
          <w:szCs w:val="22"/>
        </w:rPr>
        <w:t xml:space="preserve"> conforme especificações</w:t>
      </w:r>
      <w:r w:rsidR="009F6282">
        <w:rPr>
          <w:rFonts w:ascii="Arial" w:hAnsi="Arial" w:cs="Arial"/>
          <w:sz w:val="22"/>
          <w:szCs w:val="22"/>
        </w:rPr>
        <w:t>, normas técnicas</w:t>
      </w:r>
      <w:r w:rsidR="009F6282" w:rsidRPr="00584547">
        <w:rPr>
          <w:rFonts w:ascii="Arial" w:hAnsi="Arial" w:cs="Arial"/>
          <w:sz w:val="22"/>
          <w:szCs w:val="22"/>
        </w:rPr>
        <w:t xml:space="preserve"> e condições descritas no Termo de Referência e demais disposições do Edital.</w:t>
      </w:r>
    </w:p>
    <w:p w14:paraId="091F374F"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p>
    <w:p w14:paraId="0D998CAC"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r w:rsidRPr="00584547">
        <w:rPr>
          <w:rFonts w:ascii="Arial" w:hAnsi="Arial" w:cs="Arial"/>
          <w:b/>
          <w:sz w:val="22"/>
          <w:szCs w:val="22"/>
        </w:rPr>
        <w:t xml:space="preserve">Licitante: </w:t>
      </w:r>
      <w:proofErr w:type="gramStart"/>
      <w:r w:rsidRPr="00584547">
        <w:rPr>
          <w:rFonts w:ascii="Arial" w:hAnsi="Arial" w:cs="Arial"/>
          <w:b/>
          <w:sz w:val="22"/>
          <w:szCs w:val="22"/>
        </w:rPr>
        <w:t>..........................................................</w:t>
      </w:r>
      <w:proofErr w:type="gramEnd"/>
    </w:p>
    <w:p w14:paraId="56B65416" w14:textId="77777777" w:rsidR="0058140D" w:rsidRPr="00584547" w:rsidRDefault="0058140D" w:rsidP="00BF2DBF">
      <w:pPr>
        <w:pBdr>
          <w:top w:val="single" w:sz="4" w:space="1" w:color="auto"/>
          <w:left w:val="single" w:sz="4" w:space="4" w:color="auto"/>
          <w:bottom w:val="single" w:sz="4" w:space="1" w:color="auto"/>
          <w:right w:val="single" w:sz="4" w:space="0" w:color="auto"/>
        </w:pBdr>
        <w:spacing w:line="276" w:lineRule="auto"/>
        <w:ind w:left="1080" w:right="-1"/>
        <w:jc w:val="center"/>
        <w:rPr>
          <w:rFonts w:ascii="Arial" w:hAnsi="Arial" w:cs="Arial"/>
          <w:b/>
          <w:sz w:val="22"/>
          <w:szCs w:val="22"/>
        </w:rPr>
      </w:pPr>
    </w:p>
    <w:p w14:paraId="2BC4B346" w14:textId="77777777" w:rsidR="0058140D" w:rsidRPr="00584547" w:rsidRDefault="0058140D" w:rsidP="00BF2DBF">
      <w:pPr>
        <w:spacing w:line="276" w:lineRule="auto"/>
        <w:ind w:right="-1"/>
        <w:jc w:val="center"/>
        <w:rPr>
          <w:rFonts w:ascii="Arial" w:hAnsi="Arial" w:cs="Arial"/>
          <w:b/>
          <w:sz w:val="22"/>
          <w:szCs w:val="22"/>
        </w:rPr>
      </w:pPr>
    </w:p>
    <w:p w14:paraId="341E51C2"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r w:rsidRPr="00584547">
        <w:rPr>
          <w:rFonts w:ascii="Arial" w:hAnsi="Arial" w:cs="Arial"/>
          <w:b/>
          <w:sz w:val="22"/>
          <w:szCs w:val="22"/>
        </w:rPr>
        <w:t>Envelope nº. 02 “DOCUMENTOS DE HABILITAÇÃO”</w:t>
      </w:r>
    </w:p>
    <w:p w14:paraId="6BD16E4E"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r w:rsidRPr="00584547">
        <w:rPr>
          <w:rFonts w:ascii="Arial" w:hAnsi="Arial" w:cs="Arial"/>
          <w:b/>
          <w:sz w:val="22"/>
          <w:szCs w:val="22"/>
        </w:rPr>
        <w:t>A Associação dos Municípios da Microrregião do Médio Sapucaí – AMESP</w:t>
      </w:r>
    </w:p>
    <w:p w14:paraId="7540897B" w14:textId="4583BF6A" w:rsidR="00C715CC" w:rsidRPr="00584547" w:rsidRDefault="003F46F1"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r>
        <w:rPr>
          <w:rFonts w:ascii="Arial" w:hAnsi="Arial" w:cs="Arial"/>
          <w:b/>
          <w:sz w:val="22"/>
          <w:szCs w:val="22"/>
        </w:rPr>
        <w:t>Pregão n.º</w:t>
      </w:r>
      <w:r w:rsidR="00BF2DBF">
        <w:rPr>
          <w:rFonts w:ascii="Arial" w:hAnsi="Arial" w:cs="Arial"/>
          <w:b/>
          <w:sz w:val="22"/>
          <w:szCs w:val="22"/>
        </w:rPr>
        <w:t xml:space="preserve"> 0</w:t>
      </w:r>
      <w:r w:rsidR="0075572E">
        <w:rPr>
          <w:rFonts w:ascii="Arial" w:hAnsi="Arial" w:cs="Arial"/>
          <w:b/>
          <w:sz w:val="22"/>
          <w:szCs w:val="22"/>
        </w:rPr>
        <w:t>2</w:t>
      </w:r>
      <w:r>
        <w:rPr>
          <w:rFonts w:ascii="Arial" w:hAnsi="Arial" w:cs="Arial"/>
          <w:b/>
          <w:sz w:val="22"/>
          <w:szCs w:val="22"/>
        </w:rPr>
        <w:t>/2022</w:t>
      </w:r>
    </w:p>
    <w:p w14:paraId="47E72161"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p>
    <w:p w14:paraId="08F85D15"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r w:rsidRPr="00584547">
        <w:rPr>
          <w:rFonts w:ascii="Arial" w:hAnsi="Arial" w:cs="Arial"/>
          <w:b/>
          <w:sz w:val="22"/>
          <w:szCs w:val="22"/>
        </w:rPr>
        <w:t xml:space="preserve">Objeto: Registro de Preços – </w:t>
      </w:r>
      <w:r w:rsidR="009F6282">
        <w:rPr>
          <w:rFonts w:ascii="Arial" w:hAnsi="Arial" w:cs="Arial"/>
          <w:b/>
          <w:sz w:val="22"/>
          <w:szCs w:val="22"/>
        </w:rPr>
        <w:t>CONTRATAÇÃO DE EMPRESA PARA A EXECUÇÃO DE ENSAIOS DE CARACTERIZAÇÃO E INVESTIGAÇÕES</w:t>
      </w:r>
      <w:r w:rsidR="009F6282" w:rsidRPr="00584547">
        <w:rPr>
          <w:rFonts w:ascii="Arial" w:hAnsi="Arial" w:cs="Arial"/>
          <w:sz w:val="22"/>
          <w:szCs w:val="22"/>
        </w:rPr>
        <w:t>,</w:t>
      </w:r>
      <w:r w:rsidR="009F6282">
        <w:rPr>
          <w:rFonts w:ascii="Arial" w:hAnsi="Arial" w:cs="Arial"/>
          <w:sz w:val="22"/>
          <w:szCs w:val="22"/>
        </w:rPr>
        <w:t xml:space="preserve"> para subsidiar projetos de engenharia,</w:t>
      </w:r>
      <w:r w:rsidR="009F6282" w:rsidRPr="00584547">
        <w:rPr>
          <w:rFonts w:ascii="Arial" w:hAnsi="Arial" w:cs="Arial"/>
          <w:sz w:val="22"/>
          <w:szCs w:val="22"/>
        </w:rPr>
        <w:t xml:space="preserve"> conforme especificações</w:t>
      </w:r>
      <w:r w:rsidR="009F6282">
        <w:rPr>
          <w:rFonts w:ascii="Arial" w:hAnsi="Arial" w:cs="Arial"/>
          <w:sz w:val="22"/>
          <w:szCs w:val="22"/>
        </w:rPr>
        <w:t>, normas técnicas</w:t>
      </w:r>
      <w:r w:rsidR="009F6282" w:rsidRPr="00584547">
        <w:rPr>
          <w:rFonts w:ascii="Arial" w:hAnsi="Arial" w:cs="Arial"/>
          <w:sz w:val="22"/>
          <w:szCs w:val="22"/>
        </w:rPr>
        <w:t xml:space="preserve"> e condições descritas no Termo de Referência e demais disposições do Edital.</w:t>
      </w:r>
    </w:p>
    <w:p w14:paraId="3B17B61C"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p>
    <w:p w14:paraId="17B234F4" w14:textId="77777777" w:rsidR="0058140D" w:rsidRPr="00584547" w:rsidRDefault="0058140D" w:rsidP="00BF2DBF">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r w:rsidRPr="00584547">
        <w:rPr>
          <w:rFonts w:ascii="Arial" w:hAnsi="Arial" w:cs="Arial"/>
          <w:b/>
          <w:sz w:val="22"/>
          <w:szCs w:val="22"/>
        </w:rPr>
        <w:t xml:space="preserve">Licitante: </w:t>
      </w:r>
      <w:proofErr w:type="gramStart"/>
      <w:r w:rsidRPr="00584547">
        <w:rPr>
          <w:rFonts w:ascii="Arial" w:hAnsi="Arial" w:cs="Arial"/>
          <w:b/>
          <w:sz w:val="22"/>
          <w:szCs w:val="22"/>
        </w:rPr>
        <w:t>..........................................................</w:t>
      </w:r>
      <w:proofErr w:type="gramEnd"/>
    </w:p>
    <w:p w14:paraId="2AA633E2" w14:textId="77777777" w:rsidR="0058140D" w:rsidRPr="00584547" w:rsidRDefault="0058140D" w:rsidP="0018535A">
      <w:pPr>
        <w:pBdr>
          <w:top w:val="single" w:sz="4" w:space="1" w:color="auto"/>
          <w:left w:val="single" w:sz="4" w:space="4" w:color="auto"/>
          <w:bottom w:val="single" w:sz="4" w:space="1" w:color="auto"/>
          <w:right w:val="single" w:sz="4" w:space="4" w:color="auto"/>
        </w:pBdr>
        <w:spacing w:line="276" w:lineRule="auto"/>
        <w:ind w:left="1080" w:right="-1"/>
        <w:jc w:val="center"/>
        <w:rPr>
          <w:rFonts w:ascii="Arial" w:hAnsi="Arial" w:cs="Arial"/>
          <w:b/>
          <w:sz w:val="22"/>
          <w:szCs w:val="22"/>
        </w:rPr>
      </w:pPr>
    </w:p>
    <w:p w14:paraId="23792344"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9.1.1. Após a entrega dos envelopes, não cabe desistência da proposta, salvo por motivo justo, decorrente de motivo superveniente e aceito pelo Pregoeiro.</w:t>
      </w:r>
    </w:p>
    <w:p w14:paraId="794AA404"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9.1.2. Não caberá desistência da proposta em hipótese alguma, depois de aberto o respectivo envelope.</w:t>
      </w:r>
    </w:p>
    <w:p w14:paraId="3F83361F"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b/>
          <w:sz w:val="22"/>
          <w:szCs w:val="22"/>
        </w:rPr>
        <w:t xml:space="preserve">9.2. O </w:t>
      </w:r>
      <w:r w:rsidRPr="00584547">
        <w:rPr>
          <w:rFonts w:ascii="Arial" w:hAnsi="Arial" w:cs="Arial"/>
          <w:b/>
          <w:bCs/>
          <w:sz w:val="22"/>
          <w:szCs w:val="22"/>
        </w:rPr>
        <w:t>Envelope nº 01 – PROPOSTA COMERCIAL</w:t>
      </w:r>
      <w:r w:rsidRPr="00584547">
        <w:rPr>
          <w:rFonts w:ascii="Arial" w:hAnsi="Arial" w:cs="Arial"/>
          <w:sz w:val="22"/>
          <w:szCs w:val="22"/>
        </w:rPr>
        <w:t xml:space="preserve"> conterá a proposta comercial, que deverá ser apresentada preferencialmente em modelo constante do </w:t>
      </w:r>
      <w:r w:rsidRPr="00584547">
        <w:rPr>
          <w:rFonts w:ascii="Arial" w:hAnsi="Arial" w:cs="Arial"/>
          <w:b/>
          <w:sz w:val="22"/>
          <w:szCs w:val="22"/>
        </w:rPr>
        <w:t>Anexo III, bem como da Planilha Orçamentária constante do Anexo VIII,</w:t>
      </w:r>
      <w:r w:rsidRPr="00584547">
        <w:rPr>
          <w:rFonts w:ascii="Arial" w:hAnsi="Arial" w:cs="Arial"/>
          <w:sz w:val="22"/>
          <w:szCs w:val="22"/>
        </w:rPr>
        <w:t xml:space="preserve"> em papel timbrado da empresa, </w:t>
      </w:r>
      <w:r w:rsidRPr="00584547">
        <w:rPr>
          <w:rFonts w:ascii="Arial" w:hAnsi="Arial" w:cs="Arial"/>
          <w:b/>
          <w:sz w:val="22"/>
          <w:szCs w:val="22"/>
        </w:rPr>
        <w:t>utilizando-se de 02 (duas) casas decimais (0,00),</w:t>
      </w:r>
      <w:r w:rsidRPr="00584547">
        <w:rPr>
          <w:rFonts w:ascii="Arial" w:hAnsi="Arial" w:cs="Arial"/>
          <w:sz w:val="22"/>
          <w:szCs w:val="22"/>
        </w:rPr>
        <w:t xml:space="preserve"> sem rasuras ou emendas, datadas e rubricadas em todas as folhas e assinada por seu representante legal.</w:t>
      </w:r>
    </w:p>
    <w:p w14:paraId="27C02917"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lastRenderedPageBreak/>
        <w:t>9.2.1. Os preços deverão ser apresentados com a inclusão de todos os custos operacionais da atividade, operadores, motoristas, tributos eventualmente devidos, bem como as demais despesas diretas e indiretas, sem que caiba direito à proponente de reivindicar custos adicionais.</w:t>
      </w:r>
    </w:p>
    <w:p w14:paraId="11F52B6E"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14:paraId="058FC6CC"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9.2.4. O prazo de validade da proposta </w:t>
      </w:r>
      <w:r w:rsidRPr="00584547">
        <w:rPr>
          <w:rFonts w:ascii="Arial" w:hAnsi="Arial" w:cs="Arial"/>
          <w:b/>
          <w:sz w:val="22"/>
          <w:szCs w:val="22"/>
        </w:rPr>
        <w:t>não poderá ser inferior a 60 (sessenta) dias corridos</w:t>
      </w:r>
      <w:r w:rsidRPr="00584547">
        <w:rPr>
          <w:rFonts w:ascii="Arial" w:hAnsi="Arial" w:cs="Arial"/>
          <w:sz w:val="22"/>
          <w:szCs w:val="22"/>
        </w:rPr>
        <w:t>, contados da data de abertura dos envelopes relativos à habilitação.</w:t>
      </w:r>
    </w:p>
    <w:p w14:paraId="77CA3D8C"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9.2.5. A proposta escrita de preço deverá conter oferta firme e precisa, sem alternativa de preços ou qualquer outra condição que induza o julgamento a ter mais de um resultado.</w:t>
      </w:r>
    </w:p>
    <w:p w14:paraId="24A821F7"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 xml:space="preserve">9.2.6. O critério de julgamento das propostas será o de </w:t>
      </w:r>
      <w:r w:rsidRPr="00584547">
        <w:rPr>
          <w:rFonts w:ascii="Arial" w:hAnsi="Arial" w:cs="Arial"/>
          <w:b/>
          <w:sz w:val="22"/>
          <w:szCs w:val="22"/>
        </w:rPr>
        <w:t>menor preço global,</w:t>
      </w:r>
      <w:r w:rsidRPr="00584547">
        <w:rPr>
          <w:rFonts w:ascii="Arial" w:hAnsi="Arial" w:cs="Arial"/>
          <w:sz w:val="22"/>
          <w:szCs w:val="22"/>
        </w:rPr>
        <w:t xml:space="preserve"> satisfeitos todos os termos estabelecidos neste ato convocatório.</w:t>
      </w:r>
    </w:p>
    <w:p w14:paraId="612BCF2E"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 xml:space="preserve">9.3. Serão </w:t>
      </w:r>
      <w:r w:rsidRPr="00584547">
        <w:rPr>
          <w:rFonts w:ascii="Arial" w:hAnsi="Arial" w:cs="Arial"/>
          <w:b/>
          <w:bCs/>
          <w:sz w:val="22"/>
          <w:szCs w:val="22"/>
        </w:rPr>
        <w:t xml:space="preserve">DESCLASSIFICADAS </w:t>
      </w:r>
      <w:r w:rsidRPr="00584547">
        <w:rPr>
          <w:rFonts w:ascii="Arial" w:hAnsi="Arial" w:cs="Arial"/>
          <w:sz w:val="22"/>
          <w:szCs w:val="22"/>
        </w:rPr>
        <w:t>as propostas:</w:t>
      </w:r>
    </w:p>
    <w:p w14:paraId="68B7F85E"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9.3.1. Que não apresentem suas propostas por preços unitário e global, sendo que as propostas que apresentarem os preços unitários superiores aos constantes no Termo de Referência e na Planilha Orçamentária (Anexo II) ao Termo de Referência, também serão desclassificadas.</w:t>
      </w:r>
    </w:p>
    <w:p w14:paraId="74C0141F"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9.3.2. Que não atenderem às exigências do Edital e seus anexos ou da legislação aplicável;</w:t>
      </w:r>
    </w:p>
    <w:p w14:paraId="07D0F1A3"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9.3.3. Omissas ou vagas bem como as que apresentarem irregularidades ou defeitos capazes de dificultar o julgamento;</w:t>
      </w:r>
    </w:p>
    <w:p w14:paraId="75D29DCE"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9.3.4. Que impuserem condições ou contiverem ressalvas em relação às condições estabelecidas neste Edital;</w:t>
      </w:r>
    </w:p>
    <w:p w14:paraId="2BFCCC64"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14:paraId="1C39E92E"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9.4. </w:t>
      </w:r>
      <w:r w:rsidRPr="00584547">
        <w:rPr>
          <w:rFonts w:ascii="Arial" w:hAnsi="Arial" w:cs="Arial"/>
          <w:b/>
          <w:bCs/>
          <w:sz w:val="22"/>
          <w:szCs w:val="22"/>
        </w:rPr>
        <w:t>Envelope nº 02 – DOCUMENTOS DE HABILITAÇÃO das Empresas</w:t>
      </w:r>
      <w:r w:rsidRPr="00584547">
        <w:rPr>
          <w:rFonts w:ascii="Arial" w:hAnsi="Arial" w:cs="Arial"/>
          <w:sz w:val="22"/>
          <w:szCs w:val="22"/>
        </w:rPr>
        <w:t xml:space="preserve"> deverão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14:paraId="74B33CCF"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9.4.1. A documentação relativa à </w:t>
      </w:r>
      <w:r w:rsidRPr="00584547">
        <w:rPr>
          <w:rFonts w:ascii="Arial" w:hAnsi="Arial" w:cs="Arial"/>
          <w:b/>
          <w:bCs/>
          <w:sz w:val="22"/>
          <w:szCs w:val="22"/>
        </w:rPr>
        <w:t>HABILITAÇÃO JURÍDICA</w:t>
      </w:r>
      <w:r w:rsidRPr="00584547">
        <w:rPr>
          <w:rFonts w:ascii="Arial" w:hAnsi="Arial" w:cs="Arial"/>
          <w:sz w:val="22"/>
          <w:szCs w:val="22"/>
        </w:rPr>
        <w:t xml:space="preserve"> consiste em:</w:t>
      </w:r>
    </w:p>
    <w:p w14:paraId="1B30CCC2"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9.4.1.1. Registro comercial, no caso de empresa individual;</w:t>
      </w:r>
    </w:p>
    <w:p w14:paraId="3A2BF62F"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 xml:space="preserve">9.4.1.2. Ato constitutivo, alterações subsequentes ou última alteração </w:t>
      </w:r>
      <w:proofErr w:type="gramStart"/>
      <w:r w:rsidRPr="00584547">
        <w:rPr>
          <w:rFonts w:ascii="Arial" w:hAnsi="Arial" w:cs="Arial"/>
          <w:sz w:val="22"/>
          <w:szCs w:val="22"/>
        </w:rPr>
        <w:t>consolidada devidamente registrados</w:t>
      </w:r>
      <w:proofErr w:type="gramEnd"/>
      <w:r w:rsidRPr="00584547">
        <w:rPr>
          <w:rFonts w:ascii="Arial" w:hAnsi="Arial" w:cs="Arial"/>
          <w:sz w:val="22"/>
          <w:szCs w:val="22"/>
        </w:rPr>
        <w:t>, em se tratando de sociedade comercial, e no caso de sociedades por ações, acompanhado de documentos de eleição de seus administradores;</w:t>
      </w:r>
    </w:p>
    <w:p w14:paraId="43903C65"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lastRenderedPageBreak/>
        <w:t>9.4.1.3. Inscrição do ato constitutivo, no caso de sociedades civis, acompanhada da prova de diretoria em exercício;</w:t>
      </w:r>
    </w:p>
    <w:p w14:paraId="0F69C7EF"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9.4.1.4. Decreto de autorização, em se tratando de empresa ou sociedade estrangeira em funcionamento no país, e ato de registro ou autorização para funcionamento expedido pelo órgão competente, quando a atividade assim o exigir;</w:t>
      </w:r>
    </w:p>
    <w:p w14:paraId="6827DC1C"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iCs/>
          <w:sz w:val="22"/>
          <w:szCs w:val="22"/>
        </w:rPr>
      </w:pPr>
      <w:r w:rsidRPr="00584547">
        <w:rPr>
          <w:rFonts w:ascii="Arial" w:hAnsi="Arial" w:cs="Arial"/>
          <w:sz w:val="22"/>
          <w:szCs w:val="22"/>
        </w:rPr>
        <w:t xml:space="preserve">9.4.1.5. </w:t>
      </w:r>
      <w:r w:rsidRPr="00584547">
        <w:rPr>
          <w:rFonts w:ascii="Arial" w:hAnsi="Arial" w:cs="Arial"/>
          <w:iCs/>
          <w:sz w:val="22"/>
          <w:szCs w:val="22"/>
        </w:rPr>
        <w:t xml:space="preserve">Declaração assinada pelo responsável da empresa de que não outorga trabalho noturno, perigoso ou insalubre a menores de 18 (dezoito) anos, e qualquer trabalho </w:t>
      </w:r>
      <w:proofErr w:type="gramStart"/>
      <w:r w:rsidRPr="00584547">
        <w:rPr>
          <w:rFonts w:ascii="Arial" w:hAnsi="Arial" w:cs="Arial"/>
          <w:iCs/>
          <w:sz w:val="22"/>
          <w:szCs w:val="22"/>
        </w:rPr>
        <w:t>à</w:t>
      </w:r>
      <w:proofErr w:type="gramEnd"/>
      <w:r w:rsidRPr="00584547">
        <w:rPr>
          <w:rFonts w:ascii="Arial" w:hAnsi="Arial" w:cs="Arial"/>
          <w:iCs/>
          <w:sz w:val="22"/>
          <w:szCs w:val="22"/>
        </w:rPr>
        <w:t xml:space="preserve"> menores de 16 (dezesseis) anos, salvo na condição de aprendiz, a partir de 14 (quatorze) anos, conforme modelo constante do </w:t>
      </w:r>
      <w:r w:rsidRPr="00584547">
        <w:rPr>
          <w:rFonts w:ascii="Arial" w:hAnsi="Arial" w:cs="Arial"/>
          <w:b/>
          <w:bCs/>
          <w:iCs/>
          <w:sz w:val="22"/>
          <w:szCs w:val="22"/>
        </w:rPr>
        <w:t xml:space="preserve">Anexo IV, </w:t>
      </w:r>
      <w:r w:rsidRPr="00584547">
        <w:rPr>
          <w:rFonts w:ascii="Arial" w:hAnsi="Arial" w:cs="Arial"/>
          <w:iCs/>
          <w:sz w:val="22"/>
          <w:szCs w:val="22"/>
        </w:rPr>
        <w:t>em cumprimento do disposto no artigo 27, inciso V da Lei Federal n° 8.666/93.</w:t>
      </w:r>
    </w:p>
    <w:p w14:paraId="5C341887"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iCs/>
          <w:sz w:val="22"/>
          <w:szCs w:val="22"/>
        </w:rPr>
      </w:pPr>
      <w:r w:rsidRPr="00584547">
        <w:rPr>
          <w:rFonts w:ascii="Arial" w:hAnsi="Arial" w:cs="Arial"/>
          <w:iCs/>
          <w:sz w:val="22"/>
          <w:szCs w:val="22"/>
        </w:rPr>
        <w:t xml:space="preserve">9.4.2. A documentação relativa à </w:t>
      </w:r>
      <w:r w:rsidRPr="00584547">
        <w:rPr>
          <w:rFonts w:ascii="Arial" w:hAnsi="Arial" w:cs="Arial"/>
          <w:b/>
          <w:iCs/>
          <w:sz w:val="22"/>
          <w:szCs w:val="22"/>
        </w:rPr>
        <w:t>QUALIFICAÇÃO TÉCNICA</w:t>
      </w:r>
      <w:r w:rsidRPr="00584547">
        <w:rPr>
          <w:rFonts w:ascii="Arial" w:hAnsi="Arial" w:cs="Arial"/>
          <w:iCs/>
          <w:sz w:val="22"/>
          <w:szCs w:val="22"/>
        </w:rPr>
        <w:t xml:space="preserve"> consiste em:</w:t>
      </w:r>
    </w:p>
    <w:p w14:paraId="559DE4A2" w14:textId="5C31CF2F" w:rsidR="0058140D" w:rsidRPr="009F6282" w:rsidRDefault="0058140D" w:rsidP="002A470E">
      <w:pPr>
        <w:pStyle w:val="Corpo"/>
        <w:tabs>
          <w:tab w:val="left" w:pos="993"/>
        </w:tabs>
        <w:spacing w:before="120" w:after="120" w:line="276" w:lineRule="auto"/>
        <w:jc w:val="both"/>
        <w:rPr>
          <w:rFonts w:ascii="Arial" w:hAnsi="Arial" w:cs="Arial"/>
          <w:color w:val="FF0000"/>
          <w:lang w:val="pt-PT"/>
        </w:rPr>
      </w:pPr>
      <w:r w:rsidRPr="00584547">
        <w:rPr>
          <w:rFonts w:ascii="Arial" w:hAnsi="Arial" w:cs="Arial"/>
          <w:iCs/>
        </w:rPr>
        <w:t xml:space="preserve">9.4.2.1. </w:t>
      </w:r>
      <w:r w:rsidRPr="00584547">
        <w:rPr>
          <w:rFonts w:ascii="Arial" w:hAnsi="Arial" w:cs="Arial"/>
          <w:color w:val="auto"/>
          <w:lang w:val="pt-PT"/>
        </w:rPr>
        <w:t>Registro ou Inscrição no Conselho Profissional competente, ou seja, no Conselho Regional de Engenharia e Agronomia – CREA</w:t>
      </w:r>
      <w:r w:rsidRPr="00272C4A">
        <w:rPr>
          <w:rFonts w:ascii="Arial" w:hAnsi="Arial" w:cs="Arial"/>
          <w:color w:val="auto"/>
          <w:lang w:val="pt-PT"/>
        </w:rPr>
        <w:t xml:space="preserve">, da licitante e de seu(s) </w:t>
      </w:r>
      <w:proofErr w:type="gramStart"/>
      <w:r w:rsidRPr="00272C4A">
        <w:rPr>
          <w:rFonts w:ascii="Arial" w:hAnsi="Arial" w:cs="Arial"/>
          <w:color w:val="auto"/>
          <w:lang w:val="pt-PT"/>
        </w:rPr>
        <w:t>responsável(</w:t>
      </w:r>
      <w:proofErr w:type="gramEnd"/>
      <w:r w:rsidRPr="00272C4A">
        <w:rPr>
          <w:rFonts w:ascii="Arial" w:hAnsi="Arial" w:cs="Arial"/>
          <w:color w:val="auto"/>
          <w:lang w:val="pt-PT"/>
        </w:rPr>
        <w:t xml:space="preserve">is) técnico(s). </w:t>
      </w:r>
    </w:p>
    <w:p w14:paraId="255902C7" w14:textId="77777777" w:rsidR="0058140D"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9.4.2.2. Comprovação da capacidade técnico-operacional, por meio de atestado(s) de capacidade técnica-operacional, emitido(s) por pessoa jurídica de direito público ou privado, comprovando que a empresa executou serviço(s) com característica(s) semelhante(s) / </w:t>
      </w:r>
      <w:proofErr w:type="gramStart"/>
      <w:r w:rsidRPr="00584547">
        <w:rPr>
          <w:rFonts w:ascii="Arial" w:hAnsi="Arial" w:cs="Arial"/>
          <w:color w:val="auto"/>
          <w:lang w:val="pt-PT"/>
        </w:rPr>
        <w:t>similar(</w:t>
      </w:r>
      <w:proofErr w:type="gramEnd"/>
      <w:r w:rsidRPr="00584547">
        <w:rPr>
          <w:rFonts w:ascii="Arial" w:hAnsi="Arial" w:cs="Arial"/>
          <w:color w:val="auto"/>
          <w:lang w:val="pt-PT"/>
        </w:rPr>
        <w:t xml:space="preserve">es) ao objeto ora licitado. O(s) atestado(s) de capacidade técnico-operacional </w:t>
      </w:r>
      <w:proofErr w:type="gramStart"/>
      <w:r w:rsidRPr="00584547">
        <w:rPr>
          <w:rFonts w:ascii="Arial" w:hAnsi="Arial" w:cs="Arial"/>
          <w:color w:val="auto"/>
          <w:lang w:val="pt-PT"/>
        </w:rPr>
        <w:t>deverá(</w:t>
      </w:r>
      <w:proofErr w:type="gramEnd"/>
      <w:r w:rsidRPr="00584547">
        <w:rPr>
          <w:rFonts w:ascii="Arial" w:hAnsi="Arial" w:cs="Arial"/>
          <w:color w:val="auto"/>
          <w:lang w:val="pt-PT"/>
        </w:rPr>
        <w:t xml:space="preserve">ão) comprovar a execução dos itens de maior relevância abaixo listados, conforme da Súmula 263 do TCU: </w:t>
      </w:r>
    </w:p>
    <w:p w14:paraId="56181C4A" w14:textId="15CE31AD" w:rsidR="001463FE" w:rsidRDefault="001463FE" w:rsidP="002A470E">
      <w:pPr>
        <w:spacing w:before="120" w:after="120" w:line="276" w:lineRule="auto"/>
        <w:jc w:val="both"/>
        <w:rPr>
          <w:rFonts w:ascii="Arial" w:hAnsi="Arial" w:cs="Arial"/>
          <w:sz w:val="22"/>
          <w:szCs w:val="22"/>
        </w:rPr>
      </w:pPr>
      <w:r>
        <w:rPr>
          <w:rFonts w:ascii="Arial" w:hAnsi="Arial" w:cs="Arial"/>
          <w:sz w:val="22"/>
          <w:szCs w:val="22"/>
        </w:rPr>
        <w:t xml:space="preserve">a) </w:t>
      </w:r>
      <w:r w:rsidR="00DC04FE">
        <w:rPr>
          <w:rFonts w:ascii="Arial" w:hAnsi="Arial" w:cs="Arial"/>
          <w:sz w:val="22"/>
          <w:szCs w:val="22"/>
        </w:rPr>
        <w:t>PERFURAÇÃO DE S</w:t>
      </w:r>
      <w:r w:rsidR="005860B8">
        <w:rPr>
          <w:rFonts w:ascii="Arial" w:hAnsi="Arial" w:cs="Arial"/>
          <w:sz w:val="22"/>
          <w:szCs w:val="22"/>
        </w:rPr>
        <w:t>OLO SONDAGEM À PERCUSSÃO ≥ 1</w:t>
      </w:r>
      <w:r w:rsidR="000E1946">
        <w:rPr>
          <w:rFonts w:ascii="Arial" w:hAnsi="Arial" w:cs="Arial"/>
          <w:sz w:val="22"/>
          <w:szCs w:val="22"/>
        </w:rPr>
        <w:t>.</w:t>
      </w:r>
      <w:r w:rsidR="005860B8">
        <w:rPr>
          <w:rFonts w:ascii="Arial" w:hAnsi="Arial" w:cs="Arial"/>
          <w:sz w:val="22"/>
          <w:szCs w:val="22"/>
        </w:rPr>
        <w:t>295</w:t>
      </w:r>
      <w:r w:rsidR="00DC04FE">
        <w:rPr>
          <w:rFonts w:ascii="Arial" w:hAnsi="Arial" w:cs="Arial"/>
          <w:sz w:val="22"/>
          <w:szCs w:val="22"/>
        </w:rPr>
        <w:t xml:space="preserve"> </w:t>
      </w:r>
      <w:r w:rsidR="000E1946">
        <w:rPr>
          <w:rFonts w:ascii="Arial" w:hAnsi="Arial" w:cs="Arial"/>
          <w:sz w:val="22"/>
          <w:szCs w:val="22"/>
        </w:rPr>
        <w:t>m</w:t>
      </w:r>
      <w:r w:rsidR="00DC04FE">
        <w:rPr>
          <w:rFonts w:ascii="Arial" w:hAnsi="Arial" w:cs="Arial"/>
          <w:sz w:val="22"/>
          <w:szCs w:val="22"/>
        </w:rPr>
        <w:t>.</w:t>
      </w:r>
    </w:p>
    <w:p w14:paraId="1258627A" w14:textId="0CC3C97C" w:rsidR="00DC04FE" w:rsidRDefault="0058140D" w:rsidP="002A470E">
      <w:pPr>
        <w:spacing w:before="120" w:after="120" w:line="276" w:lineRule="auto"/>
        <w:jc w:val="both"/>
        <w:rPr>
          <w:rFonts w:ascii="Arial" w:eastAsia="Arial Unicode MS" w:hAnsi="Arial" w:cs="Arial"/>
          <w:sz w:val="22"/>
          <w:szCs w:val="22"/>
          <w:bdr w:val="nil"/>
          <w:lang w:val="pt-PT"/>
        </w:rPr>
      </w:pPr>
      <w:r w:rsidRPr="00584547">
        <w:rPr>
          <w:rFonts w:ascii="Arial" w:eastAsia="Arial Unicode MS" w:hAnsi="Arial" w:cs="Arial"/>
          <w:sz w:val="22"/>
          <w:szCs w:val="22"/>
          <w:bdr w:val="nil"/>
          <w:lang w:val="pt-PT"/>
        </w:rPr>
        <w:t>9.4.2.3. Comprovação de capacidade técnico-profissional, por meio de atestado(s) emitido(s) por pessoa jurídica de direito público ou privado, devidamente registrado(s) nos respectivos Conselhos - CREA (Conselho Regi</w:t>
      </w:r>
      <w:r w:rsidR="00441509">
        <w:rPr>
          <w:rFonts w:ascii="Arial" w:eastAsia="Arial Unicode MS" w:hAnsi="Arial" w:cs="Arial"/>
          <w:sz w:val="22"/>
          <w:szCs w:val="22"/>
          <w:bdr w:val="nil"/>
          <w:lang w:val="pt-PT"/>
        </w:rPr>
        <w:t>onal de Engenharia e Agronomia)</w:t>
      </w:r>
      <w:r w:rsidRPr="00584547">
        <w:rPr>
          <w:rFonts w:ascii="Arial" w:eastAsia="Arial Unicode MS" w:hAnsi="Arial" w:cs="Arial"/>
          <w:sz w:val="22"/>
          <w:szCs w:val="22"/>
          <w:bdr w:val="nil"/>
          <w:lang w:val="pt-PT"/>
        </w:rPr>
        <w:t xml:space="preserve"> acompanhado(s) de </w:t>
      </w:r>
      <w:proofErr w:type="gramStart"/>
      <w:r w:rsidRPr="00584547">
        <w:rPr>
          <w:rFonts w:ascii="Arial" w:eastAsia="Arial Unicode MS" w:hAnsi="Arial" w:cs="Arial"/>
          <w:sz w:val="22"/>
          <w:szCs w:val="22"/>
          <w:bdr w:val="nil"/>
          <w:lang w:val="pt-PT"/>
        </w:rPr>
        <w:t>Certidão(</w:t>
      </w:r>
      <w:proofErr w:type="gramEnd"/>
      <w:r w:rsidRPr="00584547">
        <w:rPr>
          <w:rFonts w:ascii="Arial" w:eastAsia="Arial Unicode MS" w:hAnsi="Arial" w:cs="Arial"/>
          <w:sz w:val="22"/>
          <w:szCs w:val="22"/>
          <w:bdr w:val="nil"/>
          <w:lang w:val="pt-PT"/>
        </w:rPr>
        <w:t>ões) de Acervo Técnico - CAT, comprovando que o(s) Responsável(is) Técnico(s) executou(aram) serviço(s) com característica(s) semelhante(s)/</w:t>
      </w:r>
      <w:r w:rsidR="00C6330D">
        <w:rPr>
          <w:rFonts w:ascii="Arial" w:eastAsia="Arial Unicode MS" w:hAnsi="Arial" w:cs="Arial"/>
          <w:sz w:val="22"/>
          <w:szCs w:val="22"/>
          <w:bdr w:val="nil"/>
          <w:lang w:val="pt-PT"/>
        </w:rPr>
        <w:t xml:space="preserve"> </w:t>
      </w:r>
      <w:r w:rsidRPr="00584547">
        <w:rPr>
          <w:rFonts w:ascii="Arial" w:eastAsia="Arial Unicode MS" w:hAnsi="Arial" w:cs="Arial"/>
          <w:sz w:val="22"/>
          <w:szCs w:val="22"/>
          <w:bdr w:val="nil"/>
          <w:lang w:val="pt-PT"/>
        </w:rPr>
        <w:t xml:space="preserve">similar(es) ao objeto ora licitado. O(s) atestado(s) de capacidade técnico-profissional </w:t>
      </w:r>
      <w:proofErr w:type="gramStart"/>
      <w:r w:rsidRPr="00584547">
        <w:rPr>
          <w:rFonts w:ascii="Arial" w:eastAsia="Arial Unicode MS" w:hAnsi="Arial" w:cs="Arial"/>
          <w:sz w:val="22"/>
          <w:szCs w:val="22"/>
          <w:bdr w:val="nil"/>
          <w:lang w:val="pt-PT"/>
        </w:rPr>
        <w:t>deverá(</w:t>
      </w:r>
      <w:proofErr w:type="gramEnd"/>
      <w:r w:rsidRPr="00584547">
        <w:rPr>
          <w:rFonts w:ascii="Arial" w:eastAsia="Arial Unicode MS" w:hAnsi="Arial" w:cs="Arial"/>
          <w:sz w:val="22"/>
          <w:szCs w:val="22"/>
          <w:bdr w:val="nil"/>
          <w:lang w:val="pt-PT"/>
        </w:rPr>
        <w:t>ão) comprovar a execução dos itens de maior relevância a seguir relacionados, conforme inciso I, do § 1º do art. 30, da Lei nº 8.666/93:</w:t>
      </w:r>
    </w:p>
    <w:p w14:paraId="1D08465D" w14:textId="0129DF16" w:rsidR="006D2501" w:rsidRDefault="00BF2DBF" w:rsidP="002A470E">
      <w:pPr>
        <w:spacing w:before="120" w:after="120" w:line="276" w:lineRule="auto"/>
        <w:jc w:val="both"/>
        <w:rPr>
          <w:rFonts w:ascii="Arial" w:hAnsi="Arial" w:cs="Arial"/>
          <w:sz w:val="22"/>
          <w:szCs w:val="22"/>
        </w:rPr>
      </w:pPr>
      <w:r>
        <w:rPr>
          <w:rFonts w:ascii="Arial" w:hAnsi="Arial" w:cs="Arial"/>
          <w:sz w:val="22"/>
          <w:szCs w:val="22"/>
        </w:rPr>
        <w:t xml:space="preserve">a) </w:t>
      </w:r>
      <w:r w:rsidR="00DC04FE">
        <w:rPr>
          <w:rFonts w:ascii="Arial" w:hAnsi="Arial" w:cs="Arial"/>
          <w:sz w:val="22"/>
          <w:szCs w:val="22"/>
        </w:rPr>
        <w:t>PERFURAÇÃO DE SOLO SONDAGEM À PERCUSSÃO</w:t>
      </w:r>
      <w:r>
        <w:rPr>
          <w:rFonts w:ascii="Arial" w:hAnsi="Arial" w:cs="Arial"/>
          <w:sz w:val="22"/>
          <w:szCs w:val="22"/>
        </w:rPr>
        <w:t xml:space="preserve">. </w:t>
      </w:r>
    </w:p>
    <w:p w14:paraId="4711BBBC"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9.4.2.4. Relativamente às comprovações exigidas neste subitem, apresentar toda a documentação respectiva e em havendo data de validade em quaisquer documentos, estes deverão estar válidos na data de sua apresentação.</w:t>
      </w:r>
    </w:p>
    <w:p w14:paraId="0E5BEDB9" w14:textId="77777777" w:rsidR="0058140D" w:rsidRPr="00584547" w:rsidRDefault="0058140D" w:rsidP="002A470E">
      <w:pPr>
        <w:pStyle w:val="Corpo"/>
        <w:spacing w:before="120" w:after="120" w:line="276" w:lineRule="auto"/>
        <w:jc w:val="both"/>
        <w:rPr>
          <w:rFonts w:ascii="Arial" w:hAnsi="Arial" w:cs="Arial"/>
          <w:color w:val="auto"/>
        </w:rPr>
      </w:pPr>
      <w:r w:rsidRPr="00584547">
        <w:rPr>
          <w:rFonts w:ascii="Arial" w:hAnsi="Arial" w:cs="Arial"/>
          <w:color w:val="auto"/>
        </w:rPr>
        <w:t xml:space="preserve">9.4.2.5. A(s) </w:t>
      </w:r>
      <w:proofErr w:type="gramStart"/>
      <w:r w:rsidRPr="00584547">
        <w:rPr>
          <w:rFonts w:ascii="Arial" w:hAnsi="Arial" w:cs="Arial"/>
          <w:color w:val="auto"/>
        </w:rPr>
        <w:t>certidão(</w:t>
      </w:r>
      <w:proofErr w:type="spellStart"/>
      <w:proofErr w:type="gramEnd"/>
      <w:r w:rsidRPr="00584547">
        <w:rPr>
          <w:rFonts w:ascii="Arial" w:hAnsi="Arial" w:cs="Arial"/>
          <w:color w:val="auto"/>
        </w:rPr>
        <w:t>ões</w:t>
      </w:r>
      <w:proofErr w:type="spellEnd"/>
      <w:r w:rsidRPr="00584547">
        <w:rPr>
          <w:rFonts w:ascii="Arial" w:hAnsi="Arial" w:cs="Arial"/>
          <w:color w:val="auto"/>
        </w:rPr>
        <w:t>) e/ou atestado(s) apresentado(s) deverá(</w:t>
      </w:r>
      <w:proofErr w:type="spellStart"/>
      <w:r w:rsidRPr="00584547">
        <w:rPr>
          <w:rFonts w:ascii="Arial" w:hAnsi="Arial" w:cs="Arial"/>
          <w:color w:val="auto"/>
        </w:rPr>
        <w:t>ão</w:t>
      </w:r>
      <w:proofErr w:type="spellEnd"/>
      <w:r w:rsidRPr="00584547">
        <w:rPr>
          <w:rFonts w:ascii="Arial" w:hAnsi="Arial" w:cs="Arial"/>
          <w:color w:val="auto"/>
        </w:rPr>
        <w:t>) conter as seguintes informações básicas: nome do contratado e do CONTRATANTE; identificação do objeto do contrato (tipo ou natureza do serviço); localização do serviço; serviços executados (discriminação e quantidades).</w:t>
      </w:r>
    </w:p>
    <w:p w14:paraId="77BB89A7" w14:textId="6A852BD8" w:rsidR="0058140D"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 xml:space="preserve">9.4.2.6. O(s) atestado(s) ou </w:t>
      </w:r>
      <w:proofErr w:type="gramStart"/>
      <w:r w:rsidRPr="00584547">
        <w:rPr>
          <w:rFonts w:ascii="Arial" w:hAnsi="Arial" w:cs="Arial"/>
          <w:sz w:val="22"/>
          <w:szCs w:val="22"/>
        </w:rPr>
        <w:t>certidão(</w:t>
      </w:r>
      <w:proofErr w:type="spellStart"/>
      <w:proofErr w:type="gramEnd"/>
      <w:r w:rsidRPr="00584547">
        <w:rPr>
          <w:rFonts w:ascii="Arial" w:hAnsi="Arial" w:cs="Arial"/>
          <w:sz w:val="22"/>
          <w:szCs w:val="22"/>
        </w:rPr>
        <w:t>ões</w:t>
      </w:r>
      <w:proofErr w:type="spellEnd"/>
      <w:r w:rsidRPr="00584547">
        <w:rPr>
          <w:rFonts w:ascii="Arial" w:hAnsi="Arial" w:cs="Arial"/>
          <w:sz w:val="22"/>
          <w:szCs w:val="22"/>
        </w:rPr>
        <w:t xml:space="preserve">) que não atender(em) as características citadas nas condições acima, não serão considerados </w:t>
      </w:r>
      <w:r w:rsidR="00BF2DBF">
        <w:rPr>
          <w:rFonts w:ascii="Arial" w:hAnsi="Arial" w:cs="Arial"/>
          <w:sz w:val="22"/>
          <w:szCs w:val="22"/>
        </w:rPr>
        <w:t xml:space="preserve">pelo Pregoeiro e Equipe de Apoio. </w:t>
      </w:r>
    </w:p>
    <w:p w14:paraId="709CB564" w14:textId="79C7717B" w:rsidR="009F6282" w:rsidRPr="00EE4B1A" w:rsidRDefault="009F6282" w:rsidP="002A470E">
      <w:pPr>
        <w:spacing w:before="120" w:after="120" w:line="276" w:lineRule="auto"/>
        <w:jc w:val="both"/>
        <w:rPr>
          <w:rFonts w:ascii="Arial" w:hAnsi="Arial" w:cs="Arial"/>
          <w:sz w:val="22"/>
          <w:szCs w:val="22"/>
        </w:rPr>
      </w:pPr>
      <w:r w:rsidRPr="00EE4B1A">
        <w:rPr>
          <w:rFonts w:ascii="Arial" w:hAnsi="Arial" w:cs="Arial"/>
          <w:sz w:val="22"/>
          <w:szCs w:val="22"/>
        </w:rPr>
        <w:lastRenderedPageBreak/>
        <w:t>9.4.2.6.1.</w:t>
      </w:r>
      <w:r w:rsidR="00885F98" w:rsidRPr="00EE4B1A">
        <w:rPr>
          <w:rFonts w:ascii="Arial" w:eastAsia="Calibri" w:hAnsi="Arial" w:cs="Arial"/>
          <w:sz w:val="22"/>
          <w:szCs w:val="22"/>
        </w:rPr>
        <w:t xml:space="preserve"> Será aceito o somatório de atestados que comprovem que o licitante prestou os serviços</w:t>
      </w:r>
      <w:proofErr w:type="gramStart"/>
      <w:r w:rsidR="00885F98" w:rsidRPr="00EE4B1A">
        <w:rPr>
          <w:rFonts w:ascii="Arial" w:eastAsia="Calibri" w:hAnsi="Arial" w:cs="Arial"/>
          <w:sz w:val="22"/>
          <w:szCs w:val="22"/>
        </w:rPr>
        <w:t xml:space="preserve">  </w:t>
      </w:r>
      <w:proofErr w:type="gramEnd"/>
      <w:r w:rsidR="00885F98" w:rsidRPr="00EE4B1A">
        <w:rPr>
          <w:rFonts w:ascii="Arial" w:eastAsia="Calibri" w:hAnsi="Arial" w:cs="Arial"/>
          <w:sz w:val="22"/>
          <w:szCs w:val="22"/>
        </w:rPr>
        <w:t>compatíveis com o objeto ora licitado.</w:t>
      </w:r>
    </w:p>
    <w:p w14:paraId="46E7A28E" w14:textId="77777777" w:rsidR="00945A03" w:rsidRPr="009F6282" w:rsidRDefault="00945A03" w:rsidP="002A470E">
      <w:pPr>
        <w:spacing w:before="120" w:after="120" w:line="276" w:lineRule="auto"/>
        <w:jc w:val="both"/>
        <w:rPr>
          <w:rFonts w:ascii="Arial" w:hAnsi="Arial" w:cs="Arial"/>
          <w:color w:val="FF0000"/>
          <w:sz w:val="22"/>
          <w:szCs w:val="22"/>
        </w:rPr>
      </w:pPr>
      <w:r w:rsidRPr="00EE4B1A">
        <w:rPr>
          <w:rFonts w:ascii="Arial" w:hAnsi="Arial" w:cs="Arial"/>
          <w:sz w:val="22"/>
          <w:szCs w:val="22"/>
        </w:rPr>
        <w:t xml:space="preserve">9.4.2.6.2. </w:t>
      </w:r>
      <w:r w:rsidRPr="00945A03">
        <w:rPr>
          <w:rFonts w:ascii="Arial" w:hAnsi="Arial" w:cs="Arial"/>
          <w:sz w:val="22"/>
          <w:szCs w:val="22"/>
        </w:rPr>
        <w:t>Não serão aceitos atestados de Fiscalização, Supervisão, Gerenciamento, Controle Tecnológico ou Assessoria Técnica de Obras.</w:t>
      </w:r>
    </w:p>
    <w:p w14:paraId="7B89242A" w14:textId="39FE398B" w:rsidR="00AF2CBD" w:rsidRPr="00BF2DBF" w:rsidRDefault="0058140D" w:rsidP="002A470E">
      <w:pPr>
        <w:spacing w:before="120" w:after="120" w:line="276" w:lineRule="auto"/>
        <w:jc w:val="both"/>
        <w:rPr>
          <w:rFonts w:ascii="Arial" w:eastAsia="Arial Unicode MS" w:hAnsi="Arial" w:cs="Arial"/>
          <w:sz w:val="22"/>
          <w:szCs w:val="22"/>
          <w:bdr w:val="nil"/>
        </w:rPr>
      </w:pPr>
      <w:r w:rsidRPr="00BF2DBF">
        <w:rPr>
          <w:rFonts w:ascii="Arial" w:eastAsiaTheme="minorHAnsi" w:hAnsi="Arial" w:cs="Arial"/>
          <w:sz w:val="22"/>
          <w:szCs w:val="22"/>
        </w:rPr>
        <w:t>9.4.2.7.</w:t>
      </w:r>
      <w:r w:rsidRPr="00BF2DBF">
        <w:rPr>
          <w:rFonts w:ascii="Arial" w:eastAsia="Arial Unicode MS" w:hAnsi="Arial" w:cs="Arial"/>
          <w:sz w:val="22"/>
          <w:szCs w:val="22"/>
          <w:bdr w:val="nil"/>
        </w:rPr>
        <w:t xml:space="preserve"> Indicação do pessoal técnico, adequado e disponível para a realização do objeto da licitação, bem como da qualificação de cada um dos membros da equipe técnica que se responsabilizará pelos trabalhos, contendo no mínimo: (01) </w:t>
      </w:r>
      <w:r w:rsidR="00AF2CBD" w:rsidRPr="00BF2DBF">
        <w:rPr>
          <w:rFonts w:ascii="Arial" w:eastAsia="Arial Unicode MS" w:hAnsi="Arial" w:cs="Arial"/>
          <w:sz w:val="22"/>
          <w:szCs w:val="22"/>
          <w:bdr w:val="nil"/>
        </w:rPr>
        <w:t xml:space="preserve">Engenheiro Civil </w:t>
      </w:r>
      <w:r w:rsidR="007A4622" w:rsidRPr="00BF2DBF">
        <w:rPr>
          <w:rFonts w:ascii="Arial" w:eastAsia="Arial Unicode MS" w:hAnsi="Arial" w:cs="Arial"/>
          <w:sz w:val="22"/>
          <w:szCs w:val="22"/>
          <w:bdr w:val="nil"/>
        </w:rPr>
        <w:t>e/</w:t>
      </w:r>
      <w:r w:rsidR="00AF2CBD" w:rsidRPr="00BF2DBF">
        <w:rPr>
          <w:rFonts w:ascii="Arial" w:eastAsia="Arial Unicode MS" w:hAnsi="Arial" w:cs="Arial"/>
          <w:sz w:val="22"/>
          <w:szCs w:val="22"/>
          <w:bdr w:val="nil"/>
        </w:rPr>
        <w:t>ou Geólogo</w:t>
      </w:r>
      <w:r w:rsidR="00BF2DBF" w:rsidRPr="00BF2DBF">
        <w:rPr>
          <w:rFonts w:ascii="Arial" w:eastAsia="Arial Unicode MS" w:hAnsi="Arial" w:cs="Arial"/>
          <w:sz w:val="22"/>
          <w:szCs w:val="22"/>
          <w:bdr w:val="nil"/>
        </w:rPr>
        <w:t xml:space="preserve"> </w:t>
      </w:r>
      <w:r w:rsidR="007A4622" w:rsidRPr="00BF2DBF">
        <w:rPr>
          <w:rFonts w:ascii="Arial" w:eastAsiaTheme="minorHAnsi" w:hAnsi="Arial" w:cs="Arial"/>
          <w:sz w:val="22"/>
          <w:szCs w:val="22"/>
        </w:rPr>
        <w:t>devidamente registrado (s) e regular (</w:t>
      </w:r>
      <w:proofErr w:type="gramStart"/>
      <w:r w:rsidR="007A4622" w:rsidRPr="00BF2DBF">
        <w:rPr>
          <w:rFonts w:ascii="Arial" w:eastAsiaTheme="minorHAnsi" w:hAnsi="Arial" w:cs="Arial"/>
          <w:sz w:val="22"/>
          <w:szCs w:val="22"/>
        </w:rPr>
        <w:t>es</w:t>
      </w:r>
      <w:proofErr w:type="gramEnd"/>
      <w:r w:rsidR="007A4622" w:rsidRPr="00BF2DBF">
        <w:rPr>
          <w:rFonts w:ascii="Arial" w:eastAsiaTheme="minorHAnsi" w:hAnsi="Arial" w:cs="Arial"/>
          <w:sz w:val="22"/>
          <w:szCs w:val="22"/>
        </w:rPr>
        <w:t>) com a entidade profissional competente, Conselho Regional de Engenharia e Agronomia – CREA.</w:t>
      </w:r>
    </w:p>
    <w:p w14:paraId="26D3D027" w14:textId="4B54DAE7" w:rsidR="0058140D" w:rsidRPr="00584547" w:rsidRDefault="0058140D" w:rsidP="002A470E">
      <w:pPr>
        <w:spacing w:before="120" w:after="120" w:line="276" w:lineRule="auto"/>
        <w:jc w:val="both"/>
        <w:rPr>
          <w:rFonts w:ascii="Arial" w:eastAsia="Arial Unicode MS" w:hAnsi="Arial" w:cs="Arial"/>
          <w:sz w:val="22"/>
          <w:szCs w:val="22"/>
          <w:bdr w:val="nil"/>
        </w:rPr>
      </w:pPr>
      <w:r w:rsidRPr="00584547">
        <w:rPr>
          <w:rFonts w:ascii="Arial" w:eastAsia="Arial Unicode MS" w:hAnsi="Arial" w:cs="Arial"/>
          <w:sz w:val="22"/>
          <w:szCs w:val="22"/>
          <w:bdr w:val="nil"/>
        </w:rPr>
        <w:t>9.4.2.</w:t>
      </w:r>
      <w:r w:rsidR="0051193A">
        <w:rPr>
          <w:rFonts w:ascii="Arial" w:eastAsia="Arial Unicode MS" w:hAnsi="Arial" w:cs="Arial"/>
          <w:sz w:val="22"/>
          <w:szCs w:val="22"/>
          <w:bdr w:val="nil"/>
        </w:rPr>
        <w:t>8</w:t>
      </w:r>
      <w:r w:rsidRPr="00584547">
        <w:rPr>
          <w:rFonts w:ascii="Arial" w:eastAsia="Arial Unicode MS" w:hAnsi="Arial" w:cs="Arial"/>
          <w:sz w:val="22"/>
          <w:szCs w:val="22"/>
          <w:bdr w:val="nil"/>
        </w:rPr>
        <w:t xml:space="preserve">. A comprovação do profissional do quadro técnico da licitante também poderá ser feita por meio de cópia da carteira de trabalho, contrato social do licitante, contrato de prestação de serviços, ou, ainda, de declaração de contratação futura do profissional detentor de atestado de capacidade técnica, desde que acompanhada de anuência deste, conforme jurisprudência do TCU. </w:t>
      </w:r>
    </w:p>
    <w:p w14:paraId="26E53618" w14:textId="6A5323D7" w:rsidR="0058140D" w:rsidRPr="00584547" w:rsidRDefault="0058140D" w:rsidP="002A470E">
      <w:pPr>
        <w:spacing w:before="120" w:after="120" w:line="276" w:lineRule="auto"/>
        <w:jc w:val="both"/>
        <w:rPr>
          <w:rFonts w:ascii="Arial" w:eastAsia="Arial Unicode MS" w:hAnsi="Arial" w:cs="Arial"/>
          <w:sz w:val="22"/>
          <w:szCs w:val="22"/>
          <w:bdr w:val="nil"/>
        </w:rPr>
      </w:pPr>
      <w:r w:rsidRPr="00584547">
        <w:rPr>
          <w:rFonts w:ascii="Arial" w:eastAsia="Arial Unicode MS" w:hAnsi="Arial" w:cs="Arial"/>
          <w:sz w:val="22"/>
          <w:szCs w:val="22"/>
          <w:bdr w:val="nil"/>
        </w:rPr>
        <w:t>9.4.2.</w:t>
      </w:r>
      <w:r w:rsidR="0051193A">
        <w:rPr>
          <w:rFonts w:ascii="Arial" w:eastAsia="Arial Unicode MS" w:hAnsi="Arial" w:cs="Arial"/>
          <w:sz w:val="22"/>
          <w:szCs w:val="22"/>
          <w:bdr w:val="nil"/>
        </w:rPr>
        <w:t>9</w:t>
      </w:r>
      <w:r w:rsidRPr="00584547">
        <w:rPr>
          <w:rFonts w:ascii="Arial" w:eastAsia="Arial Unicode MS" w:hAnsi="Arial" w:cs="Arial"/>
          <w:sz w:val="22"/>
          <w:szCs w:val="22"/>
          <w:bdr w:val="nil"/>
        </w:rPr>
        <w:t>. Nos termos do § 10º do art. 30 da Lei 8.666/93, os profissionais indicados pela licitante deverão participar dos serviços objeto</w:t>
      </w:r>
      <w:proofErr w:type="gramStart"/>
      <w:r w:rsidRPr="00584547">
        <w:rPr>
          <w:rFonts w:ascii="Arial" w:eastAsia="Arial Unicode MS" w:hAnsi="Arial" w:cs="Arial"/>
          <w:sz w:val="22"/>
          <w:szCs w:val="22"/>
          <w:bdr w:val="nil"/>
        </w:rPr>
        <w:t xml:space="preserve">  </w:t>
      </w:r>
      <w:proofErr w:type="gramEnd"/>
      <w:r w:rsidRPr="00584547">
        <w:rPr>
          <w:rFonts w:ascii="Arial" w:eastAsia="Arial Unicode MS" w:hAnsi="Arial" w:cs="Arial"/>
          <w:sz w:val="22"/>
          <w:szCs w:val="22"/>
          <w:bdr w:val="nil"/>
        </w:rPr>
        <w:t xml:space="preserve">da  licitação, admitindo-se  a  substituição  por  profissionais  de  experiência equivalente ou superior, desde que aprovada pelo </w:t>
      </w:r>
      <w:r w:rsidRPr="00584547">
        <w:rPr>
          <w:rFonts w:ascii="Arial" w:hAnsi="Arial" w:cs="Arial"/>
          <w:sz w:val="22"/>
          <w:szCs w:val="22"/>
          <w:lang w:val="pt-PT"/>
        </w:rPr>
        <w:t>ÓRGÃO GERENCIADOR / ÓRGÃOS PARTICIPANTES</w:t>
      </w:r>
      <w:r w:rsidRPr="00584547">
        <w:rPr>
          <w:rFonts w:ascii="Arial" w:eastAsia="Arial Unicode MS" w:hAnsi="Arial" w:cs="Arial"/>
          <w:sz w:val="22"/>
          <w:szCs w:val="22"/>
          <w:bdr w:val="nil"/>
        </w:rPr>
        <w:t xml:space="preserve">. </w:t>
      </w:r>
    </w:p>
    <w:p w14:paraId="42590CF6"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 xml:space="preserve">9.5. A documentação relativa à </w:t>
      </w:r>
      <w:r w:rsidRPr="00584547">
        <w:rPr>
          <w:rFonts w:ascii="Arial" w:hAnsi="Arial" w:cs="Arial"/>
          <w:b/>
          <w:bCs/>
          <w:sz w:val="22"/>
          <w:szCs w:val="22"/>
        </w:rPr>
        <w:t xml:space="preserve">QUALIFICAÇÃO </w:t>
      </w:r>
      <w:proofErr w:type="gramStart"/>
      <w:r w:rsidRPr="00584547">
        <w:rPr>
          <w:rFonts w:ascii="Arial" w:hAnsi="Arial" w:cs="Arial"/>
          <w:b/>
          <w:bCs/>
          <w:sz w:val="22"/>
          <w:szCs w:val="22"/>
        </w:rPr>
        <w:t>ECONÔMICA-FINANCEIRA</w:t>
      </w:r>
      <w:proofErr w:type="gramEnd"/>
      <w:r w:rsidRPr="00584547">
        <w:rPr>
          <w:rFonts w:ascii="Arial" w:hAnsi="Arial" w:cs="Arial"/>
          <w:b/>
          <w:bCs/>
          <w:sz w:val="22"/>
          <w:szCs w:val="22"/>
        </w:rPr>
        <w:t xml:space="preserve"> das empresas</w:t>
      </w:r>
      <w:r w:rsidRPr="00584547">
        <w:rPr>
          <w:rFonts w:ascii="Arial" w:hAnsi="Arial" w:cs="Arial"/>
          <w:sz w:val="22"/>
          <w:szCs w:val="22"/>
        </w:rPr>
        <w:t xml:space="preserve"> é a seguinte:</w:t>
      </w:r>
    </w:p>
    <w:p w14:paraId="27794567" w14:textId="22547A83"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9.5.1.  Certidão Negativa</w:t>
      </w:r>
      <w:proofErr w:type="gramStart"/>
      <w:r w:rsidRPr="00584547">
        <w:rPr>
          <w:rFonts w:ascii="Arial" w:hAnsi="Arial" w:cs="Arial"/>
          <w:sz w:val="22"/>
          <w:szCs w:val="22"/>
        </w:rPr>
        <w:t xml:space="preserve">  </w:t>
      </w:r>
      <w:proofErr w:type="gramEnd"/>
      <w:r w:rsidRPr="00584547">
        <w:rPr>
          <w:rFonts w:ascii="Arial" w:hAnsi="Arial" w:cs="Arial"/>
          <w:sz w:val="22"/>
          <w:szCs w:val="22"/>
        </w:rPr>
        <w:t xml:space="preserve">de  Falência,  Concordata   e  Recuperação  Judicial  ou  Extrajudicial, expedida pelo distribuidor da sede da pessoa jurídica, em data não anterior a 60 (sessenta) dias da abertura da sessão pública deste </w:t>
      </w:r>
      <w:r w:rsidRPr="00584547">
        <w:rPr>
          <w:rFonts w:ascii="Arial" w:hAnsi="Arial" w:cs="Arial"/>
          <w:b/>
          <w:bCs/>
          <w:sz w:val="22"/>
          <w:szCs w:val="22"/>
        </w:rPr>
        <w:t>PREGÃO</w:t>
      </w:r>
      <w:r w:rsidRPr="00584547">
        <w:rPr>
          <w:rFonts w:ascii="Arial" w:hAnsi="Arial" w:cs="Arial"/>
          <w:sz w:val="22"/>
          <w:szCs w:val="22"/>
        </w:rPr>
        <w:t xml:space="preserve">, se outro prazo não constar do documento. </w:t>
      </w:r>
    </w:p>
    <w:p w14:paraId="72683CBC" w14:textId="77777777" w:rsidR="0058140D" w:rsidRPr="00584547"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t>9.5.2. Balanço Patrimonial e demonstrações contábeis do último exercício, já exigíveis e apresentados na forma da Lei Federal nº 6.404/76 e Lei Federal nº 10.406/2002, que comprovem a boa situação financeira licitante, vedada a sua substituição por balancetes ou balanços provisórios, podendo ser atualizados monetariamente, quando encerrados há mais de 03 (três) meses da data de apresentação da proposta, tomando como base a variação, ocorrida no período, do Índice de Preços ao Consumidor Amplo - IPCA ou outro indicador que o venha substituir.</w:t>
      </w:r>
    </w:p>
    <w:p w14:paraId="23EEDA9B" w14:textId="77777777" w:rsidR="0058140D" w:rsidRPr="00584547"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t xml:space="preserve">9.5.3. Se necessária </w:t>
      </w:r>
      <w:proofErr w:type="gramStart"/>
      <w:r w:rsidRPr="00584547">
        <w:rPr>
          <w:rFonts w:ascii="Arial" w:hAnsi="Arial" w:cs="Arial"/>
          <w:sz w:val="22"/>
          <w:szCs w:val="22"/>
        </w:rPr>
        <w:t>a</w:t>
      </w:r>
      <w:proofErr w:type="gramEnd"/>
      <w:r w:rsidRPr="00584547">
        <w:rPr>
          <w:rFonts w:ascii="Arial" w:hAnsi="Arial" w:cs="Arial"/>
          <w:sz w:val="22"/>
          <w:szCs w:val="22"/>
        </w:rPr>
        <w:t xml:space="preserve"> atualização monetária do Balanço Patrimonial, deverá ser apresentado, juntamente com os documentos em apreço, o memorial de cálculo correspondente, assinado pelo Contador.</w:t>
      </w:r>
    </w:p>
    <w:p w14:paraId="1D452BC6" w14:textId="77777777" w:rsidR="0058140D" w:rsidRPr="00584547"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t>9.5.4. As sociedades empresárias com menos de um exercício financeiro devem cumprir a exigência deste item mediante apresentação de Balanço de Abertura ou do último Balanço Patrimonial levantado, conforme o caso.</w:t>
      </w:r>
    </w:p>
    <w:p w14:paraId="01AD1F01" w14:textId="77777777" w:rsidR="0058140D" w:rsidRPr="00584547"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t>9.5.5. Serão considerados aceitos como na forma da Lei o Balanço Patrimonial (inclusive o de abertura) e demonstrações contábeis assim apresentados:</w:t>
      </w:r>
    </w:p>
    <w:p w14:paraId="698B1532" w14:textId="77777777" w:rsidR="0058140D" w:rsidRPr="00584547" w:rsidRDefault="0058140D" w:rsidP="0018535A">
      <w:pPr>
        <w:pStyle w:val="Standard"/>
        <w:spacing w:before="120" w:after="120" w:line="276" w:lineRule="auto"/>
        <w:ind w:left="284" w:right="-1" w:hanging="284"/>
        <w:jc w:val="both"/>
        <w:rPr>
          <w:rFonts w:ascii="Arial" w:hAnsi="Arial" w:cs="Arial"/>
          <w:sz w:val="22"/>
          <w:szCs w:val="22"/>
        </w:rPr>
      </w:pPr>
      <w:r w:rsidRPr="00584547">
        <w:rPr>
          <w:rFonts w:ascii="Arial" w:hAnsi="Arial" w:cs="Arial"/>
          <w:sz w:val="22"/>
          <w:szCs w:val="22"/>
        </w:rPr>
        <w:t xml:space="preserve">a) Publicados em Diário Oficial; </w:t>
      </w:r>
      <w:proofErr w:type="gramStart"/>
      <w:r w:rsidRPr="00584547">
        <w:rPr>
          <w:rFonts w:ascii="Arial" w:hAnsi="Arial" w:cs="Arial"/>
          <w:sz w:val="22"/>
          <w:szCs w:val="22"/>
        </w:rPr>
        <w:t>ou</w:t>
      </w:r>
      <w:proofErr w:type="gramEnd"/>
    </w:p>
    <w:p w14:paraId="17B902F9" w14:textId="77777777" w:rsidR="0058140D" w:rsidRPr="00584547" w:rsidRDefault="0058140D" w:rsidP="0018535A">
      <w:pPr>
        <w:pStyle w:val="Standard"/>
        <w:spacing w:before="120" w:after="120" w:line="276" w:lineRule="auto"/>
        <w:ind w:left="284" w:right="-1" w:hanging="284"/>
        <w:jc w:val="both"/>
        <w:rPr>
          <w:rFonts w:ascii="Arial" w:hAnsi="Arial" w:cs="Arial"/>
          <w:sz w:val="22"/>
          <w:szCs w:val="22"/>
        </w:rPr>
      </w:pPr>
      <w:r w:rsidRPr="00584547">
        <w:rPr>
          <w:rFonts w:ascii="Arial" w:hAnsi="Arial" w:cs="Arial"/>
          <w:sz w:val="22"/>
          <w:szCs w:val="22"/>
        </w:rPr>
        <w:lastRenderedPageBreak/>
        <w:t xml:space="preserve">b) Publicados em Jornal; </w:t>
      </w:r>
      <w:proofErr w:type="gramStart"/>
      <w:r w:rsidRPr="00584547">
        <w:rPr>
          <w:rFonts w:ascii="Arial" w:hAnsi="Arial" w:cs="Arial"/>
          <w:sz w:val="22"/>
          <w:szCs w:val="22"/>
        </w:rPr>
        <w:t>ou</w:t>
      </w:r>
      <w:proofErr w:type="gramEnd"/>
    </w:p>
    <w:p w14:paraId="2FB3D2D7" w14:textId="77777777" w:rsidR="0058140D" w:rsidRPr="00584547" w:rsidRDefault="0058140D" w:rsidP="0018535A">
      <w:pPr>
        <w:pStyle w:val="Standard"/>
        <w:spacing w:before="120" w:after="120" w:line="276" w:lineRule="auto"/>
        <w:ind w:left="284" w:right="-1" w:hanging="284"/>
        <w:jc w:val="both"/>
        <w:rPr>
          <w:rFonts w:ascii="Arial" w:hAnsi="Arial" w:cs="Arial"/>
          <w:sz w:val="22"/>
          <w:szCs w:val="22"/>
        </w:rPr>
      </w:pPr>
      <w:r w:rsidRPr="00584547">
        <w:rPr>
          <w:rFonts w:ascii="Arial" w:hAnsi="Arial" w:cs="Arial"/>
          <w:sz w:val="22"/>
          <w:szCs w:val="22"/>
        </w:rPr>
        <w:t xml:space="preserve">c) Por cópia ou fotocópia registrada ou autenticada na Junta Comercial da sede ou domicílio da proponente; </w:t>
      </w:r>
      <w:proofErr w:type="gramStart"/>
      <w:r w:rsidRPr="00584547">
        <w:rPr>
          <w:rFonts w:ascii="Arial" w:hAnsi="Arial" w:cs="Arial"/>
          <w:sz w:val="22"/>
          <w:szCs w:val="22"/>
        </w:rPr>
        <w:t>ou</w:t>
      </w:r>
      <w:proofErr w:type="gramEnd"/>
    </w:p>
    <w:p w14:paraId="20AC476B" w14:textId="77777777" w:rsidR="0058140D" w:rsidRPr="00584547" w:rsidRDefault="0058140D" w:rsidP="0018535A">
      <w:pPr>
        <w:pStyle w:val="Standard"/>
        <w:spacing w:before="120" w:after="180" w:line="276" w:lineRule="auto"/>
        <w:ind w:left="284" w:right="-1" w:hanging="284"/>
        <w:jc w:val="both"/>
        <w:rPr>
          <w:rFonts w:ascii="Arial" w:hAnsi="Arial" w:cs="Arial"/>
          <w:sz w:val="22"/>
          <w:szCs w:val="22"/>
        </w:rPr>
      </w:pPr>
      <w:r w:rsidRPr="00584547">
        <w:rPr>
          <w:rFonts w:ascii="Arial" w:hAnsi="Arial" w:cs="Arial"/>
          <w:sz w:val="22"/>
          <w:szCs w:val="22"/>
        </w:rPr>
        <w:t>d) Por cópia ou fotocópia do livro Diário, devidamente autenticado na Junta Comercial da sede ou domicílio da proponente ou em outro órgão equivalente, inclusive com os Termos de Abertura e de Encerramento.</w:t>
      </w:r>
    </w:p>
    <w:p w14:paraId="0C3C8806" w14:textId="77777777" w:rsidR="0058140D"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t xml:space="preserve">9.5.6. Os documentos relativos ao subitem 9.5.5. </w:t>
      </w:r>
      <w:proofErr w:type="gramStart"/>
      <w:r w:rsidRPr="00584547">
        <w:rPr>
          <w:rFonts w:ascii="Arial" w:hAnsi="Arial" w:cs="Arial"/>
          <w:sz w:val="22"/>
          <w:szCs w:val="22"/>
        </w:rPr>
        <w:t>deverão</w:t>
      </w:r>
      <w:proofErr w:type="gramEnd"/>
      <w:r w:rsidRPr="00584547">
        <w:rPr>
          <w:rFonts w:ascii="Arial" w:hAnsi="Arial" w:cs="Arial"/>
          <w:sz w:val="22"/>
          <w:szCs w:val="22"/>
        </w:rPr>
        <w:t xml:space="preserve">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w:t>
      </w:r>
      <w:proofErr w:type="gramStart"/>
      <w:r w:rsidRPr="00584547">
        <w:rPr>
          <w:rFonts w:ascii="Arial" w:hAnsi="Arial" w:cs="Arial"/>
          <w:sz w:val="22"/>
          <w:szCs w:val="22"/>
        </w:rPr>
        <w:t>são indispensáveis</w:t>
      </w:r>
      <w:proofErr w:type="gramEnd"/>
      <w:r w:rsidRPr="00584547">
        <w:rPr>
          <w:rFonts w:ascii="Arial" w:hAnsi="Arial" w:cs="Arial"/>
          <w:sz w:val="22"/>
          <w:szCs w:val="22"/>
        </w:rPr>
        <w:t>.</w:t>
      </w:r>
    </w:p>
    <w:p w14:paraId="049558D8" w14:textId="1DECC411" w:rsidR="00A512EA" w:rsidRDefault="00A512EA" w:rsidP="002A470E">
      <w:pPr>
        <w:spacing w:before="120" w:after="120" w:line="276" w:lineRule="auto"/>
        <w:jc w:val="both"/>
        <w:rPr>
          <w:rFonts w:ascii="Arial" w:hAnsi="Arial" w:cs="Arial"/>
          <w:bCs/>
          <w:kern w:val="1"/>
          <w:sz w:val="22"/>
          <w:szCs w:val="22"/>
          <w:lang w:eastAsia="zh-CN"/>
        </w:rPr>
      </w:pPr>
      <w:r w:rsidRPr="0051193A">
        <w:rPr>
          <w:rFonts w:ascii="Arial" w:hAnsi="Arial" w:cs="Arial"/>
          <w:kern w:val="1"/>
          <w:sz w:val="22"/>
          <w:szCs w:val="22"/>
          <w:lang w:eastAsia="zh-CN"/>
        </w:rPr>
        <w:t>9.6.</w:t>
      </w:r>
      <w:r w:rsidRPr="007A4622">
        <w:rPr>
          <w:rFonts w:ascii="Arial" w:hAnsi="Arial" w:cs="Arial"/>
          <w:b/>
          <w:kern w:val="1"/>
          <w:sz w:val="22"/>
          <w:szCs w:val="22"/>
          <w:lang w:eastAsia="zh-CN"/>
        </w:rPr>
        <w:t xml:space="preserve"> </w:t>
      </w:r>
      <w:r w:rsidRPr="007A4622">
        <w:rPr>
          <w:rFonts w:ascii="Arial" w:hAnsi="Arial" w:cs="Arial"/>
          <w:bCs/>
          <w:kern w:val="1"/>
          <w:sz w:val="22"/>
          <w:szCs w:val="22"/>
          <w:lang w:eastAsia="zh-CN"/>
        </w:rPr>
        <w:t>A capacidade Financeira da sociedade empresária será avaliada mediante os indicadores abaixo calculados pelas seguintes fórmulas:</w:t>
      </w:r>
    </w:p>
    <w:p w14:paraId="1F2A76CD" w14:textId="77777777" w:rsidR="000E1946" w:rsidRPr="007A4622" w:rsidRDefault="000E1946" w:rsidP="0018535A">
      <w:pPr>
        <w:suppressAutoHyphens/>
        <w:spacing w:after="120" w:line="276" w:lineRule="auto"/>
        <w:ind w:right="-1"/>
        <w:jc w:val="both"/>
        <w:textAlignment w:val="baseline"/>
        <w:rPr>
          <w:rFonts w:ascii="Arial" w:hAnsi="Arial" w:cs="Arial"/>
          <w:b/>
          <w:kern w:val="1"/>
          <w:sz w:val="22"/>
          <w:szCs w:val="22"/>
          <w:lang w:eastAsia="zh-CN"/>
        </w:rPr>
      </w:pPr>
    </w:p>
    <w:p w14:paraId="707E0452" w14:textId="77777777" w:rsidR="00A512EA" w:rsidRPr="007A4622" w:rsidRDefault="00A512E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t>Índice de Liquidez Geral</w:t>
      </w:r>
      <w:r w:rsidRPr="007A4622">
        <w:rPr>
          <w:rFonts w:ascii="Arial" w:hAnsi="Arial" w:cs="Arial"/>
          <w:sz w:val="22"/>
          <w:szCs w:val="22"/>
        </w:rPr>
        <w:t xml:space="preserve"> (ILG) expressado da forma seguinte:</w:t>
      </w:r>
    </w:p>
    <w:p w14:paraId="2D78C449" w14:textId="77777777" w:rsidR="00A512EA" w:rsidRPr="007A4622" w:rsidRDefault="00A512EA" w:rsidP="0018535A">
      <w:pPr>
        <w:pStyle w:val="Standard"/>
        <w:spacing w:line="276" w:lineRule="auto"/>
        <w:ind w:right="-1"/>
        <w:jc w:val="center"/>
        <w:rPr>
          <w:rFonts w:ascii="Arial" w:hAnsi="Arial" w:cs="Arial"/>
          <w:sz w:val="10"/>
          <w:szCs w:val="10"/>
        </w:rPr>
      </w:pPr>
    </w:p>
    <w:p w14:paraId="0D0F0029" w14:textId="77777777" w:rsidR="00A512EA" w:rsidRPr="007A4622" w:rsidRDefault="00A512E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 xml:space="preserve">ILG = </w:t>
      </w:r>
      <w:r w:rsidRPr="007A4622">
        <w:rPr>
          <w:rFonts w:ascii="Arial" w:hAnsi="Arial" w:cs="Arial"/>
          <w:sz w:val="22"/>
          <w:szCs w:val="22"/>
          <w:u w:val="single"/>
        </w:rPr>
        <w:t>Ativo Circulante</w:t>
      </w:r>
      <w:proofErr w:type="gramStart"/>
      <w:r w:rsidRPr="007A4622">
        <w:rPr>
          <w:rFonts w:ascii="Arial" w:hAnsi="Arial" w:cs="Arial"/>
          <w:sz w:val="22"/>
          <w:szCs w:val="22"/>
          <w:u w:val="single"/>
        </w:rPr>
        <w:t xml:space="preserve">  </w:t>
      </w:r>
      <w:proofErr w:type="gramEnd"/>
      <w:r w:rsidRPr="007A4622">
        <w:rPr>
          <w:rFonts w:ascii="Arial" w:hAnsi="Arial" w:cs="Arial"/>
          <w:sz w:val="22"/>
          <w:szCs w:val="22"/>
          <w:u w:val="single"/>
        </w:rPr>
        <w:t>+  Realizável a Longo Prazo</w:t>
      </w:r>
      <w:r w:rsidRPr="007A4622">
        <w:rPr>
          <w:rFonts w:ascii="Arial" w:hAnsi="Arial" w:cs="Arial"/>
          <w:sz w:val="22"/>
          <w:szCs w:val="22"/>
        </w:rPr>
        <w:t xml:space="preserve"> = ou &gt; 1,00.</w:t>
      </w:r>
    </w:p>
    <w:p w14:paraId="1385DDFE" w14:textId="49DA6444" w:rsidR="00A512EA" w:rsidRPr="007A4622" w:rsidRDefault="00617DF7" w:rsidP="00617DF7">
      <w:pPr>
        <w:pStyle w:val="Standard"/>
        <w:spacing w:line="276" w:lineRule="auto"/>
        <w:ind w:left="708" w:right="-1" w:firstLine="708"/>
        <w:rPr>
          <w:rFonts w:ascii="Arial" w:hAnsi="Arial" w:cs="Arial"/>
          <w:sz w:val="22"/>
          <w:szCs w:val="22"/>
        </w:rPr>
      </w:pPr>
      <w:r>
        <w:rPr>
          <w:rFonts w:ascii="Arial" w:hAnsi="Arial" w:cs="Arial"/>
          <w:sz w:val="22"/>
          <w:szCs w:val="22"/>
        </w:rPr>
        <w:t xml:space="preserve">      </w:t>
      </w:r>
      <w:r w:rsidR="00A512EA" w:rsidRPr="007A4622">
        <w:rPr>
          <w:rFonts w:ascii="Arial" w:hAnsi="Arial" w:cs="Arial"/>
          <w:sz w:val="22"/>
          <w:szCs w:val="22"/>
        </w:rPr>
        <w:t xml:space="preserve">Passivo Circulante + Exigível </w:t>
      </w:r>
      <w:proofErr w:type="gramStart"/>
      <w:r w:rsidR="00A512EA" w:rsidRPr="007A4622">
        <w:rPr>
          <w:rFonts w:ascii="Arial" w:hAnsi="Arial" w:cs="Arial"/>
          <w:sz w:val="22"/>
          <w:szCs w:val="22"/>
        </w:rPr>
        <w:t>a Longo Prazo</w:t>
      </w:r>
      <w:proofErr w:type="gramEnd"/>
    </w:p>
    <w:p w14:paraId="11A21C7D" w14:textId="77777777" w:rsidR="00A512EA" w:rsidRPr="007A4622" w:rsidRDefault="00A512EA" w:rsidP="0018535A">
      <w:pPr>
        <w:pStyle w:val="Standard"/>
        <w:spacing w:line="276" w:lineRule="auto"/>
        <w:ind w:right="-1"/>
        <w:jc w:val="center"/>
        <w:rPr>
          <w:rFonts w:ascii="Arial" w:hAnsi="Arial" w:cs="Arial"/>
          <w:sz w:val="22"/>
          <w:szCs w:val="22"/>
        </w:rPr>
      </w:pPr>
    </w:p>
    <w:p w14:paraId="132B9844" w14:textId="77777777" w:rsidR="00A512EA" w:rsidRPr="007A4622" w:rsidRDefault="00A512E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t>Índice de Liquidez Corrente</w:t>
      </w:r>
      <w:r w:rsidRPr="007A4622">
        <w:rPr>
          <w:rFonts w:ascii="Arial" w:hAnsi="Arial" w:cs="Arial"/>
          <w:sz w:val="22"/>
          <w:szCs w:val="22"/>
        </w:rPr>
        <w:t xml:space="preserve"> (ILC) expressado da forma seguinte:</w:t>
      </w:r>
    </w:p>
    <w:p w14:paraId="0A7D2CAB" w14:textId="77777777" w:rsidR="00A512EA" w:rsidRPr="007A4622" w:rsidRDefault="00A512EA" w:rsidP="0018535A">
      <w:pPr>
        <w:pStyle w:val="Standard"/>
        <w:spacing w:line="276" w:lineRule="auto"/>
        <w:ind w:right="-1"/>
        <w:jc w:val="center"/>
        <w:rPr>
          <w:rFonts w:ascii="Arial" w:hAnsi="Arial" w:cs="Arial"/>
          <w:sz w:val="10"/>
          <w:szCs w:val="10"/>
        </w:rPr>
      </w:pPr>
    </w:p>
    <w:p w14:paraId="7F2745ED" w14:textId="77777777" w:rsidR="00A512EA" w:rsidRPr="007A4622" w:rsidRDefault="00A512E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ILC =</w:t>
      </w:r>
      <w:proofErr w:type="gramStart"/>
      <w:r w:rsidRPr="007A4622">
        <w:rPr>
          <w:rFonts w:ascii="Arial" w:hAnsi="Arial" w:cs="Arial"/>
          <w:sz w:val="22"/>
          <w:szCs w:val="22"/>
        </w:rPr>
        <w:t xml:space="preserve"> </w:t>
      </w:r>
      <w:r w:rsidRPr="007A4622">
        <w:rPr>
          <w:rFonts w:ascii="Arial" w:hAnsi="Arial" w:cs="Arial"/>
          <w:sz w:val="22"/>
          <w:szCs w:val="22"/>
          <w:u w:val="single"/>
        </w:rPr>
        <w:t xml:space="preserve">  </w:t>
      </w:r>
      <w:proofErr w:type="gramEnd"/>
      <w:r w:rsidRPr="007A4622">
        <w:rPr>
          <w:rFonts w:ascii="Arial" w:hAnsi="Arial" w:cs="Arial"/>
          <w:sz w:val="22"/>
          <w:szCs w:val="22"/>
          <w:u w:val="single"/>
        </w:rPr>
        <w:t xml:space="preserve">Ativo Circulante   </w:t>
      </w:r>
      <w:r w:rsidRPr="007A4622">
        <w:rPr>
          <w:rFonts w:ascii="Arial" w:hAnsi="Arial" w:cs="Arial"/>
          <w:sz w:val="22"/>
          <w:szCs w:val="22"/>
        </w:rPr>
        <w:t xml:space="preserve"> = ou &gt; 1,00.</w:t>
      </w:r>
    </w:p>
    <w:p w14:paraId="20B2A2F0" w14:textId="7432386C" w:rsidR="00A512EA" w:rsidRPr="007A4622" w:rsidRDefault="00617DF7" w:rsidP="00617DF7">
      <w:pPr>
        <w:pStyle w:val="Standard"/>
        <w:spacing w:line="276" w:lineRule="auto"/>
        <w:ind w:left="2124" w:right="-1" w:firstLine="708"/>
        <w:rPr>
          <w:rFonts w:ascii="Arial" w:hAnsi="Arial" w:cs="Arial"/>
          <w:sz w:val="22"/>
          <w:szCs w:val="22"/>
        </w:rPr>
      </w:pPr>
      <w:r>
        <w:rPr>
          <w:rFonts w:ascii="Arial" w:hAnsi="Arial" w:cs="Arial"/>
          <w:sz w:val="22"/>
          <w:szCs w:val="22"/>
        </w:rPr>
        <w:t xml:space="preserve">   </w:t>
      </w:r>
      <w:r w:rsidR="00A512EA" w:rsidRPr="007A4622">
        <w:rPr>
          <w:rFonts w:ascii="Arial" w:hAnsi="Arial" w:cs="Arial"/>
          <w:sz w:val="22"/>
          <w:szCs w:val="22"/>
        </w:rPr>
        <w:t>Passivo Circulante</w:t>
      </w:r>
    </w:p>
    <w:p w14:paraId="0021A530" w14:textId="77777777" w:rsidR="00A512EA" w:rsidRPr="007A4622" w:rsidRDefault="00A512EA" w:rsidP="0018535A">
      <w:pPr>
        <w:pStyle w:val="Standard"/>
        <w:spacing w:line="276" w:lineRule="auto"/>
        <w:ind w:right="-1"/>
        <w:jc w:val="center"/>
        <w:rPr>
          <w:rFonts w:ascii="Arial" w:hAnsi="Arial" w:cs="Arial"/>
          <w:sz w:val="22"/>
          <w:szCs w:val="22"/>
        </w:rPr>
      </w:pPr>
    </w:p>
    <w:p w14:paraId="25CAC74E" w14:textId="77777777" w:rsidR="00A512EA" w:rsidRPr="007A4622" w:rsidRDefault="00A512E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t>Grau de endividamento</w:t>
      </w:r>
      <w:r w:rsidRPr="007A4622">
        <w:rPr>
          <w:rFonts w:ascii="Arial" w:hAnsi="Arial" w:cs="Arial"/>
          <w:sz w:val="22"/>
          <w:szCs w:val="22"/>
        </w:rPr>
        <w:t xml:space="preserve"> (GE) expressado da forma seguinte:</w:t>
      </w:r>
    </w:p>
    <w:p w14:paraId="6F4CBCE6" w14:textId="77777777" w:rsidR="00A512EA" w:rsidRPr="007A4622" w:rsidRDefault="00A512EA" w:rsidP="0018535A">
      <w:pPr>
        <w:pStyle w:val="Standard"/>
        <w:spacing w:line="276" w:lineRule="auto"/>
        <w:ind w:right="-1"/>
        <w:jc w:val="center"/>
        <w:rPr>
          <w:rFonts w:ascii="Arial" w:hAnsi="Arial" w:cs="Arial"/>
          <w:sz w:val="10"/>
          <w:szCs w:val="10"/>
        </w:rPr>
      </w:pPr>
    </w:p>
    <w:p w14:paraId="6DF7A94E" w14:textId="77777777" w:rsidR="00A512EA" w:rsidRPr="007A4622" w:rsidRDefault="00A512E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GE =</w:t>
      </w:r>
      <w:proofErr w:type="gramStart"/>
      <w:r w:rsidRPr="007A4622">
        <w:rPr>
          <w:rFonts w:ascii="Arial" w:hAnsi="Arial" w:cs="Arial"/>
          <w:sz w:val="22"/>
          <w:szCs w:val="22"/>
        </w:rPr>
        <w:t xml:space="preserve">  </w:t>
      </w:r>
      <w:proofErr w:type="gramEnd"/>
      <w:r w:rsidRPr="007A4622">
        <w:rPr>
          <w:rFonts w:ascii="Arial" w:hAnsi="Arial" w:cs="Arial"/>
          <w:sz w:val="22"/>
          <w:szCs w:val="22"/>
          <w:u w:val="single"/>
        </w:rPr>
        <w:t>Passivo Circulante + Exigível a Longo Prazo</w:t>
      </w:r>
      <w:r w:rsidRPr="007A4622">
        <w:rPr>
          <w:rFonts w:ascii="Arial" w:hAnsi="Arial" w:cs="Arial"/>
          <w:sz w:val="22"/>
          <w:szCs w:val="22"/>
        </w:rPr>
        <w:t xml:space="preserve">  = ou &lt; 1,00    </w:t>
      </w:r>
    </w:p>
    <w:p w14:paraId="512708F3" w14:textId="77777777" w:rsidR="00A512EA" w:rsidRPr="007A4622" w:rsidRDefault="00A512EA" w:rsidP="0018535A">
      <w:pPr>
        <w:pStyle w:val="Standard"/>
        <w:spacing w:line="276" w:lineRule="auto"/>
        <w:ind w:left="2832" w:right="-1" w:firstLine="708"/>
        <w:rPr>
          <w:rFonts w:ascii="Arial" w:hAnsi="Arial" w:cs="Arial"/>
          <w:sz w:val="22"/>
          <w:szCs w:val="22"/>
        </w:rPr>
      </w:pPr>
      <w:r w:rsidRPr="007A4622">
        <w:rPr>
          <w:rFonts w:ascii="Arial" w:hAnsi="Arial" w:cs="Arial"/>
          <w:sz w:val="22"/>
          <w:szCs w:val="22"/>
        </w:rPr>
        <w:t xml:space="preserve">    Ativo Total</w:t>
      </w:r>
    </w:p>
    <w:p w14:paraId="618F369B" w14:textId="77777777" w:rsidR="00A512EA" w:rsidRPr="00695DD5" w:rsidRDefault="00A512EA" w:rsidP="0018535A">
      <w:pPr>
        <w:pStyle w:val="Standard"/>
        <w:spacing w:line="276" w:lineRule="auto"/>
        <w:ind w:right="-1"/>
        <w:jc w:val="center"/>
        <w:rPr>
          <w:rFonts w:ascii="Arial" w:hAnsi="Arial" w:cs="Arial"/>
          <w:sz w:val="14"/>
          <w:szCs w:val="14"/>
        </w:rPr>
      </w:pPr>
    </w:p>
    <w:p w14:paraId="6B2FA048" w14:textId="13E7EF8B" w:rsidR="00234184" w:rsidRPr="0051193A" w:rsidRDefault="00A512EA" w:rsidP="002A470E">
      <w:pPr>
        <w:pStyle w:val="Standard"/>
        <w:suppressAutoHyphens w:val="0"/>
        <w:spacing w:before="120" w:after="120" w:line="276" w:lineRule="auto"/>
        <w:jc w:val="both"/>
        <w:textAlignment w:val="auto"/>
        <w:rPr>
          <w:rFonts w:ascii="Arial" w:hAnsi="Arial" w:cs="Arial"/>
          <w:sz w:val="22"/>
          <w:szCs w:val="22"/>
        </w:rPr>
      </w:pPr>
      <w:r w:rsidRPr="0051193A">
        <w:rPr>
          <w:rFonts w:ascii="Arial" w:hAnsi="Arial" w:cs="Arial"/>
          <w:sz w:val="22"/>
          <w:szCs w:val="22"/>
        </w:rPr>
        <w:t xml:space="preserve">9.6.1. </w:t>
      </w:r>
      <w:r w:rsidRPr="0051193A">
        <w:rPr>
          <w:rFonts w:ascii="Arial" w:hAnsi="Arial" w:cs="Arial"/>
          <w:bCs/>
          <w:sz w:val="22"/>
          <w:szCs w:val="22"/>
        </w:rPr>
        <w:t>Para fins de avaliação da capacidade financeira, a empresa deverá apresentar juntamente com a</w:t>
      </w:r>
      <w:r w:rsidR="00FE221B" w:rsidRPr="0051193A">
        <w:rPr>
          <w:rFonts w:ascii="Arial" w:hAnsi="Arial" w:cs="Arial"/>
          <w:bCs/>
          <w:sz w:val="22"/>
          <w:szCs w:val="22"/>
        </w:rPr>
        <w:t xml:space="preserve"> documentação prevista no item 9</w:t>
      </w:r>
      <w:r w:rsidRPr="0051193A">
        <w:rPr>
          <w:rFonts w:ascii="Arial" w:hAnsi="Arial" w:cs="Arial"/>
          <w:bCs/>
          <w:sz w:val="22"/>
          <w:szCs w:val="22"/>
        </w:rPr>
        <w:t xml:space="preserve">.6. </w:t>
      </w:r>
      <w:proofErr w:type="gramStart"/>
      <w:r w:rsidRPr="0051193A">
        <w:rPr>
          <w:rFonts w:ascii="Arial" w:hAnsi="Arial" w:cs="Arial"/>
          <w:bCs/>
          <w:sz w:val="22"/>
          <w:szCs w:val="22"/>
        </w:rPr>
        <w:t>o</w:t>
      </w:r>
      <w:proofErr w:type="gramEnd"/>
      <w:r w:rsidRPr="0051193A">
        <w:rPr>
          <w:rFonts w:ascii="Arial" w:hAnsi="Arial" w:cs="Arial"/>
          <w:bCs/>
          <w:sz w:val="22"/>
          <w:szCs w:val="22"/>
        </w:rPr>
        <w:t xml:space="preserve"> memorial dos cálculos realizados assinados pelo representante legal da empresa e pelo Contador com indicação do número do registro no CRC.</w:t>
      </w:r>
    </w:p>
    <w:p w14:paraId="1D24D2C2" w14:textId="45502585" w:rsidR="00234184" w:rsidRDefault="00FE221B" w:rsidP="002A470E">
      <w:pPr>
        <w:pStyle w:val="Standard"/>
        <w:suppressAutoHyphens w:val="0"/>
        <w:spacing w:before="120" w:after="120" w:line="276" w:lineRule="auto"/>
        <w:jc w:val="both"/>
        <w:textAlignment w:val="auto"/>
        <w:rPr>
          <w:rFonts w:ascii="Arial" w:hAnsi="Arial" w:cs="Arial"/>
          <w:bCs/>
          <w:color w:val="FF0000"/>
          <w:sz w:val="22"/>
          <w:szCs w:val="22"/>
        </w:rPr>
      </w:pPr>
      <w:r w:rsidRPr="0051193A">
        <w:rPr>
          <w:rFonts w:ascii="Arial" w:hAnsi="Arial" w:cs="Arial"/>
          <w:sz w:val="22"/>
          <w:szCs w:val="22"/>
        </w:rPr>
        <w:t>9.7</w:t>
      </w:r>
      <w:r w:rsidR="00234184" w:rsidRPr="0051193A">
        <w:rPr>
          <w:rFonts w:ascii="Arial" w:hAnsi="Arial" w:cs="Arial"/>
          <w:sz w:val="22"/>
          <w:szCs w:val="22"/>
        </w:rPr>
        <w:t>.</w:t>
      </w:r>
      <w:r w:rsidR="00234184" w:rsidRPr="0051193A">
        <w:rPr>
          <w:rFonts w:ascii="Arial" w:hAnsi="Arial" w:cs="Arial"/>
          <w:bCs/>
          <w:sz w:val="22"/>
          <w:szCs w:val="22"/>
        </w:rPr>
        <w:t xml:space="preserve"> </w:t>
      </w:r>
      <w:r w:rsidR="00234184" w:rsidRPr="0051193A">
        <w:rPr>
          <w:rFonts w:ascii="Arial" w:hAnsi="Arial" w:cs="Arial"/>
          <w:sz w:val="22"/>
          <w:szCs w:val="22"/>
        </w:rPr>
        <w:t>Comprovação</w:t>
      </w:r>
      <w:r w:rsidR="0032134C" w:rsidRPr="0051193A">
        <w:rPr>
          <w:rFonts w:ascii="Arial" w:hAnsi="Arial" w:cs="Arial"/>
          <w:sz w:val="22"/>
          <w:szCs w:val="22"/>
        </w:rPr>
        <w:t xml:space="preserve"> do Capital Social</w:t>
      </w:r>
      <w:r w:rsidR="00234184" w:rsidRPr="0051193A">
        <w:rPr>
          <w:rFonts w:ascii="Arial" w:hAnsi="Arial" w:cs="Arial"/>
          <w:sz w:val="22"/>
          <w:szCs w:val="22"/>
        </w:rPr>
        <w:t xml:space="preserve"> ou patrimôni</w:t>
      </w:r>
      <w:r w:rsidR="007C2613" w:rsidRPr="0051193A">
        <w:rPr>
          <w:rFonts w:ascii="Arial" w:hAnsi="Arial" w:cs="Arial"/>
          <w:sz w:val="22"/>
          <w:szCs w:val="22"/>
        </w:rPr>
        <w:t>o líquido, não inferior</w:t>
      </w:r>
      <w:r w:rsidR="00D03660" w:rsidRPr="0051193A">
        <w:rPr>
          <w:rFonts w:ascii="Arial" w:hAnsi="Arial" w:cs="Arial"/>
          <w:sz w:val="22"/>
          <w:szCs w:val="22"/>
        </w:rPr>
        <w:t xml:space="preserve"> a 10% (dez</w:t>
      </w:r>
      <w:r w:rsidR="00234184" w:rsidRPr="0051193A">
        <w:rPr>
          <w:rFonts w:ascii="Arial" w:hAnsi="Arial" w:cs="Arial"/>
          <w:sz w:val="22"/>
          <w:szCs w:val="22"/>
        </w:rPr>
        <w:t xml:space="preserve"> por </w:t>
      </w:r>
      <w:r w:rsidR="00234184" w:rsidRPr="00306639">
        <w:rPr>
          <w:rFonts w:ascii="Arial" w:hAnsi="Arial" w:cs="Arial"/>
          <w:sz w:val="22"/>
          <w:szCs w:val="22"/>
        </w:rPr>
        <w:t xml:space="preserve">cento) do valor da </w:t>
      </w:r>
      <w:r w:rsidR="00B9122B">
        <w:rPr>
          <w:rFonts w:ascii="Arial" w:hAnsi="Arial" w:cs="Arial"/>
          <w:sz w:val="22"/>
          <w:szCs w:val="22"/>
        </w:rPr>
        <w:t>contratação</w:t>
      </w:r>
      <w:r w:rsidR="00234184" w:rsidRPr="00306639">
        <w:rPr>
          <w:rFonts w:ascii="Arial" w:hAnsi="Arial" w:cs="Arial"/>
          <w:sz w:val="22"/>
          <w:szCs w:val="22"/>
        </w:rPr>
        <w:t xml:space="preserve">, admitido à atualização para a data da apresentação da Proposta através de índices oficiais, conforme artigo 31, parágrafos 2º e 3º da Lei Federal nº 8.666/93, e suas alterações.  </w:t>
      </w:r>
      <w:bookmarkStart w:id="1" w:name="_GoBack"/>
      <w:bookmarkEnd w:id="1"/>
    </w:p>
    <w:p w14:paraId="093B11D8" w14:textId="66F74E84" w:rsidR="0058140D" w:rsidRPr="00584547" w:rsidRDefault="00306639" w:rsidP="002A470E">
      <w:pPr>
        <w:pStyle w:val="Cabealho"/>
        <w:tabs>
          <w:tab w:val="clear" w:pos="4419"/>
          <w:tab w:val="clear" w:pos="8838"/>
        </w:tabs>
        <w:spacing w:before="120" w:after="120" w:line="276" w:lineRule="auto"/>
        <w:jc w:val="both"/>
        <w:rPr>
          <w:rFonts w:ascii="Arial" w:hAnsi="Arial" w:cs="Arial"/>
          <w:sz w:val="22"/>
          <w:szCs w:val="22"/>
        </w:rPr>
      </w:pPr>
      <w:r>
        <w:rPr>
          <w:rFonts w:ascii="Arial" w:hAnsi="Arial" w:cs="Arial"/>
          <w:sz w:val="22"/>
          <w:szCs w:val="22"/>
        </w:rPr>
        <w:t>9.8</w:t>
      </w:r>
      <w:r w:rsidR="0058140D" w:rsidRPr="00584547">
        <w:rPr>
          <w:rFonts w:ascii="Arial" w:hAnsi="Arial" w:cs="Arial"/>
          <w:sz w:val="22"/>
          <w:szCs w:val="22"/>
        </w:rPr>
        <w:t xml:space="preserve">. A documentação relativa à </w:t>
      </w:r>
      <w:r w:rsidR="0058140D" w:rsidRPr="00584547">
        <w:rPr>
          <w:rFonts w:ascii="Arial" w:hAnsi="Arial" w:cs="Arial"/>
          <w:b/>
          <w:bCs/>
          <w:sz w:val="22"/>
          <w:szCs w:val="22"/>
        </w:rPr>
        <w:t>REGULARIDADE FISCAL das empresas</w:t>
      </w:r>
      <w:r w:rsidR="0058140D" w:rsidRPr="00584547">
        <w:rPr>
          <w:rFonts w:ascii="Arial" w:hAnsi="Arial" w:cs="Arial"/>
          <w:sz w:val="22"/>
          <w:szCs w:val="22"/>
        </w:rPr>
        <w:t xml:space="preserve"> é a seguinte:</w:t>
      </w:r>
    </w:p>
    <w:p w14:paraId="3A283FC5" w14:textId="1A40BA40" w:rsidR="0058140D" w:rsidRPr="00584547" w:rsidRDefault="00306639" w:rsidP="002A470E">
      <w:pPr>
        <w:spacing w:before="120" w:after="120" w:line="276" w:lineRule="auto"/>
        <w:jc w:val="both"/>
        <w:rPr>
          <w:rFonts w:ascii="Arial" w:hAnsi="Arial" w:cs="Arial"/>
          <w:sz w:val="22"/>
          <w:szCs w:val="22"/>
        </w:rPr>
      </w:pPr>
      <w:r>
        <w:rPr>
          <w:rFonts w:ascii="Arial" w:hAnsi="Arial" w:cs="Arial"/>
          <w:sz w:val="22"/>
          <w:szCs w:val="22"/>
        </w:rPr>
        <w:t>9.8</w:t>
      </w:r>
      <w:r w:rsidR="0058140D" w:rsidRPr="00584547">
        <w:rPr>
          <w:rFonts w:ascii="Arial" w:hAnsi="Arial" w:cs="Arial"/>
          <w:sz w:val="22"/>
          <w:szCs w:val="22"/>
        </w:rPr>
        <w:t>.1. Prova de inscrição no Cadastro Nacional de Pessoas Jurídicas (CNPJ);</w:t>
      </w:r>
    </w:p>
    <w:p w14:paraId="35233A2A" w14:textId="05DBCFCC" w:rsidR="0058140D" w:rsidRPr="00584547" w:rsidRDefault="00306639" w:rsidP="002A470E">
      <w:pPr>
        <w:pStyle w:val="Cabealho"/>
        <w:spacing w:before="120" w:after="120" w:line="276" w:lineRule="auto"/>
        <w:jc w:val="both"/>
        <w:rPr>
          <w:rFonts w:ascii="Arial" w:hAnsi="Arial" w:cs="Arial"/>
          <w:sz w:val="22"/>
          <w:szCs w:val="22"/>
        </w:rPr>
      </w:pPr>
      <w:r>
        <w:rPr>
          <w:rFonts w:ascii="Arial" w:hAnsi="Arial" w:cs="Arial"/>
          <w:sz w:val="22"/>
          <w:szCs w:val="22"/>
        </w:rPr>
        <w:t>9.8</w:t>
      </w:r>
      <w:r w:rsidR="0058140D" w:rsidRPr="00584547">
        <w:rPr>
          <w:rFonts w:ascii="Arial" w:hAnsi="Arial" w:cs="Arial"/>
          <w:sz w:val="22"/>
          <w:szCs w:val="22"/>
        </w:rPr>
        <w:t>.2. Prova de inscrição no Cadastro Estadual ou Municipal de contribuintes da sede da licitante, pertinente ao seu ramo de atividade e compatível com o objeto licitado.</w:t>
      </w:r>
    </w:p>
    <w:p w14:paraId="237B2FAE" w14:textId="7BF3ABDC" w:rsidR="0058140D" w:rsidRPr="00584547" w:rsidRDefault="00306639" w:rsidP="002A470E">
      <w:pPr>
        <w:tabs>
          <w:tab w:val="left" w:pos="-142"/>
        </w:tabs>
        <w:spacing w:before="120" w:after="120" w:line="276" w:lineRule="auto"/>
        <w:jc w:val="both"/>
        <w:rPr>
          <w:rFonts w:ascii="Arial" w:hAnsi="Arial" w:cs="Arial"/>
          <w:sz w:val="22"/>
          <w:szCs w:val="22"/>
        </w:rPr>
      </w:pPr>
      <w:r>
        <w:rPr>
          <w:rFonts w:ascii="Arial" w:hAnsi="Arial" w:cs="Arial"/>
          <w:sz w:val="22"/>
          <w:szCs w:val="22"/>
        </w:rPr>
        <w:lastRenderedPageBreak/>
        <w:t>9.8</w:t>
      </w:r>
      <w:r w:rsidR="0058140D" w:rsidRPr="00584547">
        <w:rPr>
          <w:rFonts w:ascii="Arial" w:hAnsi="Arial" w:cs="Arial"/>
          <w:sz w:val="22"/>
          <w:szCs w:val="22"/>
        </w:rPr>
        <w:t xml:space="preserve">.3. Prova de regularidade para com a Fazenda do Município da sede ou domicílio da licitante, relativa aos tributos mobiliários e imobiliários, </w:t>
      </w:r>
      <w:r w:rsidR="0058140D" w:rsidRPr="00584547">
        <w:rPr>
          <w:rFonts w:ascii="Arial" w:hAnsi="Arial" w:cs="Arial"/>
          <w:iCs/>
          <w:sz w:val="22"/>
          <w:szCs w:val="22"/>
        </w:rPr>
        <w:t>dentro do prazo de validade</w:t>
      </w:r>
      <w:r w:rsidR="0058140D" w:rsidRPr="00584547">
        <w:rPr>
          <w:rFonts w:ascii="Arial" w:hAnsi="Arial" w:cs="Arial"/>
          <w:sz w:val="22"/>
          <w:szCs w:val="22"/>
        </w:rPr>
        <w:t>.</w:t>
      </w:r>
    </w:p>
    <w:p w14:paraId="47E0F88F" w14:textId="38C93FCA" w:rsidR="0058140D" w:rsidRPr="00584547" w:rsidRDefault="00306639" w:rsidP="002A470E">
      <w:pPr>
        <w:pStyle w:val="Cabealho"/>
        <w:spacing w:before="120" w:after="120" w:line="276" w:lineRule="auto"/>
        <w:jc w:val="both"/>
        <w:rPr>
          <w:rFonts w:ascii="Arial" w:hAnsi="Arial" w:cs="Arial"/>
          <w:sz w:val="22"/>
          <w:szCs w:val="22"/>
        </w:rPr>
      </w:pPr>
      <w:r>
        <w:rPr>
          <w:rFonts w:ascii="Arial" w:hAnsi="Arial" w:cs="Arial"/>
          <w:sz w:val="22"/>
          <w:szCs w:val="22"/>
        </w:rPr>
        <w:t>9.8</w:t>
      </w:r>
      <w:r w:rsidR="0058140D" w:rsidRPr="00584547">
        <w:rPr>
          <w:rFonts w:ascii="Arial" w:hAnsi="Arial" w:cs="Arial"/>
          <w:sz w:val="22"/>
          <w:szCs w:val="22"/>
        </w:rPr>
        <w:t>.4. Prova de regularidade para com a Fazenda Federal, mediante a apresentação de Certidão Conjunta de Débitos Relativos a Tributos Federais e Dívida Ativa da União, expedida pela Secretaria da Receita Federal, dentro do prazo de validade.</w:t>
      </w:r>
    </w:p>
    <w:p w14:paraId="1CAC5154" w14:textId="2BA89AD8" w:rsidR="0058140D" w:rsidRPr="00584547" w:rsidRDefault="00306639" w:rsidP="002A470E">
      <w:pPr>
        <w:pStyle w:val="Cabealho"/>
        <w:spacing w:before="120" w:after="120" w:line="276" w:lineRule="auto"/>
        <w:jc w:val="both"/>
        <w:rPr>
          <w:rFonts w:ascii="Arial" w:hAnsi="Arial" w:cs="Arial"/>
          <w:bCs/>
          <w:sz w:val="22"/>
          <w:szCs w:val="22"/>
        </w:rPr>
      </w:pPr>
      <w:r>
        <w:rPr>
          <w:rFonts w:ascii="Arial" w:hAnsi="Arial" w:cs="Arial"/>
          <w:sz w:val="22"/>
          <w:szCs w:val="22"/>
        </w:rPr>
        <w:t>9.8</w:t>
      </w:r>
      <w:r w:rsidR="0058140D" w:rsidRPr="00584547">
        <w:rPr>
          <w:rFonts w:ascii="Arial" w:hAnsi="Arial" w:cs="Arial"/>
          <w:sz w:val="22"/>
          <w:szCs w:val="22"/>
        </w:rPr>
        <w:t xml:space="preserve">.5. Prova de regularidade para com a </w:t>
      </w:r>
      <w:r w:rsidR="0058140D" w:rsidRPr="00584547">
        <w:rPr>
          <w:rFonts w:ascii="Arial" w:hAnsi="Arial" w:cs="Arial"/>
          <w:bCs/>
          <w:sz w:val="22"/>
          <w:szCs w:val="22"/>
        </w:rPr>
        <w:t xml:space="preserve">Fazenda Estadual, que deverá ser feita através da apresentação da Certidão Negativa de Débitos – CND, </w:t>
      </w:r>
      <w:r w:rsidR="0058140D" w:rsidRPr="00584547">
        <w:rPr>
          <w:rFonts w:ascii="Arial" w:hAnsi="Arial" w:cs="Arial"/>
          <w:bCs/>
          <w:iCs/>
          <w:sz w:val="22"/>
          <w:szCs w:val="22"/>
        </w:rPr>
        <w:t>dentro do prazo de validade.</w:t>
      </w:r>
    </w:p>
    <w:p w14:paraId="19B8D304" w14:textId="66DCE602" w:rsidR="0058140D" w:rsidRPr="00584547" w:rsidRDefault="00306639" w:rsidP="002A470E">
      <w:pPr>
        <w:spacing w:before="120" w:after="120" w:line="276" w:lineRule="auto"/>
        <w:jc w:val="both"/>
        <w:rPr>
          <w:rFonts w:ascii="Arial" w:hAnsi="Arial" w:cs="Arial"/>
          <w:bCs/>
          <w:sz w:val="22"/>
          <w:szCs w:val="22"/>
        </w:rPr>
      </w:pPr>
      <w:r>
        <w:rPr>
          <w:rFonts w:ascii="Arial" w:hAnsi="Arial" w:cs="Arial"/>
          <w:bCs/>
          <w:sz w:val="22"/>
          <w:szCs w:val="22"/>
        </w:rPr>
        <w:t>9.8</w:t>
      </w:r>
      <w:r w:rsidR="0058140D" w:rsidRPr="00584547">
        <w:rPr>
          <w:rFonts w:ascii="Arial" w:hAnsi="Arial" w:cs="Arial"/>
          <w:bCs/>
          <w:sz w:val="22"/>
          <w:szCs w:val="22"/>
        </w:rPr>
        <w:t xml:space="preserve">.6. Prova de regularidade para com a Seguridade Social – INSS, que deverá ser feita através da apresentação da Certidão Negativa de Débitos – CND, </w:t>
      </w:r>
      <w:r w:rsidR="0058140D" w:rsidRPr="00584547">
        <w:rPr>
          <w:rFonts w:ascii="Arial" w:hAnsi="Arial" w:cs="Arial"/>
          <w:bCs/>
          <w:iCs/>
          <w:sz w:val="22"/>
          <w:szCs w:val="22"/>
        </w:rPr>
        <w:t>dentro do prazo de validade;</w:t>
      </w:r>
    </w:p>
    <w:p w14:paraId="62840F93" w14:textId="791DE0C1" w:rsidR="0058140D" w:rsidRPr="00584547" w:rsidRDefault="00306639" w:rsidP="002A470E">
      <w:pPr>
        <w:spacing w:before="120" w:after="120" w:line="276" w:lineRule="auto"/>
        <w:jc w:val="both"/>
        <w:rPr>
          <w:rFonts w:ascii="Arial" w:hAnsi="Arial" w:cs="Arial"/>
          <w:bCs/>
          <w:sz w:val="22"/>
          <w:szCs w:val="22"/>
        </w:rPr>
      </w:pPr>
      <w:r>
        <w:rPr>
          <w:rFonts w:ascii="Arial" w:hAnsi="Arial" w:cs="Arial"/>
          <w:bCs/>
          <w:sz w:val="22"/>
          <w:szCs w:val="22"/>
        </w:rPr>
        <w:t>9.8</w:t>
      </w:r>
      <w:r w:rsidR="0058140D" w:rsidRPr="00584547">
        <w:rPr>
          <w:rFonts w:ascii="Arial" w:hAnsi="Arial" w:cs="Arial"/>
          <w:bCs/>
          <w:sz w:val="22"/>
          <w:szCs w:val="22"/>
        </w:rPr>
        <w:t xml:space="preserve">.7. Prova de regularidade para com o Fundo de Garantia de Tempo de Serviço – FGTS, que deverá ser feita através da apresentação do CRF, emitido pela Caixa Econômica Federal, </w:t>
      </w:r>
      <w:r w:rsidR="0058140D" w:rsidRPr="00584547">
        <w:rPr>
          <w:rFonts w:ascii="Arial" w:hAnsi="Arial" w:cs="Arial"/>
          <w:bCs/>
          <w:iCs/>
          <w:sz w:val="22"/>
          <w:szCs w:val="22"/>
        </w:rPr>
        <w:t>dentro do prazo de validade</w:t>
      </w:r>
      <w:r w:rsidR="0058140D" w:rsidRPr="00584547">
        <w:rPr>
          <w:rFonts w:ascii="Arial" w:hAnsi="Arial" w:cs="Arial"/>
          <w:bCs/>
          <w:sz w:val="22"/>
          <w:szCs w:val="22"/>
        </w:rPr>
        <w:t>.</w:t>
      </w:r>
    </w:p>
    <w:p w14:paraId="4BDD3F70" w14:textId="77777777" w:rsidR="00617DF7" w:rsidRDefault="00306639" w:rsidP="002A470E">
      <w:pPr>
        <w:pStyle w:val="a"/>
        <w:tabs>
          <w:tab w:val="clear" w:pos="567"/>
          <w:tab w:val="clear" w:pos="9214"/>
        </w:tabs>
        <w:spacing w:before="120" w:after="120" w:line="276" w:lineRule="auto"/>
        <w:rPr>
          <w:rFonts w:ascii="Arial" w:hAnsi="Arial" w:cs="Arial"/>
          <w:bCs/>
          <w:sz w:val="22"/>
          <w:szCs w:val="22"/>
        </w:rPr>
      </w:pPr>
      <w:r>
        <w:rPr>
          <w:rFonts w:ascii="Arial" w:hAnsi="Arial" w:cs="Arial"/>
          <w:bCs/>
          <w:sz w:val="22"/>
          <w:szCs w:val="22"/>
        </w:rPr>
        <w:t>9.8</w:t>
      </w:r>
      <w:r w:rsidR="0058140D" w:rsidRPr="00584547">
        <w:rPr>
          <w:rFonts w:ascii="Arial" w:hAnsi="Arial" w:cs="Arial"/>
          <w:bCs/>
          <w:sz w:val="22"/>
          <w:szCs w:val="22"/>
        </w:rPr>
        <w:t xml:space="preserve">.8. A comprovação de regularidade fiscal das microempresas </w:t>
      </w:r>
      <w:r w:rsidR="00617DF7">
        <w:rPr>
          <w:rFonts w:ascii="Arial" w:hAnsi="Arial" w:cs="Arial"/>
          <w:bCs/>
          <w:sz w:val="22"/>
          <w:szCs w:val="22"/>
        </w:rPr>
        <w:t xml:space="preserve">(ME) </w:t>
      </w:r>
      <w:r w:rsidR="0058140D" w:rsidRPr="00584547">
        <w:rPr>
          <w:rFonts w:ascii="Arial" w:hAnsi="Arial" w:cs="Arial"/>
          <w:bCs/>
          <w:sz w:val="22"/>
          <w:szCs w:val="22"/>
        </w:rPr>
        <w:t xml:space="preserve">e empresas de pequeno porte </w:t>
      </w:r>
      <w:r w:rsidR="00617DF7">
        <w:rPr>
          <w:rFonts w:ascii="Arial" w:hAnsi="Arial" w:cs="Arial"/>
          <w:bCs/>
          <w:sz w:val="22"/>
          <w:szCs w:val="22"/>
        </w:rPr>
        <w:t>(EPP) s</w:t>
      </w:r>
      <w:r w:rsidR="0058140D" w:rsidRPr="00584547">
        <w:rPr>
          <w:rFonts w:ascii="Arial" w:hAnsi="Arial" w:cs="Arial"/>
          <w:bCs/>
          <w:sz w:val="22"/>
          <w:szCs w:val="22"/>
        </w:rPr>
        <w:t xml:space="preserve">omente será exigida para efeito de assinatura da Ata de registro </w:t>
      </w:r>
    </w:p>
    <w:p w14:paraId="7F567368" w14:textId="01D7877B" w:rsidR="0058140D" w:rsidRPr="00584547" w:rsidRDefault="0058140D" w:rsidP="002A470E">
      <w:pPr>
        <w:pStyle w:val="a"/>
        <w:tabs>
          <w:tab w:val="clear" w:pos="567"/>
          <w:tab w:val="clear" w:pos="9214"/>
        </w:tabs>
        <w:spacing w:before="120" w:after="120" w:line="276" w:lineRule="auto"/>
        <w:rPr>
          <w:rFonts w:ascii="Arial" w:hAnsi="Arial" w:cs="Arial"/>
          <w:bCs/>
          <w:sz w:val="22"/>
          <w:szCs w:val="22"/>
        </w:rPr>
      </w:pPr>
      <w:proofErr w:type="gramStart"/>
      <w:r w:rsidRPr="00584547">
        <w:rPr>
          <w:rFonts w:ascii="Arial" w:hAnsi="Arial" w:cs="Arial"/>
          <w:bCs/>
          <w:sz w:val="22"/>
          <w:szCs w:val="22"/>
        </w:rPr>
        <w:t>de</w:t>
      </w:r>
      <w:proofErr w:type="gramEnd"/>
      <w:r w:rsidRPr="00584547">
        <w:rPr>
          <w:rFonts w:ascii="Arial" w:hAnsi="Arial" w:cs="Arial"/>
          <w:bCs/>
          <w:sz w:val="22"/>
          <w:szCs w:val="22"/>
        </w:rPr>
        <w:t xml:space="preserve"> preços;</w:t>
      </w:r>
    </w:p>
    <w:p w14:paraId="32966A66" w14:textId="61630F86" w:rsidR="0058140D" w:rsidRPr="00584547" w:rsidRDefault="00306639" w:rsidP="002A470E">
      <w:pPr>
        <w:pStyle w:val="a"/>
        <w:tabs>
          <w:tab w:val="clear" w:pos="567"/>
          <w:tab w:val="clear" w:pos="9214"/>
        </w:tabs>
        <w:spacing w:before="120" w:after="120" w:line="276" w:lineRule="auto"/>
        <w:rPr>
          <w:rFonts w:ascii="Arial" w:hAnsi="Arial" w:cs="Arial"/>
          <w:bCs/>
          <w:sz w:val="22"/>
          <w:szCs w:val="22"/>
        </w:rPr>
      </w:pPr>
      <w:r>
        <w:rPr>
          <w:rFonts w:ascii="Arial" w:hAnsi="Arial" w:cs="Arial"/>
          <w:bCs/>
          <w:sz w:val="22"/>
          <w:szCs w:val="22"/>
        </w:rPr>
        <w:t>9.8</w:t>
      </w:r>
      <w:r w:rsidR="0058140D" w:rsidRPr="00584547">
        <w:rPr>
          <w:rFonts w:ascii="Arial" w:hAnsi="Arial" w:cs="Arial"/>
          <w:bCs/>
          <w:sz w:val="22"/>
          <w:szCs w:val="22"/>
        </w:rPr>
        <w:t xml:space="preserve">.9. Certidão Negativa de Débitos Trabalhistas (CNDT), de acordo com a Lei Federal nº 12.440/2011, dentro do prazo de validade.  </w:t>
      </w:r>
    </w:p>
    <w:p w14:paraId="4F7C8A38" w14:textId="10DEB5AE" w:rsidR="0058140D" w:rsidRPr="00584547" w:rsidRDefault="00306639" w:rsidP="002A470E">
      <w:pPr>
        <w:spacing w:before="120" w:after="120" w:line="276" w:lineRule="auto"/>
        <w:jc w:val="both"/>
        <w:rPr>
          <w:rFonts w:ascii="Arial" w:hAnsi="Arial" w:cs="Arial"/>
          <w:sz w:val="22"/>
          <w:szCs w:val="22"/>
        </w:rPr>
      </w:pPr>
      <w:r>
        <w:rPr>
          <w:rFonts w:ascii="Arial" w:hAnsi="Arial" w:cs="Arial"/>
          <w:sz w:val="22"/>
          <w:szCs w:val="22"/>
        </w:rPr>
        <w:t>9.9</w:t>
      </w:r>
      <w:r w:rsidR="0058140D" w:rsidRPr="00584547">
        <w:rPr>
          <w:rFonts w:ascii="Arial" w:hAnsi="Arial" w:cs="Arial"/>
          <w:sz w:val="22"/>
          <w:szCs w:val="22"/>
        </w:rPr>
        <w:t>. As microempresas e empresas de pequeno porte, por ocasião da participação neste certame, deverão apresentar toda a documentação exigida para a comprovação de regularidade fiscal, mesmo que esta apresente alguma restrição;</w:t>
      </w:r>
    </w:p>
    <w:p w14:paraId="77CF64E6" w14:textId="3A6BE8E7" w:rsidR="0058140D" w:rsidRPr="00584547" w:rsidRDefault="00306639" w:rsidP="002A470E">
      <w:pPr>
        <w:spacing w:before="120" w:after="120" w:line="276" w:lineRule="auto"/>
        <w:jc w:val="both"/>
        <w:rPr>
          <w:rFonts w:ascii="Arial" w:hAnsi="Arial" w:cs="Arial"/>
          <w:sz w:val="22"/>
          <w:szCs w:val="22"/>
        </w:rPr>
      </w:pPr>
      <w:r>
        <w:rPr>
          <w:rFonts w:ascii="Arial" w:hAnsi="Arial" w:cs="Arial"/>
          <w:sz w:val="22"/>
          <w:szCs w:val="22"/>
        </w:rPr>
        <w:t>9.10</w:t>
      </w:r>
      <w:r w:rsidR="0058140D" w:rsidRPr="00584547">
        <w:rPr>
          <w:rFonts w:ascii="Arial" w:hAnsi="Arial" w:cs="Arial"/>
          <w:sz w:val="22"/>
          <w:szCs w:val="22"/>
        </w:rPr>
        <w:t xml:space="preserve">. Havendo alguma restrição na comprovação da </w:t>
      </w:r>
      <w:r w:rsidR="0058140D" w:rsidRPr="00584547">
        <w:rPr>
          <w:rFonts w:ascii="Arial" w:hAnsi="Arial" w:cs="Arial"/>
          <w:b/>
          <w:sz w:val="22"/>
          <w:szCs w:val="22"/>
        </w:rPr>
        <w:t>regularidade fiscal</w:t>
      </w:r>
      <w:r w:rsidR="0058140D" w:rsidRPr="00584547">
        <w:rPr>
          <w:rFonts w:ascii="Arial" w:hAnsi="Arial" w:cs="Arial"/>
          <w:sz w:val="22"/>
          <w:szCs w:val="22"/>
        </w:rPr>
        <w:t xml:space="preserve">, será assegurado o prazo de </w:t>
      </w:r>
      <w:r w:rsidR="0058140D" w:rsidRPr="00584547">
        <w:rPr>
          <w:rFonts w:ascii="Arial" w:hAnsi="Arial" w:cs="Arial"/>
          <w:b/>
          <w:sz w:val="22"/>
          <w:szCs w:val="22"/>
        </w:rPr>
        <w:t>05</w:t>
      </w:r>
      <w:r w:rsidR="0058140D" w:rsidRPr="00584547">
        <w:rPr>
          <w:rFonts w:ascii="Arial" w:hAnsi="Arial" w:cs="Arial"/>
          <w:sz w:val="22"/>
          <w:szCs w:val="22"/>
        </w:rPr>
        <w:t xml:space="preserve"> </w:t>
      </w:r>
      <w:r w:rsidR="0058140D" w:rsidRPr="00584547">
        <w:rPr>
          <w:rFonts w:ascii="Arial" w:hAnsi="Arial" w:cs="Arial"/>
          <w:b/>
          <w:sz w:val="22"/>
          <w:szCs w:val="22"/>
        </w:rPr>
        <w:t>(</w:t>
      </w:r>
      <w:r w:rsidR="0058140D" w:rsidRPr="00584547">
        <w:rPr>
          <w:rFonts w:ascii="Arial" w:hAnsi="Arial" w:cs="Arial"/>
          <w:b/>
          <w:bCs/>
          <w:sz w:val="22"/>
          <w:szCs w:val="22"/>
        </w:rPr>
        <w:t>cinco) dias úteis</w:t>
      </w:r>
      <w:r w:rsidR="0058140D" w:rsidRPr="00584547">
        <w:rPr>
          <w:rFonts w:ascii="Arial" w:hAnsi="Arial" w:cs="Arial"/>
          <w:sz w:val="22"/>
          <w:szCs w:val="22"/>
        </w:rPr>
        <w:t xml:space="preserve">, </w:t>
      </w:r>
      <w:r w:rsidR="0058140D" w:rsidRPr="00584547">
        <w:rPr>
          <w:rFonts w:ascii="Arial" w:hAnsi="Arial" w:cs="Arial"/>
          <w:b/>
          <w:bCs/>
          <w:sz w:val="22"/>
          <w:szCs w:val="22"/>
        </w:rPr>
        <w:t>a contar do encerramento da sessão que o declarou vencedor</w:t>
      </w:r>
      <w:r w:rsidR="0058140D" w:rsidRPr="00584547">
        <w:rPr>
          <w:rFonts w:ascii="Arial" w:hAnsi="Arial" w:cs="Arial"/>
          <w:sz w:val="22"/>
          <w:szCs w:val="22"/>
        </w:rPr>
        <w:t xml:space="preserve">, prorrogáveis por igual período, a critério da Associação dos Municípios da Microrregião do </w:t>
      </w:r>
      <w:proofErr w:type="gramStart"/>
      <w:r w:rsidR="0058140D" w:rsidRPr="00584547">
        <w:rPr>
          <w:rFonts w:ascii="Arial" w:hAnsi="Arial" w:cs="Arial"/>
          <w:sz w:val="22"/>
          <w:szCs w:val="22"/>
        </w:rPr>
        <w:t>Médio Sapucaí</w:t>
      </w:r>
      <w:proofErr w:type="gramEnd"/>
      <w:r w:rsidR="0058140D" w:rsidRPr="00584547">
        <w:rPr>
          <w:rFonts w:ascii="Arial" w:hAnsi="Arial" w:cs="Arial"/>
          <w:sz w:val="22"/>
          <w:szCs w:val="22"/>
        </w:rPr>
        <w:t xml:space="preserve"> - AMESP, para a regularização da documentação, pagamento ou parcelamento do débito, e emissão de eventuais certidões negativas ou positivas, com efeito, de certidão negativa;</w:t>
      </w:r>
    </w:p>
    <w:p w14:paraId="6A5ED499" w14:textId="22EBD0AB" w:rsidR="0058140D" w:rsidRPr="00584547" w:rsidRDefault="00306639" w:rsidP="002A470E">
      <w:pPr>
        <w:spacing w:before="120" w:after="120" w:line="276" w:lineRule="auto"/>
        <w:jc w:val="both"/>
        <w:rPr>
          <w:rFonts w:ascii="Arial" w:hAnsi="Arial" w:cs="Arial"/>
          <w:sz w:val="22"/>
          <w:szCs w:val="22"/>
        </w:rPr>
      </w:pPr>
      <w:r>
        <w:rPr>
          <w:rFonts w:ascii="Arial" w:hAnsi="Arial" w:cs="Arial"/>
          <w:sz w:val="22"/>
          <w:szCs w:val="22"/>
        </w:rPr>
        <w:t>911</w:t>
      </w:r>
      <w:r w:rsidR="0058140D" w:rsidRPr="00584547">
        <w:rPr>
          <w:rFonts w:ascii="Arial" w:hAnsi="Arial" w:cs="Arial"/>
          <w:sz w:val="22"/>
          <w:szCs w:val="22"/>
        </w:rPr>
        <w:t xml:space="preserve">. A não regularização da documentação, no prazo previsto no subitem anterior, implicará na </w:t>
      </w:r>
      <w:r w:rsidR="0058140D" w:rsidRPr="00584547">
        <w:rPr>
          <w:rFonts w:ascii="Arial" w:hAnsi="Arial" w:cs="Arial"/>
          <w:b/>
          <w:bCs/>
          <w:sz w:val="22"/>
          <w:szCs w:val="22"/>
        </w:rPr>
        <w:t>decadência do direito à contratação</w:t>
      </w:r>
      <w:r w:rsidR="0058140D" w:rsidRPr="00584547">
        <w:rPr>
          <w:rFonts w:ascii="Arial" w:hAnsi="Arial" w:cs="Arial"/>
          <w:sz w:val="22"/>
          <w:szCs w:val="22"/>
        </w:rPr>
        <w:t>, sem prejuízo das sanções previstas neste Edital, procedendo-se a convocação dos licitantes para, em sessão pública, retomar os atos referentes ao procedimento licitatório, nos termos do art. 4º, inciso XXIII, da Lei Federal n.º 10.520/02.</w:t>
      </w:r>
    </w:p>
    <w:p w14:paraId="530ED3F6" w14:textId="2582DC83" w:rsidR="0058140D" w:rsidRPr="00584547" w:rsidRDefault="00306639" w:rsidP="002A470E">
      <w:pPr>
        <w:pStyle w:val="Corpodetexto3"/>
        <w:spacing w:before="120" w:line="276" w:lineRule="auto"/>
        <w:jc w:val="both"/>
        <w:rPr>
          <w:rFonts w:ascii="Arial" w:hAnsi="Arial" w:cs="Arial"/>
          <w:sz w:val="22"/>
          <w:szCs w:val="22"/>
        </w:rPr>
      </w:pPr>
      <w:r>
        <w:rPr>
          <w:rFonts w:ascii="Arial" w:hAnsi="Arial" w:cs="Arial"/>
          <w:sz w:val="22"/>
          <w:szCs w:val="22"/>
        </w:rPr>
        <w:t>9.12</w:t>
      </w:r>
      <w:r w:rsidR="0058140D" w:rsidRPr="00584547">
        <w:rPr>
          <w:rFonts w:ascii="Arial" w:hAnsi="Arial" w:cs="Arial"/>
          <w:sz w:val="22"/>
          <w:szCs w:val="22"/>
        </w:rPr>
        <w:t xml:space="preserve">. As </w:t>
      </w:r>
      <w:r w:rsidR="0058140D" w:rsidRPr="00584547">
        <w:rPr>
          <w:rFonts w:ascii="Arial" w:hAnsi="Arial" w:cs="Arial"/>
          <w:b/>
          <w:sz w:val="22"/>
          <w:szCs w:val="22"/>
        </w:rPr>
        <w:t>certidões que não possuírem especificação a respeito do prazo</w:t>
      </w:r>
      <w:r w:rsidR="0058140D" w:rsidRPr="00584547">
        <w:rPr>
          <w:rFonts w:ascii="Arial" w:hAnsi="Arial" w:cs="Arial"/>
          <w:sz w:val="22"/>
          <w:szCs w:val="22"/>
        </w:rPr>
        <w:t xml:space="preserve"> de validade serão aceitas com </w:t>
      </w:r>
      <w:r w:rsidR="0058140D" w:rsidRPr="00584547">
        <w:rPr>
          <w:rFonts w:ascii="Arial" w:hAnsi="Arial" w:cs="Arial"/>
          <w:b/>
          <w:sz w:val="22"/>
          <w:szCs w:val="22"/>
        </w:rPr>
        <w:t>até 60 (sessenta)</w:t>
      </w:r>
      <w:r w:rsidR="0058140D" w:rsidRPr="00584547">
        <w:rPr>
          <w:rFonts w:ascii="Arial" w:hAnsi="Arial" w:cs="Arial"/>
          <w:sz w:val="22"/>
          <w:szCs w:val="22"/>
        </w:rPr>
        <w:t xml:space="preserve"> dias da data de sua expedição. </w:t>
      </w:r>
    </w:p>
    <w:p w14:paraId="7AE67129"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 xml:space="preserve">X – VISITA TÉCNICA </w:t>
      </w:r>
    </w:p>
    <w:p w14:paraId="75902834" w14:textId="394DCD93" w:rsidR="0058140D" w:rsidRPr="00584547" w:rsidRDefault="0058140D" w:rsidP="002A470E">
      <w:pPr>
        <w:spacing w:before="120" w:after="120" w:line="276" w:lineRule="auto"/>
        <w:jc w:val="both"/>
        <w:rPr>
          <w:rFonts w:ascii="Arial" w:hAnsi="Arial" w:cs="Arial"/>
          <w:bCs/>
          <w:sz w:val="22"/>
          <w:szCs w:val="22"/>
        </w:rPr>
      </w:pPr>
      <w:r w:rsidRPr="00584547">
        <w:rPr>
          <w:rFonts w:ascii="Arial" w:hAnsi="Arial" w:cs="Arial"/>
          <w:bCs/>
          <w:sz w:val="22"/>
          <w:szCs w:val="22"/>
        </w:rPr>
        <w:t xml:space="preserve">10.1. A visita técnica não é obrigatória, </w:t>
      </w:r>
      <w:r w:rsidR="0051193A">
        <w:rPr>
          <w:rFonts w:ascii="Arial" w:hAnsi="Arial" w:cs="Arial"/>
          <w:bCs/>
          <w:sz w:val="22"/>
          <w:szCs w:val="22"/>
        </w:rPr>
        <w:t xml:space="preserve">podendo </w:t>
      </w:r>
      <w:r w:rsidRPr="00584547">
        <w:rPr>
          <w:rFonts w:ascii="Arial" w:hAnsi="Arial" w:cs="Arial"/>
          <w:bCs/>
          <w:sz w:val="22"/>
          <w:szCs w:val="22"/>
        </w:rPr>
        <w:t xml:space="preserve">ser realizada apenas por questão de logística, tendo em vista o número de Prefeituras Consorciadas à AMESP.  </w:t>
      </w:r>
    </w:p>
    <w:bookmarkEnd w:id="0"/>
    <w:p w14:paraId="36634BE7"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lastRenderedPageBreak/>
        <w:t>XI – DISPOSIÇÕES GERAIS SOBRE OS DOCUMENTOS</w:t>
      </w:r>
    </w:p>
    <w:p w14:paraId="1A639DE2" w14:textId="77777777" w:rsidR="00C6330D" w:rsidRDefault="0058140D" w:rsidP="002A470E">
      <w:pPr>
        <w:pStyle w:val="a"/>
        <w:tabs>
          <w:tab w:val="clear" w:pos="567"/>
          <w:tab w:val="clear" w:pos="9214"/>
        </w:tabs>
        <w:spacing w:before="120" w:after="120" w:line="276" w:lineRule="auto"/>
        <w:rPr>
          <w:rFonts w:ascii="Arial" w:hAnsi="Arial" w:cs="Arial"/>
          <w:bCs/>
          <w:sz w:val="22"/>
          <w:szCs w:val="22"/>
        </w:rPr>
      </w:pPr>
      <w:r w:rsidRPr="00584547">
        <w:rPr>
          <w:rFonts w:ascii="Arial" w:hAnsi="Arial" w:cs="Arial"/>
          <w:bCs/>
          <w:sz w:val="22"/>
          <w:szCs w:val="22"/>
        </w:rPr>
        <w:t xml:space="preserve">11.1. Todos os documentos exigidos deverão ser apresentados no original ou por qualquer processo </w:t>
      </w:r>
    </w:p>
    <w:p w14:paraId="7AACAD15" w14:textId="77777777" w:rsidR="0058140D" w:rsidRPr="00584547" w:rsidRDefault="0058140D" w:rsidP="002A470E">
      <w:pPr>
        <w:pStyle w:val="a"/>
        <w:tabs>
          <w:tab w:val="clear" w:pos="567"/>
          <w:tab w:val="clear" w:pos="9214"/>
        </w:tabs>
        <w:spacing w:before="120" w:after="120" w:line="276" w:lineRule="auto"/>
        <w:rPr>
          <w:rFonts w:ascii="Arial" w:hAnsi="Arial" w:cs="Arial"/>
          <w:bCs/>
          <w:sz w:val="22"/>
          <w:szCs w:val="22"/>
        </w:rPr>
      </w:pPr>
      <w:proofErr w:type="gramStart"/>
      <w:r w:rsidRPr="00584547">
        <w:rPr>
          <w:rFonts w:ascii="Arial" w:hAnsi="Arial" w:cs="Arial"/>
          <w:bCs/>
          <w:sz w:val="22"/>
          <w:szCs w:val="22"/>
        </w:rPr>
        <w:t>de</w:t>
      </w:r>
      <w:proofErr w:type="gramEnd"/>
      <w:r w:rsidRPr="00584547">
        <w:rPr>
          <w:rFonts w:ascii="Arial" w:hAnsi="Arial" w:cs="Arial"/>
          <w:bCs/>
          <w:sz w:val="22"/>
          <w:szCs w:val="22"/>
        </w:rPr>
        <w:t xml:space="preserve"> cópia autenticada por cartório competente ou por servidor da administração ou em publicação de órgão da imprensa oficial, na forma da lei.</w:t>
      </w:r>
    </w:p>
    <w:p w14:paraId="4D78F17E" w14:textId="77777777" w:rsidR="0058140D" w:rsidRPr="00584547" w:rsidRDefault="0058140D" w:rsidP="002A470E">
      <w:pPr>
        <w:pStyle w:val="a"/>
        <w:tabs>
          <w:tab w:val="clear" w:pos="567"/>
          <w:tab w:val="clear" w:pos="9214"/>
        </w:tabs>
        <w:spacing w:before="120" w:after="120" w:line="276" w:lineRule="auto"/>
        <w:rPr>
          <w:rFonts w:ascii="Arial" w:hAnsi="Arial" w:cs="Arial"/>
          <w:bCs/>
          <w:sz w:val="22"/>
          <w:szCs w:val="22"/>
        </w:rPr>
      </w:pPr>
      <w:r w:rsidRPr="00584547">
        <w:rPr>
          <w:rFonts w:ascii="Arial" w:hAnsi="Arial" w:cs="Arial"/>
          <w:bCs/>
          <w:sz w:val="22"/>
          <w:szCs w:val="22"/>
        </w:rPr>
        <w:t>11.2. Todos os documentos expedidos pela licitante deverão estar subscritos por seu representante legal ou procurador, com identificação clara do subscritor.</w:t>
      </w:r>
    </w:p>
    <w:p w14:paraId="33D55A26" w14:textId="77777777" w:rsidR="0058140D" w:rsidRPr="00584547" w:rsidRDefault="0058140D" w:rsidP="002A470E">
      <w:pPr>
        <w:pStyle w:val="a"/>
        <w:tabs>
          <w:tab w:val="clear" w:pos="567"/>
          <w:tab w:val="clear" w:pos="9214"/>
        </w:tabs>
        <w:spacing w:before="120" w:after="120" w:line="276" w:lineRule="auto"/>
        <w:rPr>
          <w:rFonts w:ascii="Arial" w:hAnsi="Arial" w:cs="Arial"/>
          <w:bCs/>
          <w:sz w:val="22"/>
          <w:szCs w:val="22"/>
        </w:rPr>
      </w:pPr>
      <w:r w:rsidRPr="00584547">
        <w:rPr>
          <w:rFonts w:ascii="Arial" w:hAnsi="Arial" w:cs="Arial"/>
          <w:bCs/>
          <w:sz w:val="22"/>
          <w:szCs w:val="22"/>
        </w:rPr>
        <w:t>11.3. Os documentos emitidos pela internet poderão ser conferidos pelo Pregoeiro.</w:t>
      </w:r>
    </w:p>
    <w:p w14:paraId="1AF02273" w14:textId="77777777" w:rsidR="0058140D" w:rsidRPr="00584547" w:rsidRDefault="0058140D" w:rsidP="002A470E">
      <w:pPr>
        <w:pStyle w:val="a"/>
        <w:tabs>
          <w:tab w:val="clear" w:pos="567"/>
          <w:tab w:val="clear" w:pos="9214"/>
        </w:tabs>
        <w:spacing w:before="120" w:after="120" w:line="276" w:lineRule="auto"/>
        <w:rPr>
          <w:rFonts w:ascii="Arial" w:hAnsi="Arial" w:cs="Arial"/>
          <w:bCs/>
          <w:sz w:val="22"/>
          <w:szCs w:val="22"/>
        </w:rPr>
      </w:pPr>
      <w:r w:rsidRPr="00584547">
        <w:rPr>
          <w:rFonts w:ascii="Arial" w:hAnsi="Arial" w:cs="Arial"/>
          <w:bCs/>
          <w:sz w:val="22"/>
          <w:szCs w:val="22"/>
        </w:rPr>
        <w:t>11.4.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14:paraId="09664390"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XII - DOS PROCEDIMENTOS</w:t>
      </w:r>
    </w:p>
    <w:p w14:paraId="333A9E1D" w14:textId="56059DB9"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 xml:space="preserve">12.1. Os procedimentos deste </w:t>
      </w:r>
      <w:r w:rsidRPr="00584547">
        <w:rPr>
          <w:rFonts w:ascii="Arial" w:hAnsi="Arial" w:cs="Arial"/>
          <w:b/>
          <w:iCs/>
          <w:sz w:val="22"/>
          <w:szCs w:val="22"/>
        </w:rPr>
        <w:t xml:space="preserve">PREGÃO </w:t>
      </w:r>
      <w:r w:rsidRPr="00584547">
        <w:rPr>
          <w:rFonts w:ascii="Arial" w:hAnsi="Arial" w:cs="Arial"/>
          <w:bCs/>
          <w:iCs/>
          <w:sz w:val="22"/>
          <w:szCs w:val="22"/>
        </w:rPr>
        <w:t xml:space="preserve">serão conduzidos pelo Pregoeiro nomeado, contando com equipe de apoio, conforme determinado na </w:t>
      </w:r>
      <w:r w:rsidRPr="00123334">
        <w:rPr>
          <w:rFonts w:ascii="Arial" w:hAnsi="Arial" w:cs="Arial"/>
          <w:b/>
          <w:bCs/>
          <w:iCs/>
          <w:sz w:val="22"/>
          <w:szCs w:val="22"/>
        </w:rPr>
        <w:t>Portaria n.º</w:t>
      </w:r>
      <w:r w:rsidR="0051193A">
        <w:rPr>
          <w:rFonts w:ascii="Arial" w:hAnsi="Arial" w:cs="Arial"/>
          <w:b/>
          <w:bCs/>
          <w:iCs/>
          <w:sz w:val="22"/>
          <w:szCs w:val="22"/>
        </w:rPr>
        <w:t xml:space="preserve"> 01/2022</w:t>
      </w:r>
      <w:r w:rsidRPr="00123334">
        <w:rPr>
          <w:rFonts w:ascii="Arial" w:hAnsi="Arial" w:cs="Arial"/>
          <w:b/>
          <w:bCs/>
          <w:iCs/>
          <w:sz w:val="22"/>
          <w:szCs w:val="22"/>
        </w:rPr>
        <w:t>,</w:t>
      </w:r>
      <w:r w:rsidRPr="00584547">
        <w:rPr>
          <w:rFonts w:ascii="Arial" w:hAnsi="Arial" w:cs="Arial"/>
          <w:bCs/>
          <w:iCs/>
          <w:sz w:val="22"/>
          <w:szCs w:val="22"/>
        </w:rPr>
        <w:t xml:space="preserve"> segundo a legislação vigente e as fases apontadas neste Edital.</w:t>
      </w:r>
    </w:p>
    <w:p w14:paraId="6AD09E37"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12.2. Instalada a sessão pública do pregão, os interessados deverão comprovar a representação para a prática dos atos do certame, nos termos deste Edital.</w:t>
      </w:r>
    </w:p>
    <w:p w14:paraId="6052A275"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Pregoeiro, que procederá à classificação provisória.</w:t>
      </w:r>
    </w:p>
    <w:p w14:paraId="5D2F53B8"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12.4. Após a abertura do primeiro envelope, não será admitida a participação de novas empresas proponentes.</w:t>
      </w:r>
    </w:p>
    <w:p w14:paraId="7BABA54A"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12.5. Serão desclassificadas as propostas que não atenderem às exigências essenciais do Edital, considerando-se como tais as que não possam ser supridas no ato, por simples manifestação de vontade do representante da proponente.</w:t>
      </w:r>
    </w:p>
    <w:p w14:paraId="02F0F3DC"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12.6. Definida a classificação provisória, será registrado na ata da sessão pública, o resumo das ocorrências até então havidas, consignando-se o rol de empresas participantes, os preços ofertados, as propostas eventualmente desclassificadas e a fundamentação de sua desclassificação e a ordem de classificação provisória.</w:t>
      </w:r>
    </w:p>
    <w:p w14:paraId="70C7E8A7" w14:textId="77777777" w:rsidR="0058140D" w:rsidRPr="00584547" w:rsidRDefault="0058140D" w:rsidP="002A470E">
      <w:pPr>
        <w:spacing w:before="120" w:after="120" w:line="276" w:lineRule="auto"/>
        <w:jc w:val="both"/>
        <w:rPr>
          <w:rFonts w:ascii="Arial" w:hAnsi="Arial" w:cs="Arial"/>
          <w:b/>
          <w:bCs/>
          <w:iCs/>
          <w:sz w:val="22"/>
          <w:szCs w:val="22"/>
        </w:rPr>
      </w:pPr>
      <w:r w:rsidRPr="00584547">
        <w:rPr>
          <w:rFonts w:ascii="Arial" w:hAnsi="Arial" w:cs="Arial"/>
          <w:bCs/>
          <w:iCs/>
          <w:sz w:val="22"/>
          <w:szCs w:val="22"/>
        </w:rPr>
        <w:t xml:space="preserve">12.7. O Pregoeiro abrirá a oportunidade para oferecimento de sucessivos lances verbais, aos representantes das licitantes cujas propostas estejam compreendidas no intervalo compreendido entre o menor preço por hora e o preço superior àquele em </w:t>
      </w:r>
      <w:r w:rsidRPr="00584547">
        <w:rPr>
          <w:rFonts w:ascii="Arial" w:hAnsi="Arial" w:cs="Arial"/>
          <w:b/>
          <w:bCs/>
          <w:iCs/>
          <w:sz w:val="22"/>
          <w:szCs w:val="22"/>
        </w:rPr>
        <w:t>até 10% (dez por cento).</w:t>
      </w:r>
    </w:p>
    <w:p w14:paraId="4035558B"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lastRenderedPageBreak/>
        <w:t xml:space="preserve">12.8. Não havendo pelo menos 03 (três) ofertas nas condições definidas, serão chamados a dar lances verbais os representantes das empresas que apresentarem as melhores propostas, </w:t>
      </w:r>
      <w:r w:rsidRPr="00584547">
        <w:rPr>
          <w:rFonts w:ascii="Arial" w:hAnsi="Arial" w:cs="Arial"/>
          <w:b/>
          <w:bCs/>
          <w:iCs/>
          <w:sz w:val="22"/>
          <w:szCs w:val="22"/>
        </w:rPr>
        <w:t xml:space="preserve">até o máximo de </w:t>
      </w:r>
      <w:proofErr w:type="gramStart"/>
      <w:r w:rsidRPr="00584547">
        <w:rPr>
          <w:rFonts w:ascii="Arial" w:hAnsi="Arial" w:cs="Arial"/>
          <w:b/>
          <w:bCs/>
          <w:iCs/>
          <w:sz w:val="22"/>
          <w:szCs w:val="22"/>
        </w:rPr>
        <w:t>2</w:t>
      </w:r>
      <w:proofErr w:type="gramEnd"/>
      <w:r w:rsidRPr="00584547">
        <w:rPr>
          <w:rFonts w:ascii="Arial" w:hAnsi="Arial" w:cs="Arial"/>
          <w:b/>
          <w:bCs/>
          <w:iCs/>
          <w:sz w:val="22"/>
          <w:szCs w:val="22"/>
        </w:rPr>
        <w:t xml:space="preserve"> (duas), além da primeira classificada, </w:t>
      </w:r>
      <w:r w:rsidRPr="00584547">
        <w:rPr>
          <w:rFonts w:ascii="Arial" w:hAnsi="Arial" w:cs="Arial"/>
          <w:bCs/>
          <w:iCs/>
          <w:sz w:val="22"/>
          <w:szCs w:val="22"/>
        </w:rPr>
        <w:t>quaisquer que sejam os preços ofertados.</w:t>
      </w:r>
    </w:p>
    <w:p w14:paraId="591F7E40"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12.9. Na fase de lances verbais não serão aceitos lances de igual valor ou maior ao do último e os sucessivos lances deverão ser feitos em valores decrescentes.</w:t>
      </w:r>
    </w:p>
    <w:p w14:paraId="283B4567" w14:textId="77777777" w:rsidR="0058140D" w:rsidRPr="00584547" w:rsidRDefault="0058140D" w:rsidP="002A470E">
      <w:pPr>
        <w:spacing w:before="120" w:after="120" w:line="276" w:lineRule="auto"/>
        <w:jc w:val="both"/>
        <w:rPr>
          <w:rFonts w:ascii="Arial" w:hAnsi="Arial" w:cs="Arial"/>
          <w:bCs/>
          <w:sz w:val="22"/>
          <w:szCs w:val="22"/>
        </w:rPr>
      </w:pPr>
      <w:r w:rsidRPr="00584547">
        <w:rPr>
          <w:rFonts w:ascii="Arial" w:hAnsi="Arial" w:cs="Arial"/>
          <w:bCs/>
          <w:sz w:val="22"/>
          <w:szCs w:val="22"/>
        </w:rPr>
        <w:t>12.10.</w:t>
      </w:r>
      <w:r w:rsidRPr="00584547">
        <w:rPr>
          <w:rFonts w:ascii="Arial" w:hAnsi="Arial" w:cs="Arial"/>
          <w:sz w:val="22"/>
          <w:szCs w:val="22"/>
        </w:rPr>
        <w:t xml:space="preserve"> A etapa de lances será considerada encerrada quando todos os participantes dessa etapa declinarem da formulação de lances.</w:t>
      </w:r>
    </w:p>
    <w:p w14:paraId="04E24654" w14:textId="77777777" w:rsidR="0058140D" w:rsidRPr="00584547" w:rsidRDefault="0058140D" w:rsidP="002A470E">
      <w:pPr>
        <w:spacing w:before="120" w:after="120" w:line="276" w:lineRule="auto"/>
        <w:jc w:val="both"/>
        <w:rPr>
          <w:rFonts w:ascii="Arial" w:hAnsi="Arial" w:cs="Arial"/>
          <w:b/>
          <w:bCs/>
          <w:sz w:val="22"/>
          <w:szCs w:val="22"/>
        </w:rPr>
      </w:pPr>
      <w:r w:rsidRPr="00584547">
        <w:rPr>
          <w:rFonts w:ascii="Arial" w:hAnsi="Arial" w:cs="Arial"/>
          <w:bCs/>
          <w:sz w:val="22"/>
          <w:szCs w:val="22"/>
        </w:rPr>
        <w:t>12.11.</w:t>
      </w:r>
      <w:r w:rsidRPr="00584547">
        <w:rPr>
          <w:rFonts w:ascii="Arial" w:hAnsi="Arial" w:cs="Arial"/>
          <w:sz w:val="22"/>
          <w:szCs w:val="22"/>
        </w:rPr>
        <w:t xml:space="preserve"> Se houver </w:t>
      </w:r>
      <w:r w:rsidRPr="00584547">
        <w:rPr>
          <w:rFonts w:ascii="Arial" w:hAnsi="Arial" w:cs="Arial"/>
          <w:b/>
          <w:bCs/>
          <w:sz w:val="22"/>
          <w:szCs w:val="22"/>
        </w:rPr>
        <w:t>empate</w:t>
      </w:r>
      <w:r w:rsidRPr="00584547">
        <w:rPr>
          <w:rFonts w:ascii="Arial" w:hAnsi="Arial" w:cs="Arial"/>
          <w:sz w:val="22"/>
          <w:szCs w:val="22"/>
        </w:rPr>
        <w:t xml:space="preserve">, será assegurado o </w:t>
      </w:r>
      <w:r w:rsidRPr="00584547">
        <w:rPr>
          <w:rFonts w:ascii="Arial" w:hAnsi="Arial" w:cs="Arial"/>
          <w:b/>
          <w:bCs/>
          <w:sz w:val="22"/>
          <w:szCs w:val="22"/>
        </w:rPr>
        <w:t xml:space="preserve">exercício do direito de preferência </w:t>
      </w:r>
      <w:r w:rsidRPr="00584547">
        <w:rPr>
          <w:rFonts w:ascii="Arial" w:hAnsi="Arial" w:cs="Arial"/>
          <w:sz w:val="22"/>
          <w:szCs w:val="22"/>
        </w:rPr>
        <w:t>às microempresas e empresas de pequeno porte, nos seguintes termos:</w:t>
      </w:r>
    </w:p>
    <w:p w14:paraId="77B0CA0C"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12.12.</w:t>
      </w:r>
      <w:r w:rsidRPr="00584547">
        <w:rPr>
          <w:rFonts w:ascii="Arial" w:hAnsi="Arial" w:cs="Arial"/>
          <w:sz w:val="22"/>
          <w:szCs w:val="22"/>
        </w:rPr>
        <w:t xml:space="preserve"> Entende-se por </w:t>
      </w:r>
      <w:r w:rsidRPr="00584547">
        <w:rPr>
          <w:rFonts w:ascii="Arial" w:hAnsi="Arial" w:cs="Arial"/>
          <w:b/>
          <w:bCs/>
          <w:sz w:val="22"/>
          <w:szCs w:val="22"/>
        </w:rPr>
        <w:t xml:space="preserve">empate </w:t>
      </w:r>
      <w:r w:rsidRPr="00584547">
        <w:rPr>
          <w:rFonts w:ascii="Arial" w:hAnsi="Arial" w:cs="Arial"/>
          <w:sz w:val="22"/>
          <w:szCs w:val="22"/>
        </w:rPr>
        <w:t xml:space="preserve">aquelas situações em que as propostas apresentadas pelas microempresas e empresas de pequeno porte sejam iguais ou até </w:t>
      </w:r>
      <w:r w:rsidRPr="00584547">
        <w:rPr>
          <w:rFonts w:ascii="Arial" w:hAnsi="Arial" w:cs="Arial"/>
          <w:bCs/>
          <w:sz w:val="22"/>
          <w:szCs w:val="22"/>
        </w:rPr>
        <w:t xml:space="preserve">5% </w:t>
      </w:r>
      <w:r w:rsidRPr="00584547">
        <w:rPr>
          <w:rFonts w:ascii="Arial" w:hAnsi="Arial" w:cs="Arial"/>
          <w:sz w:val="22"/>
          <w:szCs w:val="22"/>
        </w:rPr>
        <w:t>(cinco por cento) superiores à proposta mais bem classificada;</w:t>
      </w:r>
    </w:p>
    <w:p w14:paraId="54441DC7"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12.13.</w:t>
      </w:r>
      <w:r w:rsidRPr="00584547">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14:paraId="54373907"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12.14.</w:t>
      </w:r>
      <w:r w:rsidRPr="00584547">
        <w:rPr>
          <w:rFonts w:ascii="Arial" w:hAnsi="Arial" w:cs="Arial"/>
          <w:sz w:val="22"/>
          <w:szCs w:val="22"/>
        </w:rPr>
        <w:t xml:space="preserve"> Para tanto, será convocada para exercer seu direito de preferência e apresentar nova proposta no prazo máximo de </w:t>
      </w:r>
      <w:r w:rsidRPr="00584547">
        <w:rPr>
          <w:rFonts w:ascii="Arial" w:hAnsi="Arial" w:cs="Arial"/>
          <w:bCs/>
          <w:sz w:val="22"/>
          <w:szCs w:val="22"/>
        </w:rPr>
        <w:t xml:space="preserve">05 </w:t>
      </w:r>
      <w:r w:rsidRPr="00584547">
        <w:rPr>
          <w:rFonts w:ascii="Arial" w:hAnsi="Arial" w:cs="Arial"/>
          <w:sz w:val="22"/>
          <w:szCs w:val="22"/>
        </w:rPr>
        <w:t xml:space="preserve">(cinco) </w:t>
      </w:r>
      <w:r w:rsidRPr="00584547">
        <w:rPr>
          <w:rFonts w:ascii="Arial" w:hAnsi="Arial" w:cs="Arial"/>
          <w:bCs/>
          <w:sz w:val="22"/>
          <w:szCs w:val="22"/>
        </w:rPr>
        <w:t xml:space="preserve">minutos </w:t>
      </w:r>
      <w:r w:rsidRPr="00584547">
        <w:rPr>
          <w:rFonts w:ascii="Arial" w:hAnsi="Arial" w:cs="Arial"/>
          <w:sz w:val="22"/>
          <w:szCs w:val="22"/>
        </w:rPr>
        <w:t xml:space="preserve">após o encerramento dos lances, a contar da convocação do Pregoeiro, </w:t>
      </w:r>
      <w:proofErr w:type="gramStart"/>
      <w:r w:rsidRPr="00584547">
        <w:rPr>
          <w:rFonts w:ascii="Arial" w:hAnsi="Arial" w:cs="Arial"/>
          <w:sz w:val="22"/>
          <w:szCs w:val="22"/>
        </w:rPr>
        <w:t>sob pena</w:t>
      </w:r>
      <w:proofErr w:type="gramEnd"/>
      <w:r w:rsidRPr="00584547">
        <w:rPr>
          <w:rFonts w:ascii="Arial" w:hAnsi="Arial" w:cs="Arial"/>
          <w:sz w:val="22"/>
          <w:szCs w:val="22"/>
        </w:rPr>
        <w:t xml:space="preserve"> de preclusão;</w:t>
      </w:r>
    </w:p>
    <w:p w14:paraId="6593A44C"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12.15.</w:t>
      </w:r>
      <w:r w:rsidRPr="00584547">
        <w:rPr>
          <w:rFonts w:ascii="Arial" w:hAnsi="Arial" w:cs="Arial"/>
          <w:sz w:val="22"/>
          <w:szCs w:val="22"/>
        </w:rPr>
        <w:t xml:space="preserve"> Se houver equivalência dos valores das propostas apresentados pelas microempresas e empresas de pequeno porte que se encontrem no intervalo estabelecido no subitem 12.12, </w:t>
      </w:r>
      <w:proofErr w:type="gramStart"/>
      <w:r w:rsidRPr="00584547">
        <w:rPr>
          <w:rFonts w:ascii="Arial" w:hAnsi="Arial" w:cs="Arial"/>
          <w:sz w:val="22"/>
          <w:szCs w:val="22"/>
        </w:rPr>
        <w:t>será</w:t>
      </w:r>
      <w:proofErr w:type="gramEnd"/>
      <w:r w:rsidRPr="00584547">
        <w:rPr>
          <w:rFonts w:ascii="Arial" w:hAnsi="Arial" w:cs="Arial"/>
          <w:sz w:val="22"/>
          <w:szCs w:val="22"/>
        </w:rPr>
        <w:t xml:space="preserve"> realizado sorteio entre elas para que se identifique àquela que primeiro poderá exercer a preferência e apresentar nova proposta;</w:t>
      </w:r>
    </w:p>
    <w:p w14:paraId="6C12E0E2"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12.16.</w:t>
      </w:r>
      <w:r w:rsidRPr="00584547">
        <w:rPr>
          <w:rFonts w:ascii="Arial" w:hAnsi="Arial" w:cs="Arial"/>
          <w:sz w:val="22"/>
          <w:szCs w:val="22"/>
        </w:rPr>
        <w:t xml:space="preserve"> Entende-se por equivalência dos valores das propostas as que apresentarem igual valor, respeitada a ordem de classificação.</w:t>
      </w:r>
    </w:p>
    <w:p w14:paraId="2B4A1FCF"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12.17.</w:t>
      </w:r>
      <w:r w:rsidRPr="00584547">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14:paraId="55B31CA4"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12.18.</w:t>
      </w:r>
      <w:r w:rsidRPr="00584547">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 Federal n.º 10.520/02, sendo assegurado o exercício do direito de preferência na hipótese de haver participação de demais microempresas e empresas de pequeno porte.</w:t>
      </w:r>
    </w:p>
    <w:p w14:paraId="535EB49E"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12.19.</w:t>
      </w:r>
      <w:r w:rsidRPr="00584547">
        <w:rPr>
          <w:rFonts w:ascii="Arial" w:hAnsi="Arial" w:cs="Arial"/>
          <w:sz w:val="22"/>
          <w:szCs w:val="22"/>
        </w:rPr>
        <w:t xml:space="preserve"> Na hipótese da </w:t>
      </w:r>
      <w:proofErr w:type="gramStart"/>
      <w:r w:rsidRPr="00584547">
        <w:rPr>
          <w:rFonts w:ascii="Arial" w:hAnsi="Arial" w:cs="Arial"/>
          <w:sz w:val="22"/>
          <w:szCs w:val="22"/>
        </w:rPr>
        <w:t>não-contratação</w:t>
      </w:r>
      <w:proofErr w:type="gramEnd"/>
      <w:r w:rsidRPr="00584547">
        <w:rPr>
          <w:rFonts w:ascii="Arial" w:hAnsi="Arial" w:cs="Arial"/>
          <w:sz w:val="22"/>
          <w:szCs w:val="22"/>
        </w:rPr>
        <w:t xml:space="preserve"> da microempresa e empresa de pequeno porte, será declarada a melhor oferta àquela proposta originalmente vencedora da fase de lances.</w:t>
      </w:r>
    </w:p>
    <w:p w14:paraId="7343E098"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lastRenderedPageBreak/>
        <w:t>12.20.</w:t>
      </w:r>
      <w:r w:rsidRPr="00584547">
        <w:rPr>
          <w:rFonts w:ascii="Arial" w:hAnsi="Arial" w:cs="Arial"/>
          <w:sz w:val="22"/>
          <w:szCs w:val="22"/>
        </w:rPr>
        <w:t xml:space="preserve"> Não poderá haver desistência dos lances ofertados, sujeitando-se o licitante desistente às penalidades constantes deste Edital, salvo se for devidamente comprovada e aceita pela comissão.</w:t>
      </w:r>
    </w:p>
    <w:p w14:paraId="0E0C2733"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bCs/>
          <w:sz w:val="22"/>
          <w:szCs w:val="22"/>
        </w:rPr>
        <w:t>12.21.</w:t>
      </w:r>
      <w:r w:rsidRPr="00584547">
        <w:rPr>
          <w:rFonts w:ascii="Arial" w:hAnsi="Arial" w:cs="Arial"/>
          <w:sz w:val="22"/>
          <w:szCs w:val="22"/>
        </w:rPr>
        <w:t xml:space="preserve"> O Pregoeiro poderá </w:t>
      </w:r>
      <w:r w:rsidRPr="00584547">
        <w:rPr>
          <w:rFonts w:ascii="Arial" w:hAnsi="Arial" w:cs="Arial"/>
          <w:b/>
          <w:bCs/>
          <w:sz w:val="22"/>
          <w:szCs w:val="22"/>
        </w:rPr>
        <w:t xml:space="preserve">negociar </w:t>
      </w:r>
      <w:r w:rsidRPr="00584547">
        <w:rPr>
          <w:rFonts w:ascii="Arial" w:hAnsi="Arial" w:cs="Arial"/>
          <w:sz w:val="22"/>
          <w:szCs w:val="22"/>
        </w:rPr>
        <w:t>com o autor da oferta de menor valor com vistas à redução do preço.</w:t>
      </w:r>
    </w:p>
    <w:p w14:paraId="03488C4C" w14:textId="77777777" w:rsidR="0058140D" w:rsidRPr="00584547" w:rsidRDefault="0058140D" w:rsidP="002A470E">
      <w:pPr>
        <w:spacing w:before="120" w:after="120" w:line="276" w:lineRule="auto"/>
        <w:jc w:val="both"/>
        <w:rPr>
          <w:rFonts w:ascii="Arial" w:hAnsi="Arial" w:cs="Arial"/>
          <w:b/>
          <w:bCs/>
          <w:sz w:val="22"/>
          <w:szCs w:val="22"/>
        </w:rPr>
      </w:pPr>
      <w:r w:rsidRPr="00584547">
        <w:rPr>
          <w:rFonts w:ascii="Arial" w:hAnsi="Arial" w:cs="Arial"/>
          <w:bCs/>
          <w:sz w:val="22"/>
          <w:szCs w:val="22"/>
        </w:rPr>
        <w:t>12.22.</w:t>
      </w:r>
      <w:r w:rsidRPr="00584547">
        <w:rPr>
          <w:rFonts w:ascii="Arial" w:hAnsi="Arial" w:cs="Arial"/>
          <w:sz w:val="22"/>
          <w:szCs w:val="22"/>
        </w:rPr>
        <w:t xml:space="preserve"> Se houver a negociação, o Pregoeiro examinará a </w:t>
      </w:r>
      <w:r w:rsidRPr="00584547">
        <w:rPr>
          <w:rFonts w:ascii="Arial" w:hAnsi="Arial" w:cs="Arial"/>
          <w:b/>
          <w:bCs/>
          <w:sz w:val="22"/>
          <w:szCs w:val="22"/>
        </w:rPr>
        <w:t>aceitabilidade do menor preço</w:t>
      </w:r>
      <w:r w:rsidR="009F6282">
        <w:rPr>
          <w:rFonts w:ascii="Arial" w:hAnsi="Arial" w:cs="Arial"/>
          <w:b/>
          <w:bCs/>
          <w:sz w:val="22"/>
          <w:szCs w:val="22"/>
        </w:rPr>
        <w:t xml:space="preserve"> global</w:t>
      </w:r>
      <w:r w:rsidRPr="00584547">
        <w:rPr>
          <w:rFonts w:ascii="Arial" w:hAnsi="Arial" w:cs="Arial"/>
          <w:sz w:val="22"/>
          <w:szCs w:val="22"/>
        </w:rPr>
        <w:t>.</w:t>
      </w:r>
    </w:p>
    <w:p w14:paraId="113AFF00"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12.23. Considerada aceitável a oferta de menor preço, estará concluída a fase de classificação das propostas, e será aberto o envelope de documentação da proponente cuja proposta tenha sido classificada em primeiro lugar.</w:t>
      </w:r>
    </w:p>
    <w:p w14:paraId="1F55701B"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 xml:space="preserve">12.24. Sendo inabilitada a Proponente cuja proposta tenha sido classificada em primeiro lugar, prosseguirá o Pregoeiro e sua equipe de apoio, com a abertura do envelope de documentação da proponente classificada em segundo lugar e assim sucessivamente, se for o caso, até a habilitação de uma das licitantes.  </w:t>
      </w:r>
    </w:p>
    <w:p w14:paraId="2BBA82C4"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12.25. Constatado o atendimento das exigências fixadas no Edital, a(s) licitante(s) classificada(s) e habilitada(s) será (ao) declarada(s) vencedora(s) do certame.</w:t>
      </w:r>
    </w:p>
    <w:p w14:paraId="2D377391"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 xml:space="preserve">12.26. Proclamada(s) a(s) vencedora(s), qualquer licitante poderá manifestar imediata e motivadamente a intenção de recorrer, quando lhe será concedido o </w:t>
      </w:r>
      <w:r w:rsidRPr="00584547">
        <w:rPr>
          <w:rFonts w:ascii="Arial" w:hAnsi="Arial" w:cs="Arial"/>
          <w:b/>
          <w:bCs/>
          <w:iCs/>
          <w:sz w:val="22"/>
          <w:szCs w:val="22"/>
        </w:rPr>
        <w:t>prazo de 03 (três) dias úteis para a apresentação das razões do recurso</w:t>
      </w:r>
      <w:r w:rsidRPr="00584547">
        <w:rPr>
          <w:rFonts w:ascii="Arial" w:hAnsi="Arial" w:cs="Arial"/>
          <w:bCs/>
          <w:iCs/>
          <w:sz w:val="22"/>
          <w:szCs w:val="22"/>
        </w:rPr>
        <w:t>, ficando as demais licitantes desde logo intimadas para apresentar ás contrarrazões em igual número de dias, que começarão a correr a partir do término do prazo da recorrente, sendo-lhes assegurada imediata vista dos autos do processo.</w:t>
      </w:r>
    </w:p>
    <w:p w14:paraId="43595DC3"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12.27. O acolhimento de recurso importará na invalidação apenas dos atos insusceptíveis de aproveitamento.</w:t>
      </w:r>
    </w:p>
    <w:p w14:paraId="566EE4BF"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12.28. A ausência de manifestação imediata e motivada da licitante implicará a decadência do direito de recurso e a adjudicação do objeto da licitação à vencedora.</w:t>
      </w:r>
    </w:p>
    <w:p w14:paraId="774A443B"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 xml:space="preserve">12.29. Julgados os recursos, será adjudicado o objeto à licitante vencedora e homologado o certame. </w:t>
      </w:r>
    </w:p>
    <w:p w14:paraId="77288B42"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12.30. É facultado ao ÓRGÃO GERENCIADOR, quando a adjudicatária não formalizar a contratação no prazo e condições estabelecidos, convocar as demais licitantes, na ordem de classificação, para fazê-lo em igual prazo e, preferencialmente, nas mesmas condições ofertadas pela adjudicatária.</w:t>
      </w:r>
    </w:p>
    <w:p w14:paraId="69735EAE"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 xml:space="preserve">12.31. Os envelopes contendo a documentação relativa à habilitação das licitantes desclassificadas e das classificadas não declaradas vencedoras permanecerão </w:t>
      </w:r>
      <w:proofErr w:type="gramStart"/>
      <w:r w:rsidRPr="00584547">
        <w:rPr>
          <w:rFonts w:ascii="Arial" w:hAnsi="Arial" w:cs="Arial"/>
          <w:bCs/>
          <w:iCs/>
          <w:sz w:val="22"/>
          <w:szCs w:val="22"/>
        </w:rPr>
        <w:t>sob custódia</w:t>
      </w:r>
      <w:proofErr w:type="gramEnd"/>
      <w:r w:rsidRPr="00584547">
        <w:rPr>
          <w:rFonts w:ascii="Arial" w:hAnsi="Arial" w:cs="Arial"/>
          <w:bCs/>
          <w:iCs/>
          <w:sz w:val="22"/>
          <w:szCs w:val="22"/>
        </w:rPr>
        <w:t xml:space="preserve"> do Pregoeiro até a efetiva formalização da contratação.</w:t>
      </w:r>
    </w:p>
    <w:p w14:paraId="0A043539"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XIII – DOS PREÇOS E DAS COTAÇÕES</w:t>
      </w:r>
    </w:p>
    <w:p w14:paraId="5E7A706C"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t>13.1. O preço que vigorará no ajuste será o ofertado pela licitante dele vencedora.</w:t>
      </w:r>
    </w:p>
    <w:p w14:paraId="1A37B93A" w14:textId="77777777" w:rsidR="0058140D" w:rsidRPr="00584547" w:rsidRDefault="0058140D" w:rsidP="002A470E">
      <w:pPr>
        <w:spacing w:before="120" w:after="120" w:line="276" w:lineRule="auto"/>
        <w:jc w:val="both"/>
        <w:rPr>
          <w:rFonts w:ascii="Arial" w:hAnsi="Arial" w:cs="Arial"/>
          <w:bCs/>
          <w:iCs/>
          <w:sz w:val="22"/>
          <w:szCs w:val="22"/>
        </w:rPr>
      </w:pPr>
      <w:r w:rsidRPr="00584547">
        <w:rPr>
          <w:rFonts w:ascii="Arial" w:hAnsi="Arial" w:cs="Arial"/>
          <w:bCs/>
          <w:iCs/>
          <w:sz w:val="22"/>
          <w:szCs w:val="22"/>
        </w:rPr>
        <w:lastRenderedPageBreak/>
        <w:t>13.2. Os preços ofertados deverão incluir todos os custos diretos e indiretos da proponente, inclusive encargos sociais, trabalhistas e fiscais que recaiam sobre o objeto licitado, e constituirá a única e completa remuneração pela sua execução.</w:t>
      </w:r>
    </w:p>
    <w:p w14:paraId="66C99F50" w14:textId="77777777" w:rsidR="0058140D" w:rsidRPr="00584547" w:rsidRDefault="0058140D" w:rsidP="002A470E">
      <w:pPr>
        <w:spacing w:before="120" w:after="120" w:line="276" w:lineRule="auto"/>
        <w:jc w:val="both"/>
        <w:rPr>
          <w:rFonts w:ascii="Arial" w:eastAsia="MS Mincho" w:hAnsi="Arial" w:cs="Arial"/>
          <w:b/>
          <w:spacing w:val="16"/>
          <w:sz w:val="22"/>
          <w:szCs w:val="22"/>
        </w:rPr>
      </w:pPr>
      <w:r w:rsidRPr="00584547">
        <w:rPr>
          <w:rFonts w:ascii="Arial" w:hAnsi="Arial" w:cs="Arial"/>
          <w:iCs/>
          <w:sz w:val="22"/>
          <w:szCs w:val="22"/>
        </w:rPr>
        <w:t>13.3.</w:t>
      </w:r>
      <w:r w:rsidRPr="00584547">
        <w:rPr>
          <w:rFonts w:ascii="Arial" w:hAnsi="Arial" w:cs="Arial"/>
          <w:b/>
          <w:bCs/>
          <w:iCs/>
          <w:sz w:val="22"/>
          <w:szCs w:val="22"/>
        </w:rPr>
        <w:t xml:space="preserve"> </w:t>
      </w:r>
      <w:r w:rsidRPr="00584547">
        <w:rPr>
          <w:rFonts w:ascii="Arial" w:hAnsi="Arial" w:cs="Arial"/>
          <w:b/>
          <w:sz w:val="22"/>
          <w:szCs w:val="22"/>
        </w:rPr>
        <w:t>Os preços propostos serão fixos e irreajustáveis pelo período de 01 (um) ano.</w:t>
      </w:r>
    </w:p>
    <w:p w14:paraId="5FF1B792"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13.4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571C5160"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13.5.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 </w:t>
      </w:r>
    </w:p>
    <w:p w14:paraId="746ABAF2"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13.6. A revisão de preços se traduz em </w:t>
      </w:r>
      <w:r w:rsidRPr="00584547">
        <w:rPr>
          <w:rFonts w:ascii="Arial" w:eastAsiaTheme="minorHAnsi" w:hAnsi="Arial" w:cs="Arial"/>
          <w:b/>
          <w:bCs/>
          <w:color w:val="000000"/>
          <w:sz w:val="22"/>
          <w:szCs w:val="22"/>
        </w:rPr>
        <w:t xml:space="preserve">condição excepcional </w:t>
      </w:r>
      <w:r w:rsidRPr="00584547">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ÓRGÃO GERENCIADOR, de modo a manter as condições essenciais de continuidade do vínculo contratual. </w:t>
      </w:r>
    </w:p>
    <w:p w14:paraId="3D92C568"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13.7.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42AC0B69"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13.8.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5D3E92CF"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13.9. Na hipótese da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4492FCF8"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13.10. O pedido de revisão de preços obriga o detalhamento e a avaliação de todos os preços do contrato, constantes da respectiva planilha de custos, mediante pesquisa e comprovação documental pela empresa contratada, podendo importar em aumento ou redução do valor contratado, conforme as constatações de oscilações apuradas. </w:t>
      </w:r>
    </w:p>
    <w:p w14:paraId="55FF93E7"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lastRenderedPageBreak/>
        <w:t xml:space="preserve">13.11. Na hipótese de solicitação de revisão de preços pelo ÓRGÃO GERENCIADOR, esta deverá comprovar o desequilíbrio econômico-financeiro, em prejuízo da Municipalidade. </w:t>
      </w:r>
    </w:p>
    <w:p w14:paraId="48D9EEA4"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13.12. Nos casos de repactuações, estas serão precedidas de solicitação da empresa contratada, acompanhada de demonstração analítica da alteração dos custos, por meio de apresentação da planilha de custos e formação de preços e do novo </w:t>
      </w:r>
      <w:r w:rsidRPr="00945A03">
        <w:rPr>
          <w:rFonts w:ascii="Arial" w:eastAsiaTheme="minorHAnsi" w:hAnsi="Arial" w:cs="Arial"/>
          <w:bCs/>
          <w:color w:val="000000"/>
          <w:sz w:val="22"/>
          <w:szCs w:val="22"/>
        </w:rPr>
        <w:t>acordo ou convenção coletiva</w:t>
      </w:r>
      <w:r w:rsidRPr="00584547">
        <w:rPr>
          <w:rFonts w:ascii="Arial" w:eastAsiaTheme="minorHAnsi" w:hAnsi="Arial" w:cs="Arial"/>
          <w:b/>
          <w:bCs/>
          <w:color w:val="000000"/>
          <w:sz w:val="22"/>
          <w:szCs w:val="22"/>
        </w:rPr>
        <w:t xml:space="preserve"> </w:t>
      </w:r>
      <w:r w:rsidRPr="00584547">
        <w:rPr>
          <w:rFonts w:ascii="Arial" w:eastAsiaTheme="minorHAnsi" w:hAnsi="Arial" w:cs="Arial"/>
          <w:color w:val="000000"/>
          <w:sz w:val="22"/>
          <w:szCs w:val="22"/>
        </w:rPr>
        <w:t xml:space="preserve">que fundamenta a repactuação. </w:t>
      </w:r>
    </w:p>
    <w:p w14:paraId="780CF7A4" w14:textId="2485451E" w:rsidR="000E1946"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13.13. Fica facultado ao ÓRGÃO GERENCIADOR</w:t>
      </w:r>
      <w:r w:rsidRPr="00584547">
        <w:rPr>
          <w:rFonts w:ascii="Arial" w:eastAsiaTheme="minorHAnsi" w:hAnsi="Arial" w:cs="Arial"/>
          <w:bCs/>
          <w:color w:val="000000"/>
          <w:sz w:val="22"/>
          <w:szCs w:val="22"/>
        </w:rPr>
        <w:t xml:space="preserve"> </w:t>
      </w:r>
      <w:r w:rsidRPr="00584547">
        <w:rPr>
          <w:rFonts w:ascii="Arial" w:eastAsiaTheme="minorHAnsi" w:hAnsi="Arial" w:cs="Arial"/>
          <w:color w:val="000000"/>
          <w:sz w:val="22"/>
          <w:szCs w:val="22"/>
        </w:rPr>
        <w:t xml:space="preserve">realizar ampla pesquisa de mercado para subsidiar, em conjunto com a análise dos requisitos dos itens </w:t>
      </w:r>
      <w:proofErr w:type="gramStart"/>
      <w:r w:rsidRPr="00584547">
        <w:rPr>
          <w:rFonts w:ascii="Arial" w:eastAsiaTheme="minorHAnsi" w:hAnsi="Arial" w:cs="Arial"/>
          <w:color w:val="000000"/>
          <w:sz w:val="22"/>
          <w:szCs w:val="22"/>
        </w:rPr>
        <w:t>anteriores</w:t>
      </w:r>
      <w:proofErr w:type="gramEnd"/>
      <w:r w:rsidRPr="00584547">
        <w:rPr>
          <w:rFonts w:ascii="Arial" w:eastAsiaTheme="minorHAnsi" w:hAnsi="Arial" w:cs="Arial"/>
          <w:color w:val="000000"/>
          <w:sz w:val="22"/>
          <w:szCs w:val="22"/>
        </w:rPr>
        <w:t xml:space="preserve"> </w:t>
      </w:r>
    </w:p>
    <w:p w14:paraId="6BA4EEBB" w14:textId="579E897A" w:rsidR="0058140D" w:rsidRPr="00584547" w:rsidRDefault="0058140D" w:rsidP="002A470E">
      <w:pPr>
        <w:spacing w:before="120" w:after="120" w:line="276" w:lineRule="auto"/>
        <w:jc w:val="both"/>
        <w:rPr>
          <w:rFonts w:ascii="Arial" w:eastAsiaTheme="minorHAnsi" w:hAnsi="Arial" w:cs="Arial"/>
          <w:color w:val="000000"/>
          <w:sz w:val="22"/>
          <w:szCs w:val="22"/>
        </w:rPr>
      </w:pPr>
      <w:proofErr w:type="gramStart"/>
      <w:r w:rsidRPr="00584547">
        <w:rPr>
          <w:rFonts w:ascii="Arial" w:eastAsiaTheme="minorHAnsi" w:hAnsi="Arial" w:cs="Arial"/>
          <w:color w:val="000000"/>
          <w:sz w:val="22"/>
          <w:szCs w:val="22"/>
        </w:rPr>
        <w:t>a</w:t>
      </w:r>
      <w:proofErr w:type="gramEnd"/>
      <w:r w:rsidRPr="00584547">
        <w:rPr>
          <w:rFonts w:ascii="Arial" w:eastAsiaTheme="minorHAnsi" w:hAnsi="Arial" w:cs="Arial"/>
          <w:color w:val="000000"/>
          <w:sz w:val="22"/>
          <w:szCs w:val="22"/>
        </w:rPr>
        <w:t xml:space="preserve"> decisão quanto à revisão de preços solicitada pela empresa </w:t>
      </w:r>
      <w:r w:rsidRPr="00584547">
        <w:rPr>
          <w:rFonts w:ascii="Arial" w:eastAsiaTheme="minorHAnsi" w:hAnsi="Arial" w:cs="Arial"/>
          <w:bCs/>
          <w:color w:val="000000"/>
          <w:sz w:val="22"/>
          <w:szCs w:val="22"/>
        </w:rPr>
        <w:t>contratada</w:t>
      </w:r>
      <w:r w:rsidRPr="00584547">
        <w:rPr>
          <w:rFonts w:ascii="Arial" w:eastAsiaTheme="minorHAnsi" w:hAnsi="Arial" w:cs="Arial"/>
          <w:color w:val="000000"/>
          <w:sz w:val="22"/>
          <w:szCs w:val="22"/>
        </w:rPr>
        <w:t xml:space="preserve">. </w:t>
      </w:r>
    </w:p>
    <w:p w14:paraId="31675E04"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13.14. A eventual autorização da revisão de preços será concedida após a análise técnica e jurídica, porém contemplará os serviços executados a partir da data do protocolo do pedido no Protocolo Geral da ASSOCIAÇÃO DOS MUNICÍPIOS DA MICRORREGIÃO DO </w:t>
      </w:r>
      <w:proofErr w:type="gramStart"/>
      <w:r w:rsidRPr="00584547">
        <w:rPr>
          <w:rFonts w:ascii="Arial" w:eastAsiaTheme="minorHAnsi" w:hAnsi="Arial" w:cs="Arial"/>
          <w:color w:val="000000"/>
          <w:sz w:val="22"/>
          <w:szCs w:val="22"/>
        </w:rPr>
        <w:t>MÉDIO SAPUCAÍ</w:t>
      </w:r>
      <w:proofErr w:type="gramEnd"/>
      <w:r w:rsidRPr="00584547">
        <w:rPr>
          <w:rFonts w:ascii="Arial" w:eastAsiaTheme="minorHAnsi" w:hAnsi="Arial" w:cs="Arial"/>
          <w:color w:val="000000"/>
          <w:sz w:val="22"/>
          <w:szCs w:val="22"/>
        </w:rPr>
        <w:t xml:space="preserve"> - </w:t>
      </w:r>
      <w:r w:rsidRPr="00584547">
        <w:rPr>
          <w:rFonts w:ascii="Arial" w:eastAsiaTheme="minorHAnsi" w:hAnsi="Arial" w:cs="Arial"/>
          <w:bCs/>
          <w:color w:val="000000"/>
          <w:sz w:val="22"/>
          <w:szCs w:val="22"/>
        </w:rPr>
        <w:t>AMESP</w:t>
      </w:r>
      <w:r w:rsidRPr="00584547">
        <w:rPr>
          <w:rFonts w:ascii="Arial" w:eastAsiaTheme="minorHAnsi" w:hAnsi="Arial" w:cs="Arial"/>
          <w:color w:val="000000"/>
          <w:sz w:val="22"/>
          <w:szCs w:val="22"/>
        </w:rPr>
        <w:t xml:space="preserve">, sendo lavrado termo aditivo. </w:t>
      </w:r>
    </w:p>
    <w:p w14:paraId="658E9073"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13.15. Enquanto eventuais solicitações de revisão de preços estiverem sendo analisadas, </w:t>
      </w:r>
      <w:r w:rsidRPr="00584547">
        <w:rPr>
          <w:rFonts w:ascii="Arial" w:eastAsiaTheme="minorHAnsi" w:hAnsi="Arial" w:cs="Arial"/>
          <w:b/>
          <w:bCs/>
          <w:color w:val="000000"/>
          <w:sz w:val="22"/>
          <w:szCs w:val="22"/>
        </w:rPr>
        <w:t xml:space="preserve">a contratada não poderá suspender a prestação dos serviços </w:t>
      </w:r>
      <w:r w:rsidRPr="00584547">
        <w:rPr>
          <w:rFonts w:ascii="Arial" w:eastAsiaTheme="minorHAnsi" w:hAnsi="Arial" w:cs="Arial"/>
          <w:color w:val="000000"/>
          <w:sz w:val="22"/>
          <w:szCs w:val="22"/>
        </w:rPr>
        <w:t xml:space="preserve">e os pagamentos serão realizados aos preços vigentes. </w:t>
      </w:r>
    </w:p>
    <w:p w14:paraId="2948732E"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13.16. O ÓRGÃO GERENCIADOR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5B7778A9"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13.17. O novo preço só terá validade após parecer da autoridade competente e, para efeito de pagamento do serviço por ventura executado entre a data do pedido de adequação, retroagirá à data do pedido de adequação formulado pela empresa </w:t>
      </w:r>
      <w:r w:rsidRPr="00584547">
        <w:rPr>
          <w:rFonts w:ascii="Arial" w:eastAsiaTheme="minorHAnsi" w:hAnsi="Arial" w:cs="Arial"/>
          <w:bCs/>
          <w:color w:val="000000"/>
          <w:sz w:val="22"/>
          <w:szCs w:val="22"/>
        </w:rPr>
        <w:t>contratada</w:t>
      </w:r>
      <w:r w:rsidRPr="00584547">
        <w:rPr>
          <w:rFonts w:ascii="Arial" w:eastAsiaTheme="minorHAnsi" w:hAnsi="Arial" w:cs="Arial"/>
          <w:color w:val="000000"/>
          <w:sz w:val="22"/>
          <w:szCs w:val="22"/>
        </w:rPr>
        <w:t xml:space="preserve">. </w:t>
      </w:r>
    </w:p>
    <w:p w14:paraId="115CDA24"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13.18. O diferencial de preço entre a proposta inicial da empresa contratada e a pesquisa de mercado efetuada pelo ÓRGÃO GERENCIADOR na ocasião do pregão da abertura do certame bem como eventuais descontos concedidos pela </w:t>
      </w:r>
      <w:r w:rsidRPr="00584547">
        <w:rPr>
          <w:rFonts w:ascii="Arial" w:eastAsiaTheme="minorHAnsi" w:hAnsi="Arial" w:cs="Arial"/>
          <w:bCs/>
          <w:color w:val="000000"/>
          <w:sz w:val="22"/>
          <w:szCs w:val="22"/>
        </w:rPr>
        <w:t>contratada</w:t>
      </w:r>
      <w:r w:rsidRPr="00584547">
        <w:rPr>
          <w:rFonts w:ascii="Arial" w:eastAsiaTheme="minorHAnsi" w:hAnsi="Arial" w:cs="Arial"/>
          <w:color w:val="000000"/>
          <w:sz w:val="22"/>
          <w:szCs w:val="22"/>
        </w:rPr>
        <w:t xml:space="preserve">, serão sempre mantidos. </w:t>
      </w:r>
    </w:p>
    <w:p w14:paraId="32295C63"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 xml:space="preserve">13.19. Durante a vigência do contrato, o preço registrado não poderá ficar acima dos praticados no mercado. Por conseguinte, independentemente de convocação pelo ÓRGÃO GERENCIADOR no caso de redução, ainda que temporária, dos preços de mercado, a </w:t>
      </w:r>
      <w:r w:rsidRPr="00584547">
        <w:rPr>
          <w:rFonts w:ascii="Arial" w:eastAsiaTheme="minorHAnsi" w:hAnsi="Arial" w:cs="Arial"/>
          <w:bCs/>
          <w:color w:val="000000"/>
          <w:sz w:val="22"/>
          <w:szCs w:val="22"/>
        </w:rPr>
        <w:t xml:space="preserve">contratada </w:t>
      </w:r>
      <w:r w:rsidRPr="00584547">
        <w:rPr>
          <w:rFonts w:ascii="Arial" w:eastAsiaTheme="minorHAnsi" w:hAnsi="Arial" w:cs="Arial"/>
          <w:color w:val="000000"/>
          <w:sz w:val="22"/>
          <w:szCs w:val="22"/>
        </w:rPr>
        <w:t xml:space="preserve">obriga-se a comunicar à unidade o novo preço que substituirá o então registrado. </w:t>
      </w:r>
    </w:p>
    <w:p w14:paraId="77CA1C7A"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XIV – DAS DISPOSIÇÕES DA ATA DE REGISTRO DE PREÇOS</w:t>
      </w:r>
    </w:p>
    <w:p w14:paraId="1FB35E59"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bCs/>
          <w:sz w:val="22"/>
          <w:szCs w:val="22"/>
        </w:rPr>
      </w:pPr>
      <w:r w:rsidRPr="00584547">
        <w:rPr>
          <w:rFonts w:ascii="Arial" w:hAnsi="Arial" w:cs="Arial"/>
          <w:bCs/>
          <w:sz w:val="22"/>
          <w:szCs w:val="22"/>
        </w:rPr>
        <w:t xml:space="preserve">14.1. As obrigações resultantes deste Pregão constam da Ata de Registro de Preços, cuja minuta consta do </w:t>
      </w:r>
      <w:r w:rsidRPr="00584547">
        <w:rPr>
          <w:rFonts w:ascii="Arial" w:hAnsi="Arial" w:cs="Arial"/>
          <w:b/>
          <w:bCs/>
          <w:sz w:val="22"/>
          <w:szCs w:val="22"/>
        </w:rPr>
        <w:t>Anexo V</w:t>
      </w:r>
      <w:r w:rsidRPr="00584547">
        <w:rPr>
          <w:rFonts w:ascii="Arial" w:hAnsi="Arial" w:cs="Arial"/>
          <w:bCs/>
          <w:sz w:val="22"/>
          <w:szCs w:val="22"/>
        </w:rPr>
        <w:t>.</w:t>
      </w:r>
    </w:p>
    <w:p w14:paraId="3F3730B5" w14:textId="77777777" w:rsidR="0058140D" w:rsidRPr="00584547" w:rsidRDefault="0058140D" w:rsidP="002A470E">
      <w:pPr>
        <w:pStyle w:val="Standard"/>
        <w:suppressAutoHyphens w:val="0"/>
        <w:spacing w:before="120" w:after="120" w:line="276" w:lineRule="auto"/>
        <w:jc w:val="both"/>
        <w:textAlignment w:val="auto"/>
        <w:rPr>
          <w:rFonts w:ascii="Arial" w:hAnsi="Arial" w:cs="Arial"/>
          <w:sz w:val="22"/>
          <w:szCs w:val="22"/>
        </w:rPr>
      </w:pPr>
      <w:r w:rsidRPr="00584547">
        <w:rPr>
          <w:rFonts w:ascii="Arial" w:hAnsi="Arial" w:cs="Arial"/>
          <w:sz w:val="22"/>
          <w:szCs w:val="22"/>
        </w:rPr>
        <w:lastRenderedPageBreak/>
        <w:t xml:space="preserve">14.2. </w:t>
      </w:r>
      <w:r w:rsidRPr="00584547">
        <w:rPr>
          <w:rFonts w:ascii="Arial" w:hAnsi="Arial" w:cs="Arial"/>
          <w:b/>
          <w:bCs/>
          <w:sz w:val="22"/>
          <w:szCs w:val="22"/>
        </w:rPr>
        <w:t>A Ata de Registro de Preços terá validade de 12 (doze) meses</w:t>
      </w:r>
      <w:r w:rsidRPr="00584547">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nº 8.666/93 e alterações.</w:t>
      </w:r>
    </w:p>
    <w:p w14:paraId="43546852"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bCs/>
          <w:sz w:val="22"/>
          <w:szCs w:val="22"/>
        </w:rPr>
      </w:pPr>
      <w:r w:rsidRPr="00584547">
        <w:rPr>
          <w:rFonts w:ascii="Arial" w:hAnsi="Arial" w:cs="Arial"/>
          <w:bCs/>
          <w:sz w:val="22"/>
          <w:szCs w:val="22"/>
        </w:rPr>
        <w:t>14.3. O prazo para a assinatura da Ata de Registro de Preços será de 05 (cinco) dias úteis, contados da convocação da adjudicatária por publicação nos meios legais.</w:t>
      </w:r>
    </w:p>
    <w:p w14:paraId="1832E018" w14:textId="77777777" w:rsidR="0058140D" w:rsidRPr="00584547" w:rsidRDefault="0058140D" w:rsidP="002A470E">
      <w:pPr>
        <w:pStyle w:val="Corpodetexto3"/>
        <w:spacing w:before="120" w:line="276" w:lineRule="auto"/>
        <w:jc w:val="both"/>
        <w:rPr>
          <w:rFonts w:ascii="Arial" w:hAnsi="Arial" w:cs="Arial"/>
          <w:sz w:val="22"/>
          <w:szCs w:val="22"/>
        </w:rPr>
      </w:pPr>
      <w:r w:rsidRPr="00584547">
        <w:rPr>
          <w:rFonts w:ascii="Arial" w:hAnsi="Arial" w:cs="Arial"/>
          <w:sz w:val="22"/>
          <w:szCs w:val="22"/>
        </w:rPr>
        <w:t>14.4. A Ata de Registro de Preços deverá ser assinada pelo representante legal da adjudicatária, mediante apresentação do contrato social ou procuração e cédula de identidade do representante.</w:t>
      </w:r>
    </w:p>
    <w:p w14:paraId="72CBA513"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sz w:val="22"/>
          <w:szCs w:val="22"/>
        </w:rPr>
      </w:pPr>
      <w:r w:rsidRPr="00584547">
        <w:rPr>
          <w:rFonts w:ascii="Arial" w:hAnsi="Arial" w:cs="Arial"/>
          <w:sz w:val="22"/>
          <w:szCs w:val="22"/>
        </w:rPr>
        <w:t>14.5. O prazo para a assinatura da Ata de Registro de Preços, a exclusivo critério da Administração, poderá ser prorrogado uma vez, por igual período, desde que haja tempestiva e formal solicitação por parte da adjudicatária.</w:t>
      </w:r>
    </w:p>
    <w:p w14:paraId="0988B820" w14:textId="77777777" w:rsidR="0058140D" w:rsidRPr="00584547" w:rsidRDefault="0058140D" w:rsidP="002A470E">
      <w:pPr>
        <w:pStyle w:val="Cabealho"/>
        <w:tabs>
          <w:tab w:val="clear" w:pos="4419"/>
          <w:tab w:val="clear" w:pos="8838"/>
        </w:tabs>
        <w:spacing w:before="120" w:after="120" w:line="276" w:lineRule="auto"/>
        <w:jc w:val="both"/>
        <w:rPr>
          <w:rFonts w:ascii="Arial" w:hAnsi="Arial" w:cs="Arial"/>
          <w:bCs/>
          <w:sz w:val="22"/>
          <w:szCs w:val="22"/>
        </w:rPr>
      </w:pPr>
      <w:r w:rsidRPr="00584547">
        <w:rPr>
          <w:rFonts w:ascii="Arial" w:hAnsi="Arial" w:cs="Arial"/>
          <w:bCs/>
          <w:sz w:val="22"/>
          <w:szCs w:val="22"/>
        </w:rPr>
        <w:t>14.6. A Ata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independentemente do número de órgãos não participantes que aderirem. </w:t>
      </w:r>
    </w:p>
    <w:p w14:paraId="5D0C5E98" w14:textId="77777777"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 xml:space="preserve">14.7. A Ata de Registro de Preços, durante sua vigência, poderá ser alterada para inclusão de Municípios que </w:t>
      </w:r>
      <w:r w:rsidR="00B073EE" w:rsidRPr="00584547">
        <w:rPr>
          <w:rFonts w:ascii="Arial" w:hAnsi="Arial" w:cs="Arial"/>
          <w:sz w:val="22"/>
          <w:szCs w:val="22"/>
        </w:rPr>
        <w:t>porventura</w:t>
      </w:r>
      <w:r w:rsidRPr="00584547">
        <w:rPr>
          <w:rFonts w:ascii="Arial" w:hAnsi="Arial" w:cs="Arial"/>
          <w:sz w:val="22"/>
          <w:szCs w:val="22"/>
        </w:rPr>
        <w:t xml:space="preserve"> venham a consorciar-se a ASSOCIAÇÃO DOS MUNICÍPIOS DA MICRORREGIÃO DO </w:t>
      </w:r>
      <w:proofErr w:type="gramStart"/>
      <w:r w:rsidRPr="00584547">
        <w:rPr>
          <w:rFonts w:ascii="Arial" w:hAnsi="Arial" w:cs="Arial"/>
          <w:sz w:val="22"/>
          <w:szCs w:val="22"/>
        </w:rPr>
        <w:t>MÉDIO SAPUCAÍ</w:t>
      </w:r>
      <w:proofErr w:type="gramEnd"/>
      <w:r w:rsidRPr="00584547">
        <w:rPr>
          <w:rFonts w:ascii="Arial" w:hAnsi="Arial" w:cs="Arial"/>
          <w:sz w:val="22"/>
          <w:szCs w:val="22"/>
        </w:rPr>
        <w:t xml:space="preserve"> – AMESP. </w:t>
      </w:r>
    </w:p>
    <w:p w14:paraId="3E95C52F"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XV – DAS OBRIGAÇÕES DO ÓRGÃO PARTICIPANTE</w:t>
      </w:r>
    </w:p>
    <w:p w14:paraId="12BA7F5B" w14:textId="77777777" w:rsidR="0058140D" w:rsidRPr="00584547" w:rsidRDefault="0058140D" w:rsidP="002A470E">
      <w:pPr>
        <w:spacing w:before="120" w:after="120" w:line="276" w:lineRule="auto"/>
        <w:jc w:val="both"/>
        <w:rPr>
          <w:rFonts w:ascii="Arial" w:eastAsiaTheme="minorHAnsi" w:hAnsi="Arial" w:cs="Arial"/>
          <w:color w:val="000000"/>
          <w:sz w:val="22"/>
          <w:szCs w:val="22"/>
        </w:rPr>
      </w:pPr>
      <w:r w:rsidRPr="00584547">
        <w:rPr>
          <w:rFonts w:ascii="Arial" w:eastAsiaTheme="minorHAnsi" w:hAnsi="Arial" w:cs="Arial"/>
          <w:color w:val="000000"/>
          <w:sz w:val="22"/>
          <w:szCs w:val="22"/>
        </w:rPr>
        <w:t>15.1. Firmar os Contratos decorrentes da Ata de Registro de Preços diretamente com a empresa proponente vencedora.</w:t>
      </w:r>
    </w:p>
    <w:p w14:paraId="17B49363"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eastAsiaTheme="minorHAnsi" w:hAnsi="Arial" w:cs="Arial"/>
        </w:rPr>
        <w:t xml:space="preserve">15.2. </w:t>
      </w:r>
      <w:r w:rsidRPr="00584547">
        <w:rPr>
          <w:rFonts w:ascii="Arial" w:hAnsi="Arial" w:cs="Arial"/>
          <w:color w:val="auto"/>
          <w:lang w:val="pt-PT"/>
        </w:rPr>
        <w:t>Efetuar os pagamentos devidos, na forma e condições ora estipuladas.</w:t>
      </w:r>
    </w:p>
    <w:p w14:paraId="058701D4"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15.3. Prestar todos os esclarecimentos necessários para a execução dos serviços. </w:t>
      </w:r>
    </w:p>
    <w:p w14:paraId="275DD2B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15.4. Zelar pe</w:t>
      </w:r>
      <w:r w:rsidR="004B7551">
        <w:rPr>
          <w:rFonts w:ascii="Arial" w:hAnsi="Arial" w:cs="Arial"/>
          <w:color w:val="auto"/>
          <w:lang w:val="pt-PT"/>
        </w:rPr>
        <w:t>la boa qualidade da execução dos serviços</w:t>
      </w:r>
      <w:r w:rsidRPr="00584547">
        <w:rPr>
          <w:rFonts w:ascii="Arial" w:hAnsi="Arial" w:cs="Arial"/>
          <w:color w:val="auto"/>
          <w:lang w:val="pt-PT"/>
        </w:rPr>
        <w:t>, receber, apurar e solucionar queixas e reclamações, quando for o caso.</w:t>
      </w:r>
    </w:p>
    <w:p w14:paraId="5569B93B"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15.5. Indicar funcionário da área técnica para identificar a demanda dos serviços do Município e encaminhar à empresa proponente vencedora através de reuniões e/ou emissão de ordem de serviço.</w:t>
      </w:r>
    </w:p>
    <w:p w14:paraId="53F3E4D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15.6. Indicar funcionário da área técnica para acompanhar e receber os serviços executados.</w:t>
      </w:r>
    </w:p>
    <w:p w14:paraId="4E9F3F8F"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15.7. Verificar se os serviços prestados pela empresa proponente vencedora estão em conformidade com as especificações técnicas e funcionalidades constantes deste termo podendo sustar, recusar, </w:t>
      </w:r>
      <w:r w:rsidR="004B7551">
        <w:rPr>
          <w:rFonts w:ascii="Arial" w:hAnsi="Arial" w:cs="Arial"/>
          <w:color w:val="auto"/>
          <w:lang w:val="pt-PT"/>
        </w:rPr>
        <w:t>qualquer serviço</w:t>
      </w:r>
      <w:r w:rsidRPr="00584547">
        <w:rPr>
          <w:rFonts w:ascii="Arial" w:hAnsi="Arial" w:cs="Arial"/>
          <w:color w:val="auto"/>
          <w:lang w:val="pt-PT"/>
        </w:rPr>
        <w:t xml:space="preserve"> que esteja em desacordo com as especificações técnicas descritas neste termo.</w:t>
      </w:r>
    </w:p>
    <w:p w14:paraId="4E562BE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lastRenderedPageBreak/>
        <w:t xml:space="preserve">15.8. Receber os serviços contratados e lavrar Termo de Recebimento Provisório. Se o objeto contratado não estiver de acordo com as especificações, rejeitá-lo-á no todo ou em parte. Do contrário, após a análise de compatibilidade entre o contratado e o efetivamente entregue, será lavrado o Termo de Recebimento Definitivo e o referente Atestado de Capacidade Técnica. </w:t>
      </w:r>
    </w:p>
    <w:p w14:paraId="49E97BD6" w14:textId="4FC98E0E" w:rsidR="0058140D" w:rsidRPr="00584547" w:rsidRDefault="0058140D" w:rsidP="002A470E">
      <w:pPr>
        <w:spacing w:before="120" w:after="120" w:line="276" w:lineRule="auto"/>
        <w:jc w:val="both"/>
        <w:rPr>
          <w:rFonts w:ascii="Arial" w:hAnsi="Arial" w:cs="Arial"/>
          <w:sz w:val="22"/>
          <w:szCs w:val="22"/>
        </w:rPr>
      </w:pPr>
      <w:r w:rsidRPr="00584547">
        <w:rPr>
          <w:rFonts w:ascii="Arial" w:hAnsi="Arial" w:cs="Arial"/>
          <w:sz w:val="22"/>
          <w:szCs w:val="22"/>
        </w:rPr>
        <w:t>15.</w:t>
      </w:r>
      <w:r w:rsidR="00F86D57">
        <w:rPr>
          <w:rFonts w:ascii="Arial" w:hAnsi="Arial" w:cs="Arial"/>
          <w:sz w:val="22"/>
          <w:szCs w:val="22"/>
        </w:rPr>
        <w:t>9</w:t>
      </w:r>
      <w:r w:rsidRPr="00584547">
        <w:rPr>
          <w:rFonts w:ascii="Arial" w:hAnsi="Arial" w:cs="Arial"/>
          <w:sz w:val="22"/>
          <w:szCs w:val="22"/>
        </w:rPr>
        <w:t xml:space="preserve">. Indicar o gestor responsável pela fiscalização e acompanhamento do contrato, bem como pela execução dos serviços.  </w:t>
      </w:r>
    </w:p>
    <w:p w14:paraId="1D409497"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XVI - DAS OBRIGAÇÕES DA PROPONENTE VENCEDORA</w:t>
      </w:r>
    </w:p>
    <w:p w14:paraId="51912225" w14:textId="77777777" w:rsidR="0058140D" w:rsidRPr="00584547" w:rsidRDefault="0058140D" w:rsidP="002A470E">
      <w:pPr>
        <w:pStyle w:val="Corpo"/>
        <w:tabs>
          <w:tab w:val="left" w:pos="426"/>
        </w:tabs>
        <w:spacing w:before="120" w:after="120" w:line="276" w:lineRule="auto"/>
        <w:jc w:val="both"/>
        <w:rPr>
          <w:rFonts w:ascii="Arial" w:hAnsi="Arial" w:cs="Arial"/>
          <w:color w:val="auto"/>
        </w:rPr>
      </w:pPr>
      <w:r w:rsidRPr="00584547">
        <w:rPr>
          <w:rFonts w:ascii="Arial" w:hAnsi="Arial" w:cs="Arial"/>
          <w:bCs/>
          <w:color w:val="auto"/>
        </w:rPr>
        <w:t xml:space="preserve">16.1. </w:t>
      </w:r>
      <w:r w:rsidRPr="00584547">
        <w:rPr>
          <w:rFonts w:ascii="Arial" w:hAnsi="Arial" w:cs="Arial"/>
          <w:color w:val="auto"/>
        </w:rPr>
        <w:t xml:space="preserve">Para fins do estabelecimento das obrigações básicas da empresa proponente vencedora, </w:t>
      </w:r>
      <w:r w:rsidR="00B073EE" w:rsidRPr="00584547">
        <w:rPr>
          <w:rFonts w:ascii="Arial" w:hAnsi="Arial" w:cs="Arial"/>
          <w:color w:val="auto"/>
        </w:rPr>
        <w:t>est</w:t>
      </w:r>
      <w:r w:rsidRPr="00584547">
        <w:rPr>
          <w:rFonts w:ascii="Arial" w:hAnsi="Arial" w:cs="Arial"/>
          <w:color w:val="auto"/>
        </w:rPr>
        <w:t>a deverá se comprometer a:</w:t>
      </w:r>
    </w:p>
    <w:p w14:paraId="47D7D59C"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16.2.</w:t>
      </w:r>
      <w:r w:rsidRPr="00584547">
        <w:rPr>
          <w:rFonts w:ascii="Arial" w:hAnsi="Arial" w:cs="Arial"/>
          <w:color w:val="auto"/>
        </w:rPr>
        <w:tab/>
        <w:t xml:space="preserve">Cumprir fielmente o contrato, em compatibilidade com as obrigações assumidas e executar o objeto deste contrato, em total conformidade com as descrições técnicas do Edital e seus anexos. </w:t>
      </w:r>
    </w:p>
    <w:p w14:paraId="032127D4"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03C67">
        <w:rPr>
          <w:rFonts w:ascii="Arial" w:hAnsi="Arial" w:cs="Arial"/>
          <w:color w:val="auto"/>
        </w:rPr>
        <w:t>16.4.</w:t>
      </w:r>
      <w:r w:rsidRPr="00503C67">
        <w:rPr>
          <w:rFonts w:ascii="Arial" w:hAnsi="Arial" w:cs="Arial"/>
          <w:color w:val="auto"/>
        </w:rPr>
        <w:tab/>
        <w:t>Arcar com todas as despesas necessárias à consecução do objeto contratado – com exceção de taxas de aprovação de projetos e licenciamentos de qualquer natureza, sejam diretas ou indiretas, notadamente, encargos trabalhistas, fiscais, previdenciários, comerciais, embalagens, fretes, tarifas, seguros, descarga, transporte, material, mão-de-obra, maquinários, equipamentos, ferramentas, insumos necessários, responsabilidade civil e demais despesas incidentes ou que venham a incidir sobre a obra resultante deste contrato, bem como os riscos atinentes à atividade.</w:t>
      </w:r>
    </w:p>
    <w:p w14:paraId="2A01946F"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16.5.</w:t>
      </w:r>
      <w:r w:rsidRPr="00584547">
        <w:rPr>
          <w:rFonts w:ascii="Arial" w:hAnsi="Arial" w:cs="Arial"/>
          <w:color w:val="auto"/>
        </w:rPr>
        <w:tab/>
        <w:t>Indenizar terceiros e a Administração por todo e qualquer prejuízo ou dano, decorrentes de dolo ou culpa, durante a execução do contrato, ou após o seu término, em conformidade com o artigo 70 da Lei Federal nº. 8.666/93.</w:t>
      </w:r>
    </w:p>
    <w:p w14:paraId="19A82472"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16.6.</w:t>
      </w:r>
      <w:r w:rsidRPr="00584547">
        <w:rPr>
          <w:rFonts w:ascii="Arial" w:hAnsi="Arial" w:cs="Arial"/>
          <w:color w:val="auto"/>
        </w:rPr>
        <w:tab/>
        <w:t>Fornecer toda a mão-de-obra, especificações técnicas, ferramentas, equipamentos e maquinários necessários à perfeita execução dos serviços de que trata o presente contrato.</w:t>
      </w:r>
    </w:p>
    <w:p w14:paraId="628AE3C8"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16.8.</w:t>
      </w:r>
      <w:r w:rsidRPr="00584547">
        <w:rPr>
          <w:rFonts w:ascii="Arial" w:hAnsi="Arial" w:cs="Arial"/>
          <w:color w:val="auto"/>
        </w:rPr>
        <w:tab/>
        <w:t>Atribuir os serviços a profissionais legalmente habilitados e idôneos.</w:t>
      </w:r>
    </w:p>
    <w:p w14:paraId="05515C9B"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16.9.</w:t>
      </w:r>
      <w:r w:rsidRPr="00584547">
        <w:rPr>
          <w:rFonts w:ascii="Arial" w:hAnsi="Arial" w:cs="Arial"/>
          <w:color w:val="auto"/>
        </w:rPr>
        <w:tab/>
        <w:t xml:space="preserve"> Indicar por escrito, ao ÓRGÃO PARTICIPANTE, profissional tecnicamente habilitado, responsável direto pela execução do(s) serviço(s), com a respectiva ART (Anotação de Responsabilidade Técnica) ou RRT (Registro de Responsabilidade Técnica), juntamente com os dados de identificação de seu preposto, nos termos do artigo 68 da Lei Federal nº 8.666/93.</w:t>
      </w:r>
    </w:p>
    <w:p w14:paraId="1D5A5DD5"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t>16.10. A empresa proponente vencedora não poderá substituir os membros da equipe técnica, salvo mediante prévia concordância do ÓRGÃO PARTICIPANTE, apresentando para tal fim, o acervo do novo técnico a ser incluído na equipe, que deverá ser igual ou superior ao anterior.</w:t>
      </w:r>
    </w:p>
    <w:p w14:paraId="2ECE7EB6" w14:textId="77777777" w:rsidR="0058140D" w:rsidRPr="00584547" w:rsidRDefault="0058140D" w:rsidP="002A470E">
      <w:pPr>
        <w:pStyle w:val="Corpo"/>
        <w:tabs>
          <w:tab w:val="left" w:pos="567"/>
        </w:tabs>
        <w:spacing w:before="120" w:after="120" w:line="276" w:lineRule="auto"/>
        <w:jc w:val="both"/>
        <w:rPr>
          <w:rFonts w:ascii="Arial" w:hAnsi="Arial" w:cs="Arial"/>
          <w:color w:val="auto"/>
        </w:rPr>
      </w:pPr>
      <w:r w:rsidRPr="00584547">
        <w:rPr>
          <w:rFonts w:ascii="Arial" w:hAnsi="Arial" w:cs="Arial"/>
          <w:color w:val="auto"/>
        </w:rPr>
        <w:lastRenderedPageBreak/>
        <w:t>16.11. Manter todas as condições de habilitação e qualificação exigidas na licitação, durante toda a execução do contrato e em compatibilidade com as obrigações assumidas.</w:t>
      </w:r>
    </w:p>
    <w:p w14:paraId="42DFC6C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16.12. Responder pela qualidade, quantidade, perfeição, segurança </w:t>
      </w:r>
      <w:r w:rsidR="004B7551">
        <w:rPr>
          <w:rFonts w:ascii="Arial" w:hAnsi="Arial" w:cs="Arial"/>
          <w:color w:val="auto"/>
          <w:lang w:val="pt-PT"/>
        </w:rPr>
        <w:t>e medicina do trabalho</w:t>
      </w:r>
      <w:r w:rsidR="0002748B">
        <w:rPr>
          <w:rFonts w:ascii="Arial" w:hAnsi="Arial" w:cs="Arial"/>
          <w:color w:val="auto"/>
          <w:lang w:val="pt-PT"/>
        </w:rPr>
        <w:t xml:space="preserve"> </w:t>
      </w:r>
      <w:r w:rsidRPr="00584547">
        <w:rPr>
          <w:rFonts w:ascii="Arial" w:hAnsi="Arial" w:cs="Arial"/>
          <w:color w:val="auto"/>
          <w:lang w:val="pt-PT"/>
        </w:rPr>
        <w:t>e demais características dos serviços, bem como a observaçã</w:t>
      </w:r>
      <w:r w:rsidRPr="00584547">
        <w:rPr>
          <w:rFonts w:ascii="Arial" w:hAnsi="Arial" w:cs="Arial"/>
          <w:color w:val="auto"/>
        </w:rPr>
        <w:t xml:space="preserve">o </w:t>
      </w:r>
      <w:r w:rsidRPr="00584547">
        <w:rPr>
          <w:rFonts w:ascii="Arial" w:hAnsi="Arial" w:cs="Arial"/>
          <w:color w:val="auto"/>
          <w:lang w:val="pt-PT"/>
        </w:rPr>
        <w:t>às normas técnicas</w:t>
      </w:r>
      <w:r w:rsidR="0002748B">
        <w:rPr>
          <w:rFonts w:ascii="Arial" w:hAnsi="Arial" w:cs="Arial"/>
          <w:color w:val="auto"/>
          <w:lang w:val="pt-PT"/>
        </w:rPr>
        <w:t xml:space="preserve"> da Associação Brasileira de Normas Técnicas - ABNT e demais normas correlatas</w:t>
      </w:r>
      <w:r w:rsidRPr="00584547">
        <w:rPr>
          <w:rFonts w:ascii="Arial" w:hAnsi="Arial" w:cs="Arial"/>
          <w:color w:val="auto"/>
          <w:lang w:val="pt-PT"/>
        </w:rPr>
        <w:t>.</w:t>
      </w:r>
    </w:p>
    <w:p w14:paraId="1DD9EF7A"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16.13. Assumir perante o </w:t>
      </w:r>
      <w:r w:rsidRPr="00584547">
        <w:rPr>
          <w:rFonts w:ascii="Arial" w:hAnsi="Arial" w:cs="Arial"/>
          <w:color w:val="auto"/>
        </w:rPr>
        <w:t>ÓRGÃO PARTICIPANTE</w:t>
      </w:r>
      <w:r w:rsidRPr="00584547">
        <w:rPr>
          <w:rFonts w:ascii="Arial" w:hAnsi="Arial" w:cs="Arial"/>
          <w:color w:val="auto"/>
          <w:lang w:val="pt-PT"/>
        </w:rPr>
        <w:t xml:space="preserve"> a responsabilidade por todos os serviços realizados.</w:t>
      </w:r>
    </w:p>
    <w:p w14:paraId="4CC4E8B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16.14. Substituir qualquer material e/ou serviço, quando em desacordo com as respectivas especificações.</w:t>
      </w:r>
    </w:p>
    <w:p w14:paraId="3920CD09"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16.15. Efetuar o registro dos serviços nos devidos conselhos profissionais - CREA e/ou CAU, em observância ao disposto nas Leis Federais nº 6.496, de </w:t>
      </w:r>
      <w:proofErr w:type="gramStart"/>
      <w:r w:rsidRPr="00584547">
        <w:rPr>
          <w:rFonts w:ascii="Arial" w:hAnsi="Arial" w:cs="Arial"/>
          <w:color w:val="auto"/>
          <w:lang w:val="pt-PT"/>
        </w:rPr>
        <w:t>2</w:t>
      </w:r>
      <w:proofErr w:type="gramEnd"/>
      <w:r w:rsidRPr="00584547">
        <w:rPr>
          <w:rFonts w:ascii="Arial" w:hAnsi="Arial" w:cs="Arial"/>
          <w:color w:val="auto"/>
          <w:lang w:val="pt-PT"/>
        </w:rPr>
        <w:t xml:space="preserve"> de setembro de 1979 e nº 12.378, de 31 de dezembro de 2010, bem como dos demais dispositivos normativos.</w:t>
      </w:r>
    </w:p>
    <w:p w14:paraId="3A66A537"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16.16. Indicar preposto, aceito pelo </w:t>
      </w:r>
      <w:r w:rsidRPr="00584547">
        <w:rPr>
          <w:rFonts w:ascii="Arial" w:hAnsi="Arial" w:cs="Arial"/>
          <w:color w:val="auto"/>
        </w:rPr>
        <w:t>ÓRGÃO PARTICIPANTE</w:t>
      </w:r>
      <w:r w:rsidRPr="00584547">
        <w:rPr>
          <w:rFonts w:ascii="Arial" w:hAnsi="Arial" w:cs="Arial"/>
          <w:color w:val="auto"/>
          <w:lang w:val="pt-PT"/>
        </w:rPr>
        <w:t>, para representá-lo na execução do contrato.</w:t>
      </w:r>
    </w:p>
    <w:p w14:paraId="0EDD0BBF"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16.17. Participar de reuniões programadas pelo </w:t>
      </w:r>
      <w:r w:rsidRPr="00584547">
        <w:rPr>
          <w:rFonts w:ascii="Arial" w:hAnsi="Arial" w:cs="Arial"/>
          <w:color w:val="auto"/>
        </w:rPr>
        <w:t>ÓRGÃO PARTICIPANTE</w:t>
      </w:r>
      <w:r w:rsidRPr="00584547">
        <w:rPr>
          <w:rFonts w:ascii="Arial" w:hAnsi="Arial" w:cs="Arial"/>
          <w:color w:val="auto"/>
          <w:lang w:val="pt-PT"/>
        </w:rPr>
        <w:t>.</w:t>
      </w:r>
    </w:p>
    <w:p w14:paraId="51184CEB"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16.18. Respeitar as normas estabelecidas pelo </w:t>
      </w:r>
      <w:r w:rsidRPr="00584547">
        <w:rPr>
          <w:rFonts w:ascii="Arial" w:hAnsi="Arial" w:cs="Arial"/>
          <w:color w:val="auto"/>
        </w:rPr>
        <w:t xml:space="preserve">ÓRGÃO PARTICIPANTE. </w:t>
      </w:r>
    </w:p>
    <w:p w14:paraId="2C4BA57E"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16.19. Resguardar o </w:t>
      </w:r>
      <w:r w:rsidRPr="00584547">
        <w:rPr>
          <w:rFonts w:ascii="Arial" w:hAnsi="Arial" w:cs="Arial"/>
          <w:color w:val="auto"/>
        </w:rPr>
        <w:t>ÓRGÃO PARTICIPANTE</w:t>
      </w:r>
      <w:r w:rsidRPr="00584547">
        <w:rPr>
          <w:rFonts w:ascii="Arial" w:hAnsi="Arial" w:cs="Arial"/>
          <w:color w:val="auto"/>
          <w:lang w:val="pt-PT"/>
        </w:rPr>
        <w:t xml:space="preserve"> contra perdas e danos de qualquer natureza provenientes de serviços executados por força de contrato.</w:t>
      </w:r>
    </w:p>
    <w:p w14:paraId="6D18AF9B" w14:textId="77777777" w:rsidR="0058140D" w:rsidRPr="00584547"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16.20. Responsabilizar-se pelo Controle de Qualidade dos Serviços executados.</w:t>
      </w:r>
    </w:p>
    <w:p w14:paraId="6715CF88" w14:textId="77777777" w:rsidR="0058140D" w:rsidRDefault="0058140D" w:rsidP="002A470E">
      <w:pPr>
        <w:pStyle w:val="Corpo"/>
        <w:tabs>
          <w:tab w:val="left" w:pos="993"/>
        </w:tabs>
        <w:spacing w:before="120" w:after="120" w:line="276" w:lineRule="auto"/>
        <w:jc w:val="both"/>
        <w:rPr>
          <w:rFonts w:ascii="Arial" w:hAnsi="Arial" w:cs="Arial"/>
          <w:color w:val="auto"/>
          <w:lang w:val="pt-PT"/>
        </w:rPr>
      </w:pPr>
      <w:r w:rsidRPr="00584547">
        <w:rPr>
          <w:rFonts w:ascii="Arial" w:hAnsi="Arial" w:cs="Arial"/>
          <w:color w:val="auto"/>
          <w:lang w:val="pt-PT"/>
        </w:rPr>
        <w:t xml:space="preserve">16.21. Desenvolver seu trabalho em regime de colaboração com o </w:t>
      </w:r>
      <w:r w:rsidRPr="00584547">
        <w:rPr>
          <w:rFonts w:ascii="Arial" w:hAnsi="Arial" w:cs="Arial"/>
          <w:color w:val="auto"/>
        </w:rPr>
        <w:t>ÓRGÃO PARTICIPANTE</w:t>
      </w:r>
      <w:r w:rsidRPr="00584547">
        <w:rPr>
          <w:rFonts w:ascii="Arial" w:hAnsi="Arial" w:cs="Arial"/>
          <w:color w:val="auto"/>
          <w:lang w:val="pt-PT"/>
        </w:rPr>
        <w:t xml:space="preserve">, acatando as orientações e decisões da Fiscalização, bem como dos Profissionais que respondem pelo Setor de Obras do </w:t>
      </w:r>
      <w:r w:rsidRPr="00584547">
        <w:rPr>
          <w:rFonts w:ascii="Arial" w:hAnsi="Arial" w:cs="Arial"/>
          <w:color w:val="auto"/>
        </w:rPr>
        <w:t>ÓRGÃO PARTICIPANTE</w:t>
      </w:r>
      <w:r w:rsidRPr="00584547">
        <w:rPr>
          <w:rFonts w:ascii="Arial" w:hAnsi="Arial" w:cs="Arial"/>
          <w:color w:val="auto"/>
          <w:lang w:val="pt-PT"/>
        </w:rPr>
        <w:t>, desde que devidamente justificadas.</w:t>
      </w:r>
    </w:p>
    <w:p w14:paraId="4AC788EB" w14:textId="77777777" w:rsidR="004B7551" w:rsidRDefault="004B7551" w:rsidP="002A470E">
      <w:pPr>
        <w:pStyle w:val="Corpo"/>
        <w:tabs>
          <w:tab w:val="left" w:pos="993"/>
        </w:tabs>
        <w:spacing w:before="120" w:after="120" w:line="276" w:lineRule="auto"/>
        <w:jc w:val="both"/>
        <w:rPr>
          <w:rFonts w:ascii="Arial" w:hAnsi="Arial" w:cs="Arial"/>
        </w:rPr>
      </w:pPr>
      <w:r>
        <w:rPr>
          <w:rFonts w:ascii="Arial" w:hAnsi="Arial" w:cs="Arial"/>
          <w:color w:val="auto"/>
          <w:lang w:val="pt-PT"/>
        </w:rPr>
        <w:t xml:space="preserve">16.22. </w:t>
      </w:r>
      <w:r w:rsidRPr="004B7551">
        <w:rPr>
          <w:rFonts w:ascii="Arial" w:hAnsi="Arial" w:cs="Arial"/>
        </w:rPr>
        <w:t xml:space="preserve">Responsabilizar-se pela adoção das medidas necessárias à proteção ambiental e às precauções para evitar a ocorrência de danos ao meio ambiente e a terceiros, observando o disposto na legislação federal, estadual e municipal em vigor, inclusive a Lei nº 9.605, publicada no D.O.U. </w:t>
      </w:r>
      <w:proofErr w:type="gramStart"/>
      <w:r w:rsidRPr="004B7551">
        <w:rPr>
          <w:rFonts w:ascii="Arial" w:hAnsi="Arial" w:cs="Arial"/>
        </w:rPr>
        <w:t>de</w:t>
      </w:r>
      <w:proofErr w:type="gramEnd"/>
      <w:r w:rsidRPr="004B7551">
        <w:rPr>
          <w:rFonts w:ascii="Arial" w:hAnsi="Arial" w:cs="Arial"/>
        </w:rPr>
        <w:t xml:space="preserve"> 13/02/98;</w:t>
      </w:r>
    </w:p>
    <w:p w14:paraId="63DC8A84" w14:textId="77777777" w:rsidR="004B7551" w:rsidRDefault="004B7551" w:rsidP="002A470E">
      <w:pPr>
        <w:pStyle w:val="Corpo"/>
        <w:tabs>
          <w:tab w:val="left" w:pos="993"/>
        </w:tabs>
        <w:spacing w:before="120" w:after="120" w:line="276" w:lineRule="auto"/>
        <w:jc w:val="both"/>
        <w:rPr>
          <w:rFonts w:ascii="Arial" w:hAnsi="Arial" w:cs="Arial"/>
        </w:rPr>
      </w:pPr>
      <w:r>
        <w:rPr>
          <w:rFonts w:ascii="Arial" w:hAnsi="Arial" w:cs="Arial"/>
        </w:rPr>
        <w:t>16.23.</w:t>
      </w:r>
      <w:r w:rsidR="00503C67">
        <w:rPr>
          <w:rFonts w:ascii="Arial" w:hAnsi="Arial" w:cs="Arial"/>
        </w:rPr>
        <w:t xml:space="preserve"> </w:t>
      </w:r>
      <w:r w:rsidR="00503C67" w:rsidRPr="00503C67">
        <w:rPr>
          <w:rFonts w:ascii="Arial" w:hAnsi="Arial" w:cs="Arial"/>
        </w:rPr>
        <w:t>Registrar o Contrato decorrente desta licitação no CREA, na forma da Lei, e apresentar o comprovante de “Anotação de Responsabilida</w:t>
      </w:r>
      <w:r w:rsidR="00503C67">
        <w:rPr>
          <w:rFonts w:ascii="Arial" w:hAnsi="Arial" w:cs="Arial"/>
        </w:rPr>
        <w:t xml:space="preserve">de Técnica” correspondente juntamente </w:t>
      </w:r>
      <w:proofErr w:type="gramStart"/>
      <w:r w:rsidR="00503C67">
        <w:rPr>
          <w:rFonts w:ascii="Arial" w:hAnsi="Arial" w:cs="Arial"/>
        </w:rPr>
        <w:t>a</w:t>
      </w:r>
      <w:proofErr w:type="gramEnd"/>
      <w:r w:rsidR="00503C67">
        <w:rPr>
          <w:rFonts w:ascii="Arial" w:hAnsi="Arial" w:cs="Arial"/>
        </w:rPr>
        <w:t xml:space="preserve"> apresentação da fatura, perante o Município contratante</w:t>
      </w:r>
      <w:r w:rsidR="00503C67" w:rsidRPr="00503C67">
        <w:rPr>
          <w:rFonts w:ascii="Arial" w:hAnsi="Arial" w:cs="Arial"/>
        </w:rPr>
        <w:t>, sob pena de retardar o processo de pagamento;</w:t>
      </w:r>
    </w:p>
    <w:p w14:paraId="1EBAE06B" w14:textId="77777777" w:rsidR="00503C67" w:rsidRPr="00503C67" w:rsidRDefault="00503C67" w:rsidP="002A470E">
      <w:pPr>
        <w:spacing w:before="120" w:after="120" w:line="276" w:lineRule="auto"/>
        <w:jc w:val="both"/>
        <w:rPr>
          <w:rFonts w:ascii="Arial" w:hAnsi="Arial" w:cs="Arial"/>
          <w:sz w:val="22"/>
          <w:szCs w:val="22"/>
        </w:rPr>
      </w:pPr>
      <w:r w:rsidRPr="00503C67">
        <w:rPr>
          <w:rFonts w:ascii="Arial" w:hAnsi="Arial" w:cs="Arial"/>
          <w:sz w:val="22"/>
          <w:szCs w:val="22"/>
        </w:rPr>
        <w:t xml:space="preserve">16.24. Preservar o passeio público, as tubulações de concessionárias de serviços públicos ou quaisquer outras interferências em áreas públicas, com reparação de eventuais danos ocasionados direta ou indiretamente, em decorrência da execução dos serviços previstos. </w:t>
      </w:r>
    </w:p>
    <w:p w14:paraId="718C287E" w14:textId="77777777" w:rsidR="00503C67" w:rsidRDefault="00503C67" w:rsidP="002A470E">
      <w:pPr>
        <w:spacing w:before="120" w:after="120" w:line="276" w:lineRule="auto"/>
        <w:jc w:val="both"/>
        <w:rPr>
          <w:rFonts w:ascii="Arial" w:hAnsi="Arial" w:cs="Arial"/>
          <w:sz w:val="22"/>
          <w:szCs w:val="22"/>
        </w:rPr>
      </w:pPr>
      <w:r w:rsidRPr="00503C67">
        <w:rPr>
          <w:rFonts w:ascii="Arial" w:hAnsi="Arial" w:cs="Arial"/>
          <w:sz w:val="22"/>
          <w:szCs w:val="22"/>
        </w:rPr>
        <w:lastRenderedPageBreak/>
        <w:t>16.25. Utilizar material nas instalações contratadas atendendo o padrão de qualidade da concessionária de água local e órgãos municipais;</w:t>
      </w:r>
    </w:p>
    <w:p w14:paraId="26764A77" w14:textId="77777777" w:rsidR="00503C67" w:rsidRPr="00503C67" w:rsidRDefault="00503C67" w:rsidP="002A470E">
      <w:pPr>
        <w:spacing w:before="120" w:after="120" w:line="276" w:lineRule="auto"/>
        <w:jc w:val="both"/>
        <w:rPr>
          <w:rFonts w:ascii="Arial" w:hAnsi="Arial" w:cs="Arial"/>
          <w:sz w:val="22"/>
          <w:szCs w:val="22"/>
        </w:rPr>
      </w:pPr>
      <w:r w:rsidRPr="00503C67">
        <w:rPr>
          <w:rFonts w:ascii="Arial" w:hAnsi="Arial" w:cs="Arial"/>
          <w:sz w:val="22"/>
          <w:szCs w:val="22"/>
        </w:rPr>
        <w:t xml:space="preserve">16.26. Fornecer toda e qualquer documentação, cálculo estrutural, projetos, </w:t>
      </w:r>
      <w:proofErr w:type="spellStart"/>
      <w:r w:rsidRPr="00503C67">
        <w:rPr>
          <w:rFonts w:ascii="Arial" w:hAnsi="Arial" w:cs="Arial"/>
          <w:sz w:val="22"/>
          <w:szCs w:val="22"/>
        </w:rPr>
        <w:t>etc</w:t>
      </w:r>
      <w:proofErr w:type="spellEnd"/>
      <w:r w:rsidRPr="00503C67">
        <w:rPr>
          <w:rFonts w:ascii="Arial" w:hAnsi="Arial" w:cs="Arial"/>
          <w:sz w:val="22"/>
          <w:szCs w:val="22"/>
        </w:rPr>
        <w:t xml:space="preserve">, produzidos durante a execução do objeto do Contrato, de forma convencional e em meio magnético (CD </w:t>
      </w:r>
      <w:proofErr w:type="gramStart"/>
      <w:r w:rsidRPr="00503C67">
        <w:rPr>
          <w:rFonts w:ascii="Arial" w:hAnsi="Arial" w:cs="Arial"/>
          <w:sz w:val="22"/>
          <w:szCs w:val="22"/>
        </w:rPr>
        <w:t>Rom</w:t>
      </w:r>
      <w:proofErr w:type="gramEnd"/>
      <w:r w:rsidRPr="00503C67">
        <w:rPr>
          <w:rFonts w:ascii="Arial" w:hAnsi="Arial" w:cs="Arial"/>
          <w:sz w:val="22"/>
          <w:szCs w:val="22"/>
        </w:rPr>
        <w:t xml:space="preserve">) que forem alterados com aprovação do órgão competente municipal; </w:t>
      </w:r>
    </w:p>
    <w:p w14:paraId="3D4A3866" w14:textId="77777777" w:rsidR="00503C67" w:rsidRPr="00503C67" w:rsidRDefault="00503C67" w:rsidP="002A470E">
      <w:pPr>
        <w:spacing w:before="120" w:after="120" w:line="276" w:lineRule="auto"/>
        <w:jc w:val="both"/>
        <w:rPr>
          <w:rFonts w:ascii="Arial" w:hAnsi="Arial" w:cs="Arial"/>
          <w:sz w:val="22"/>
          <w:szCs w:val="22"/>
        </w:rPr>
      </w:pPr>
      <w:r w:rsidRPr="00503C67">
        <w:rPr>
          <w:rFonts w:ascii="Arial" w:hAnsi="Arial" w:cs="Arial"/>
          <w:sz w:val="22"/>
          <w:szCs w:val="22"/>
        </w:rPr>
        <w:t>16.27. A CONTRATADA se obriga a colocar no local, as placas alusivas a execução dos serviço</w:t>
      </w:r>
      <w:r>
        <w:rPr>
          <w:rFonts w:ascii="Arial" w:hAnsi="Arial" w:cs="Arial"/>
          <w:sz w:val="22"/>
          <w:szCs w:val="22"/>
        </w:rPr>
        <w:t>s, em nome da PREFEITURA do Município Contratante</w:t>
      </w:r>
      <w:r w:rsidRPr="00503C67">
        <w:rPr>
          <w:rFonts w:ascii="Arial" w:hAnsi="Arial" w:cs="Arial"/>
          <w:sz w:val="22"/>
          <w:szCs w:val="22"/>
        </w:rPr>
        <w:t xml:space="preserve"> e em seu próprio nome.</w:t>
      </w:r>
    </w:p>
    <w:p w14:paraId="51683383"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XVII – DOS PAGAMENTOS</w:t>
      </w:r>
    </w:p>
    <w:p w14:paraId="258D1397"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 xml:space="preserve">17.1. Os pagamentos serão efetuados em até no máximo 30 (trinta) dias, contados da data de liberação da nota fiscal pelo setor de recebimento e concluída a etapa prevista, mediante ordem bancária na conta corrente indicada pela empresa contratada. </w:t>
      </w:r>
    </w:p>
    <w:p w14:paraId="30354A05"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 xml:space="preserve">17.2. O ÓRGÃO PARTICIPANTE contratante pagará à empresa pelos serviços contratados e executados, os preços integrantes da proposta aprovada, ressalvada a incidência de revisão ou reajustamento conforme disposição legal. </w:t>
      </w:r>
      <w:proofErr w:type="gramStart"/>
      <w:r w:rsidRPr="00584547">
        <w:rPr>
          <w:rFonts w:ascii="Arial" w:hAnsi="Arial" w:cs="Arial"/>
          <w:sz w:val="22"/>
          <w:szCs w:val="22"/>
        </w:rPr>
        <w:t>Fica</w:t>
      </w:r>
      <w:proofErr w:type="gramEnd"/>
      <w:r w:rsidRPr="00584547">
        <w:rPr>
          <w:rFonts w:ascii="Arial" w:hAnsi="Arial" w:cs="Arial"/>
          <w:sz w:val="22"/>
          <w:szCs w:val="22"/>
        </w:rPr>
        <w:t xml:space="preserve">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07656435"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17.3. A retenção do Imposto Sobre Serviço de Qualquer Natureza – ISSQN obedecerá à legislação de cada ÓRGÃO PARTICIPANTE.</w:t>
      </w:r>
    </w:p>
    <w:p w14:paraId="57C1F62E" w14:textId="77777777" w:rsidR="0058140D" w:rsidRPr="00584547" w:rsidRDefault="0058140D" w:rsidP="002A470E">
      <w:pPr>
        <w:pStyle w:val="Standard"/>
        <w:spacing w:before="120" w:after="120" w:line="276" w:lineRule="auto"/>
        <w:jc w:val="both"/>
        <w:rPr>
          <w:rFonts w:ascii="Arial" w:eastAsia="Verdana" w:hAnsi="Arial" w:cs="Arial"/>
          <w:sz w:val="22"/>
          <w:szCs w:val="22"/>
        </w:rPr>
      </w:pPr>
      <w:r w:rsidRPr="00584547">
        <w:rPr>
          <w:rFonts w:ascii="Arial" w:hAnsi="Arial" w:cs="Arial"/>
          <w:sz w:val="22"/>
          <w:szCs w:val="22"/>
        </w:rPr>
        <w:t xml:space="preserve">17.4. </w:t>
      </w:r>
      <w:r w:rsidRPr="00584547">
        <w:rPr>
          <w:rFonts w:ascii="Arial" w:eastAsia="Verdana" w:hAnsi="Arial" w:cs="Arial"/>
          <w:sz w:val="22"/>
          <w:szCs w:val="22"/>
        </w:rPr>
        <w:t xml:space="preserve">A Nota Fiscal deverá ser encaminhada </w:t>
      </w:r>
      <w:proofErr w:type="gramStart"/>
      <w:r w:rsidRPr="00584547">
        <w:rPr>
          <w:rFonts w:ascii="Arial" w:eastAsia="Verdana" w:hAnsi="Arial" w:cs="Arial"/>
          <w:sz w:val="22"/>
          <w:szCs w:val="22"/>
        </w:rPr>
        <w:t>à</w:t>
      </w:r>
      <w:proofErr w:type="gramEnd"/>
      <w:r w:rsidRPr="00584547">
        <w:rPr>
          <w:rFonts w:ascii="Arial" w:eastAsia="Verdana" w:hAnsi="Arial" w:cs="Arial"/>
          <w:sz w:val="22"/>
          <w:szCs w:val="22"/>
        </w:rPr>
        <w:t xml:space="preserve"> cada </w:t>
      </w:r>
      <w:r w:rsidRPr="00584547">
        <w:rPr>
          <w:rFonts w:ascii="Arial" w:hAnsi="Arial" w:cs="Arial"/>
          <w:sz w:val="22"/>
          <w:szCs w:val="22"/>
        </w:rPr>
        <w:t>ÓRGÃO PARTICIPANTE</w:t>
      </w:r>
      <w:r w:rsidRPr="00584547">
        <w:rPr>
          <w:rFonts w:ascii="Arial" w:eastAsia="Verdana" w:hAnsi="Arial" w:cs="Arial"/>
          <w:sz w:val="22"/>
          <w:szCs w:val="22"/>
        </w:rPr>
        <w:t xml:space="preserve"> </w:t>
      </w:r>
      <w:r w:rsidR="00522F0D" w:rsidRPr="00584547">
        <w:rPr>
          <w:rFonts w:ascii="Arial" w:eastAsia="Verdana" w:hAnsi="Arial" w:cs="Arial"/>
          <w:sz w:val="22"/>
          <w:szCs w:val="22"/>
        </w:rPr>
        <w:t>em via digital</w:t>
      </w:r>
      <w:r w:rsidRPr="00584547">
        <w:rPr>
          <w:rFonts w:ascii="Arial" w:eastAsia="Verdana" w:hAnsi="Arial" w:cs="Arial"/>
          <w:sz w:val="22"/>
          <w:szCs w:val="22"/>
        </w:rPr>
        <w:t>, devendo a referida nota ser anexada ao boletim de medição mensal devidamente aprovado pela fiscalização do ÓRGÃO PARTICIPANTE, a qual deverá ser aprovada pelo servidor responsável pelo acompanhamento do contrato.</w:t>
      </w:r>
    </w:p>
    <w:p w14:paraId="470E3401" w14:textId="77777777" w:rsidR="0058140D" w:rsidRPr="00584547" w:rsidRDefault="0058140D" w:rsidP="002A470E">
      <w:pPr>
        <w:pStyle w:val="Standard"/>
        <w:spacing w:before="120" w:after="120" w:line="276" w:lineRule="auto"/>
        <w:jc w:val="both"/>
        <w:rPr>
          <w:rFonts w:ascii="Arial" w:eastAsia="Verdana" w:hAnsi="Arial" w:cs="Arial"/>
          <w:bCs/>
          <w:sz w:val="22"/>
          <w:szCs w:val="22"/>
        </w:rPr>
      </w:pPr>
      <w:r w:rsidRPr="00584547">
        <w:rPr>
          <w:rFonts w:ascii="Arial" w:eastAsia="Verdana" w:hAnsi="Arial" w:cs="Arial"/>
          <w:bCs/>
          <w:sz w:val="22"/>
          <w:szCs w:val="22"/>
        </w:rPr>
        <w:t>17.5.</w:t>
      </w:r>
      <w:r w:rsidRPr="00584547">
        <w:rPr>
          <w:rFonts w:ascii="Arial" w:eastAsia="Verdana" w:hAnsi="Arial" w:cs="Arial"/>
          <w:b/>
          <w:bCs/>
          <w:sz w:val="22"/>
          <w:szCs w:val="22"/>
        </w:rPr>
        <w:t xml:space="preserve"> </w:t>
      </w:r>
      <w:r w:rsidRPr="00584547">
        <w:rPr>
          <w:rFonts w:ascii="Arial" w:eastAsia="Verdana" w:hAnsi="Arial" w:cs="Arial"/>
          <w:bCs/>
          <w:sz w:val="22"/>
          <w:szCs w:val="22"/>
        </w:rPr>
        <w:t xml:space="preserve">Na hipótese de subempreitada, ou em qualquer outra situação não prevista pelo Art. 158, “caput”, </w:t>
      </w:r>
      <w:proofErr w:type="gramStart"/>
      <w:r w:rsidRPr="00584547">
        <w:rPr>
          <w:rFonts w:ascii="Arial" w:eastAsia="Verdana" w:hAnsi="Arial" w:cs="Arial"/>
          <w:bCs/>
          <w:sz w:val="22"/>
          <w:szCs w:val="22"/>
        </w:rPr>
        <w:t>deverão ser</w:t>
      </w:r>
      <w:proofErr w:type="gramEnd"/>
      <w:r w:rsidRPr="00584547">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14:paraId="06EDD66B"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17.6. A Nota Fiscal deverá ser acompanhada de:</w:t>
      </w:r>
    </w:p>
    <w:p w14:paraId="6D47885B"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17.6.1.</w:t>
      </w:r>
      <w:r w:rsidRPr="00584547">
        <w:rPr>
          <w:rFonts w:ascii="Arial" w:hAnsi="Arial" w:cs="Arial"/>
          <w:b/>
          <w:sz w:val="22"/>
          <w:szCs w:val="22"/>
        </w:rPr>
        <w:t xml:space="preserve"> </w:t>
      </w:r>
      <w:r w:rsidRPr="00584547">
        <w:rPr>
          <w:rFonts w:ascii="Arial" w:hAnsi="Arial" w:cs="Arial"/>
          <w:sz w:val="22"/>
          <w:szCs w:val="22"/>
        </w:rPr>
        <w:t>Boletim de medição, devidamente aprovado pelo servidor responsável pela fiscalização da execução contratual.</w:t>
      </w:r>
    </w:p>
    <w:p w14:paraId="6C4701D1" w14:textId="77777777" w:rsidR="0058140D" w:rsidRPr="00584547" w:rsidRDefault="0058140D" w:rsidP="002A470E">
      <w:pPr>
        <w:pStyle w:val="Standard"/>
        <w:spacing w:before="120" w:after="120" w:line="276" w:lineRule="auto"/>
        <w:jc w:val="both"/>
        <w:rPr>
          <w:rFonts w:ascii="Arial" w:hAnsi="Arial" w:cs="Arial"/>
          <w:sz w:val="22"/>
          <w:szCs w:val="22"/>
        </w:rPr>
      </w:pPr>
      <w:bookmarkStart w:id="2" w:name="_Hlk69478819"/>
      <w:r w:rsidRPr="00584547">
        <w:rPr>
          <w:rFonts w:ascii="Arial" w:hAnsi="Arial" w:cs="Arial"/>
          <w:sz w:val="22"/>
          <w:szCs w:val="22"/>
        </w:rPr>
        <w:t>17.</w:t>
      </w:r>
      <w:r w:rsidR="00B073EE" w:rsidRPr="00584547">
        <w:rPr>
          <w:rFonts w:ascii="Arial" w:hAnsi="Arial" w:cs="Arial"/>
          <w:sz w:val="22"/>
          <w:szCs w:val="22"/>
        </w:rPr>
        <w:t>7</w:t>
      </w:r>
      <w:r w:rsidRPr="00584547">
        <w:rPr>
          <w:rFonts w:ascii="Arial" w:hAnsi="Arial" w:cs="Arial"/>
          <w:sz w:val="22"/>
          <w:szCs w:val="22"/>
        </w:rPr>
        <w:t>. As Notas Fiscais ou Faturas emitidas pela contratada deverão consignar no campo de identificação do destinatário ou juntamente com a descrição dos serviços</w:t>
      </w:r>
      <w:r w:rsidR="00B073EE" w:rsidRPr="00584547">
        <w:rPr>
          <w:rFonts w:ascii="Arial" w:hAnsi="Arial" w:cs="Arial"/>
          <w:sz w:val="22"/>
          <w:szCs w:val="22"/>
        </w:rPr>
        <w:t xml:space="preserve"> o nº da Ordem de Fornecimento</w:t>
      </w:r>
      <w:r w:rsidR="00446404" w:rsidRPr="00584547">
        <w:rPr>
          <w:rFonts w:ascii="Arial" w:hAnsi="Arial" w:cs="Arial"/>
          <w:sz w:val="22"/>
          <w:szCs w:val="22"/>
        </w:rPr>
        <w:t xml:space="preserve">/Serviço </w:t>
      </w:r>
      <w:r w:rsidR="002A78A1" w:rsidRPr="00584547">
        <w:rPr>
          <w:rFonts w:ascii="Arial" w:hAnsi="Arial" w:cs="Arial"/>
          <w:sz w:val="22"/>
          <w:szCs w:val="22"/>
        </w:rPr>
        <w:t>do serviço realizado</w:t>
      </w:r>
      <w:r w:rsidRPr="00584547">
        <w:rPr>
          <w:rFonts w:ascii="Arial" w:hAnsi="Arial" w:cs="Arial"/>
          <w:sz w:val="22"/>
          <w:szCs w:val="22"/>
        </w:rPr>
        <w:t>.</w:t>
      </w:r>
    </w:p>
    <w:bookmarkEnd w:id="2"/>
    <w:p w14:paraId="7B1DAB61"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lastRenderedPageBreak/>
        <w:t>17.</w:t>
      </w:r>
      <w:r w:rsidR="00B073EE" w:rsidRPr="00584547">
        <w:rPr>
          <w:rFonts w:ascii="Arial" w:hAnsi="Arial" w:cs="Arial"/>
          <w:sz w:val="22"/>
          <w:szCs w:val="22"/>
        </w:rPr>
        <w:t>8</w:t>
      </w:r>
      <w:r w:rsidRPr="00584547">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3C449D34" w14:textId="77777777" w:rsidR="0058140D" w:rsidRPr="00584547" w:rsidRDefault="0058140D" w:rsidP="002A470E">
      <w:pPr>
        <w:pStyle w:val="Standard"/>
        <w:spacing w:before="120" w:after="120" w:line="276" w:lineRule="auto"/>
        <w:jc w:val="both"/>
        <w:rPr>
          <w:rFonts w:ascii="Arial" w:hAnsi="Arial" w:cs="Arial"/>
          <w:sz w:val="22"/>
          <w:szCs w:val="22"/>
        </w:rPr>
      </w:pPr>
      <w:r w:rsidRPr="00584547">
        <w:rPr>
          <w:rFonts w:ascii="Arial" w:hAnsi="Arial" w:cs="Arial"/>
          <w:sz w:val="22"/>
          <w:szCs w:val="22"/>
        </w:rPr>
        <w:t>17.</w:t>
      </w:r>
      <w:r w:rsidR="00B073EE" w:rsidRPr="00584547">
        <w:rPr>
          <w:rFonts w:ascii="Arial" w:hAnsi="Arial" w:cs="Arial"/>
          <w:sz w:val="22"/>
          <w:szCs w:val="22"/>
        </w:rPr>
        <w:t>9</w:t>
      </w:r>
      <w:r w:rsidRPr="00584547">
        <w:rPr>
          <w:rFonts w:ascii="Arial" w:hAnsi="Arial" w:cs="Arial"/>
          <w:sz w:val="22"/>
          <w:szCs w:val="22"/>
        </w:rPr>
        <w:t>.</w:t>
      </w:r>
      <w:r w:rsidRPr="00584547">
        <w:rPr>
          <w:rFonts w:ascii="Arial" w:hAnsi="Arial" w:cs="Arial"/>
          <w:b/>
          <w:sz w:val="22"/>
          <w:szCs w:val="22"/>
        </w:rPr>
        <w:t xml:space="preserve"> </w:t>
      </w:r>
      <w:r w:rsidRPr="00584547">
        <w:rPr>
          <w:rFonts w:ascii="Arial" w:hAnsi="Arial" w:cs="Arial"/>
          <w:sz w:val="22"/>
          <w:szCs w:val="22"/>
        </w:rPr>
        <w:t>A despesa referente à execução dos serviços será empenhada na dotação orçamentária dos ÓRGÃOS PARTICIPANTES.</w:t>
      </w:r>
    </w:p>
    <w:p w14:paraId="2F4F9C33"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XVIII - DA MEDIÇÃO DOS SERVIÇOS</w:t>
      </w:r>
    </w:p>
    <w:p w14:paraId="1C280EDF" w14:textId="77777777" w:rsidR="0058140D" w:rsidRPr="00584547" w:rsidRDefault="0058140D" w:rsidP="002A470E">
      <w:pPr>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 xml:space="preserve">18.1.  As medições deverão ser realizadas conforme andamento dos serviços, de acordo com o cronograma físico-financeiro estabelecido na contratação </w:t>
      </w:r>
      <w:r w:rsidR="00522F0D" w:rsidRPr="00584547">
        <w:rPr>
          <w:rFonts w:ascii="Arial" w:hAnsi="Arial" w:cs="Arial"/>
          <w:sz w:val="22"/>
          <w:szCs w:val="22"/>
        </w:rPr>
        <w:t>destes</w:t>
      </w:r>
      <w:r w:rsidRPr="00584547">
        <w:rPr>
          <w:rFonts w:ascii="Arial" w:hAnsi="Arial" w:cs="Arial"/>
          <w:sz w:val="22"/>
          <w:szCs w:val="22"/>
        </w:rPr>
        <w:t xml:space="preserve"> (devidamente aprovado e assinado pelas partes) e com a ordem de serviço recebida pelo ÓRGÃO PARTICIPANTE, devendo ser aferidas por funcionário a ser indicado pelo ÓRGÃO PARTICIPANTE.</w:t>
      </w:r>
    </w:p>
    <w:p w14:paraId="47CF3948" w14:textId="77777777" w:rsidR="0058140D" w:rsidRPr="00584547" w:rsidRDefault="0058140D" w:rsidP="002A470E">
      <w:pPr>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 xml:space="preserve">18.2. Caberá, ao ÓRGÃO PARTICIPANTE, no prazo de </w:t>
      </w:r>
      <w:proofErr w:type="gramStart"/>
      <w:r w:rsidRPr="00584547">
        <w:rPr>
          <w:rFonts w:ascii="Arial" w:hAnsi="Arial" w:cs="Arial"/>
          <w:sz w:val="22"/>
          <w:szCs w:val="22"/>
        </w:rPr>
        <w:t>5</w:t>
      </w:r>
      <w:proofErr w:type="gramEnd"/>
      <w:r w:rsidRPr="00584547">
        <w:rPr>
          <w:rFonts w:ascii="Arial" w:hAnsi="Arial" w:cs="Arial"/>
          <w:sz w:val="22"/>
          <w:szCs w:val="22"/>
        </w:rPr>
        <w:t xml:space="preserve"> (cinco) dias contados a partir da data de recebimento de qualquer fatura, se pronunciar – justificadamente – sobre o seu aceite ou verificação de irregularidades, e os pagamentos serão processados em até no máximo 30 (trinta) dias após a emissão da Nota Fiscal emitida diretamente em favor do ÒRGÃO PARTICIPANTE solicitante do serviço.</w:t>
      </w:r>
    </w:p>
    <w:p w14:paraId="73D568CD" w14:textId="77777777" w:rsidR="0058140D" w:rsidRPr="00584547" w:rsidRDefault="0058140D" w:rsidP="002A470E">
      <w:pPr>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18.3. Se a fatura for recusada por incorreção material ou financeira, o pagamento só será efetuado após as devidas correções, dispondo os Órgãos Participantes do prazo estabelecido anteriormente para se pronunciar sobre o aceite da fatura corrigida.</w:t>
      </w:r>
    </w:p>
    <w:p w14:paraId="5D228505" w14:textId="77777777" w:rsidR="0058140D" w:rsidRPr="00584547" w:rsidRDefault="0058140D" w:rsidP="002A470E">
      <w:pPr>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18.4. Os serviços serão pagos de acordo com o valor previsto na Planilha de Orçamento, composto dos valores pertinentes aos Serviços executados.</w:t>
      </w:r>
    </w:p>
    <w:p w14:paraId="1055F719"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 xml:space="preserve">XIX – DAS PENALIDADES </w:t>
      </w:r>
    </w:p>
    <w:p w14:paraId="4CF52B3C" w14:textId="77777777" w:rsidR="0058140D" w:rsidRPr="00C6330D" w:rsidRDefault="0058140D" w:rsidP="002A470E">
      <w:pPr>
        <w:tabs>
          <w:tab w:val="left" w:pos="426"/>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19.1.</w:t>
      </w:r>
      <w:r w:rsidRPr="00584547">
        <w:rPr>
          <w:rFonts w:ascii="Arial" w:hAnsi="Arial" w:cs="Arial"/>
          <w:sz w:val="22"/>
          <w:szCs w:val="22"/>
        </w:rPr>
        <w:tab/>
        <w:t xml:space="preserve">Com fundamento nos artigos 86 e 87 da Lei n.º 8.666/1993, a CONTRATADA ficará sujeita, no caso de atraso injustificado, inexecução parcial ou inexecução total da obrigação, sem prejuízo das responsabilidades civil e criminal, assegurada a prévia e ampla defesa, às seguintes </w:t>
      </w:r>
      <w:r w:rsidRPr="00C6330D">
        <w:rPr>
          <w:rFonts w:ascii="Arial" w:hAnsi="Arial" w:cs="Arial"/>
          <w:sz w:val="22"/>
          <w:szCs w:val="22"/>
        </w:rPr>
        <w:t>penalidades:</w:t>
      </w:r>
    </w:p>
    <w:p w14:paraId="74887CA1" w14:textId="77777777" w:rsidR="0058140D" w:rsidRPr="00C6330D" w:rsidRDefault="0058140D" w:rsidP="0018535A">
      <w:pPr>
        <w:pStyle w:val="PargrafodaLista"/>
        <w:numPr>
          <w:ilvl w:val="0"/>
          <w:numId w:val="4"/>
        </w:numPr>
        <w:tabs>
          <w:tab w:val="left" w:pos="284"/>
        </w:tabs>
        <w:spacing w:before="120" w:after="180" w:line="276" w:lineRule="auto"/>
        <w:ind w:left="284" w:right="-1" w:hanging="284"/>
        <w:jc w:val="both"/>
        <w:rPr>
          <w:rFonts w:ascii="Arial" w:hAnsi="Arial" w:cs="Arial"/>
          <w:sz w:val="22"/>
          <w:szCs w:val="22"/>
        </w:rPr>
      </w:pPr>
      <w:r w:rsidRPr="00C6330D">
        <w:rPr>
          <w:rFonts w:ascii="Arial" w:hAnsi="Arial" w:cs="Arial"/>
          <w:sz w:val="22"/>
          <w:szCs w:val="22"/>
        </w:rPr>
        <w:t>Advertência;</w:t>
      </w:r>
    </w:p>
    <w:p w14:paraId="3322128B" w14:textId="77777777" w:rsidR="006F218C" w:rsidRPr="004C77BB" w:rsidRDefault="006F218C" w:rsidP="0018535A">
      <w:pPr>
        <w:pStyle w:val="PargrafodaLista"/>
        <w:tabs>
          <w:tab w:val="left" w:pos="284"/>
        </w:tabs>
        <w:spacing w:before="120" w:after="180" w:line="276" w:lineRule="auto"/>
        <w:ind w:left="284" w:right="-1"/>
        <w:jc w:val="both"/>
        <w:rPr>
          <w:rFonts w:ascii="Arial" w:hAnsi="Arial" w:cs="Arial"/>
          <w:sz w:val="10"/>
          <w:szCs w:val="10"/>
        </w:rPr>
      </w:pPr>
    </w:p>
    <w:p w14:paraId="3D2E2142" w14:textId="77777777" w:rsidR="0058140D" w:rsidRPr="00C6330D" w:rsidRDefault="0058140D" w:rsidP="0018535A">
      <w:pPr>
        <w:pStyle w:val="PargrafodaLista"/>
        <w:numPr>
          <w:ilvl w:val="0"/>
          <w:numId w:val="4"/>
        </w:numPr>
        <w:tabs>
          <w:tab w:val="left" w:pos="284"/>
        </w:tabs>
        <w:spacing w:before="120" w:after="180" w:line="276" w:lineRule="auto"/>
        <w:ind w:left="284" w:right="-1" w:hanging="284"/>
        <w:jc w:val="both"/>
        <w:rPr>
          <w:rFonts w:ascii="Arial" w:hAnsi="Arial" w:cs="Arial"/>
          <w:sz w:val="22"/>
          <w:szCs w:val="22"/>
        </w:rPr>
      </w:pPr>
      <w:r w:rsidRPr="00C6330D">
        <w:rPr>
          <w:rFonts w:ascii="Arial" w:hAnsi="Arial" w:cs="Arial"/>
          <w:sz w:val="22"/>
          <w:szCs w:val="22"/>
        </w:rPr>
        <w:t>Multa;</w:t>
      </w:r>
    </w:p>
    <w:p w14:paraId="2DBEB4BF" w14:textId="77777777" w:rsidR="006F218C" w:rsidRPr="004C77BB" w:rsidRDefault="006F218C" w:rsidP="0018535A">
      <w:pPr>
        <w:pStyle w:val="PargrafodaLista"/>
        <w:tabs>
          <w:tab w:val="left" w:pos="284"/>
        </w:tabs>
        <w:spacing w:before="120" w:after="180" w:line="276" w:lineRule="auto"/>
        <w:ind w:left="284" w:right="-1"/>
        <w:jc w:val="both"/>
        <w:rPr>
          <w:rFonts w:ascii="Arial" w:hAnsi="Arial" w:cs="Arial"/>
          <w:sz w:val="10"/>
          <w:szCs w:val="10"/>
        </w:rPr>
      </w:pPr>
    </w:p>
    <w:p w14:paraId="0828E014" w14:textId="77777777" w:rsidR="0058140D" w:rsidRPr="00C6330D" w:rsidRDefault="0058140D" w:rsidP="0018535A">
      <w:pPr>
        <w:pStyle w:val="PargrafodaLista"/>
        <w:numPr>
          <w:ilvl w:val="0"/>
          <w:numId w:val="4"/>
        </w:numPr>
        <w:tabs>
          <w:tab w:val="left" w:pos="284"/>
        </w:tabs>
        <w:spacing w:before="120" w:after="180" w:line="276" w:lineRule="auto"/>
        <w:ind w:left="284" w:right="-1" w:hanging="284"/>
        <w:jc w:val="both"/>
        <w:rPr>
          <w:rFonts w:ascii="Arial" w:hAnsi="Arial" w:cs="Arial"/>
          <w:sz w:val="22"/>
          <w:szCs w:val="22"/>
        </w:rPr>
      </w:pPr>
      <w:r w:rsidRPr="00C6330D">
        <w:rPr>
          <w:rFonts w:ascii="Arial" w:hAnsi="Arial" w:cs="Arial"/>
          <w:sz w:val="22"/>
          <w:szCs w:val="22"/>
        </w:rPr>
        <w:t>Suspensão temporária de participação em licitação e impedimento de contratar com o ÓRGÃO GERENCIADOR/ÓRGÃO PARTICIPANTE;</w:t>
      </w:r>
    </w:p>
    <w:p w14:paraId="232906D4" w14:textId="77777777" w:rsidR="006F218C" w:rsidRPr="004C77BB" w:rsidRDefault="006F218C" w:rsidP="0018535A">
      <w:pPr>
        <w:pStyle w:val="PargrafodaLista"/>
        <w:tabs>
          <w:tab w:val="left" w:pos="284"/>
        </w:tabs>
        <w:spacing w:before="120" w:after="180" w:line="276" w:lineRule="auto"/>
        <w:ind w:left="284" w:right="-1"/>
        <w:jc w:val="both"/>
        <w:rPr>
          <w:rFonts w:ascii="Arial" w:hAnsi="Arial" w:cs="Arial"/>
          <w:sz w:val="10"/>
          <w:szCs w:val="10"/>
        </w:rPr>
      </w:pPr>
    </w:p>
    <w:p w14:paraId="77F7C941" w14:textId="77777777" w:rsidR="0058140D" w:rsidRPr="00C6330D" w:rsidRDefault="0058140D" w:rsidP="002A470E">
      <w:pPr>
        <w:pStyle w:val="PargrafodaLista"/>
        <w:numPr>
          <w:ilvl w:val="0"/>
          <w:numId w:val="4"/>
        </w:numPr>
        <w:tabs>
          <w:tab w:val="left" w:pos="284"/>
        </w:tabs>
        <w:suppressAutoHyphens/>
        <w:spacing w:before="120" w:after="120" w:line="276" w:lineRule="auto"/>
        <w:ind w:left="0" w:firstLine="0"/>
        <w:contextualSpacing w:val="0"/>
        <w:jc w:val="both"/>
        <w:textAlignment w:val="baseline"/>
        <w:rPr>
          <w:rFonts w:ascii="Arial" w:hAnsi="Arial" w:cs="Arial"/>
          <w:sz w:val="22"/>
          <w:szCs w:val="22"/>
        </w:rPr>
      </w:pPr>
      <w:r w:rsidRPr="00C6330D">
        <w:rPr>
          <w:rFonts w:ascii="Arial" w:hAnsi="Arial" w:cs="Arial"/>
          <w:sz w:val="22"/>
          <w:szCs w:val="22"/>
        </w:rPr>
        <w:t>Declaração de inidoneidade para licitar ou contratar com a Administração Pública.</w:t>
      </w:r>
    </w:p>
    <w:p w14:paraId="77F0C56F"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19.2.</w:t>
      </w:r>
      <w:r w:rsidRPr="00584547">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6AD33938" w14:textId="77777777" w:rsidR="0058140D" w:rsidRPr="00584547" w:rsidRDefault="0058140D" w:rsidP="002A470E">
      <w:pPr>
        <w:tabs>
          <w:tab w:val="left" w:pos="567"/>
          <w:tab w:val="left" w:pos="709"/>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19.3.</w:t>
      </w:r>
      <w:r w:rsidRPr="00584547">
        <w:rPr>
          <w:rFonts w:ascii="Arial" w:hAnsi="Arial" w:cs="Arial"/>
          <w:sz w:val="22"/>
          <w:szCs w:val="22"/>
        </w:rPr>
        <w:tab/>
        <w:t>A advertência poderá ainda ser aplicada na primeira ocorrência de atraso e na primeira ocorrência de quaisquer dos itens relacionados no contrato.</w:t>
      </w:r>
    </w:p>
    <w:p w14:paraId="444709F6" w14:textId="77777777" w:rsidR="0058140D" w:rsidRPr="00584547" w:rsidRDefault="0058140D" w:rsidP="002A470E">
      <w:pPr>
        <w:tabs>
          <w:tab w:val="left" w:pos="567"/>
          <w:tab w:val="left" w:pos="709"/>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lastRenderedPageBreak/>
        <w:t>19.4.</w:t>
      </w:r>
      <w:r w:rsidRPr="00584547">
        <w:rPr>
          <w:rFonts w:ascii="Arial" w:hAnsi="Arial" w:cs="Arial"/>
          <w:sz w:val="22"/>
          <w:szCs w:val="22"/>
        </w:rPr>
        <w:tab/>
        <w:t xml:space="preserve">Caso haja a inexecução total do objeto contratado será aplicada multa de 10% (dez por cento) sobre o valor total estimado do contrato. </w:t>
      </w:r>
    </w:p>
    <w:p w14:paraId="7455FC81" w14:textId="77777777" w:rsidR="0058140D" w:rsidRPr="00584547" w:rsidRDefault="0058140D" w:rsidP="002A470E">
      <w:pPr>
        <w:tabs>
          <w:tab w:val="left" w:pos="284"/>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19.5.</w:t>
      </w:r>
      <w:r w:rsidRPr="00584547">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21C4CE69" w14:textId="2D48D26F" w:rsidR="0058140D" w:rsidRDefault="0058140D" w:rsidP="002A470E">
      <w:pPr>
        <w:tabs>
          <w:tab w:val="left" w:pos="567"/>
          <w:tab w:val="left" w:pos="709"/>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19.6.</w:t>
      </w:r>
      <w:r w:rsidRPr="00584547">
        <w:rPr>
          <w:rFonts w:ascii="Arial" w:hAnsi="Arial" w:cs="Arial"/>
          <w:sz w:val="22"/>
          <w:szCs w:val="22"/>
        </w:rPr>
        <w:tab/>
        <w:t xml:space="preserve">Além dessas penalidades, com fundamento nos </w:t>
      </w:r>
      <w:proofErr w:type="spellStart"/>
      <w:r w:rsidRPr="00584547">
        <w:rPr>
          <w:rFonts w:ascii="Arial" w:hAnsi="Arial" w:cs="Arial"/>
          <w:sz w:val="22"/>
          <w:szCs w:val="22"/>
        </w:rPr>
        <w:t>Arts</w:t>
      </w:r>
      <w:proofErr w:type="spellEnd"/>
      <w:r w:rsidRPr="00584547">
        <w:rPr>
          <w:rFonts w:ascii="Arial" w:hAnsi="Arial" w:cs="Arial"/>
          <w:sz w:val="22"/>
          <w:szCs w:val="22"/>
        </w:rPr>
        <w:t>. 86 e 87 da Lei n.º 8.666/1993, serão aplicadas multas, conforme as infrações cometidas e o grau respectivo, indicados nas tabelas 1 e 2 a seguir:</w:t>
      </w:r>
    </w:p>
    <w:tbl>
      <w:tblPr>
        <w:tblW w:w="3654" w:type="dxa"/>
        <w:jc w:val="center"/>
        <w:tblLayout w:type="fixed"/>
        <w:tblCellMar>
          <w:left w:w="70" w:type="dxa"/>
          <w:right w:w="70" w:type="dxa"/>
        </w:tblCellMar>
        <w:tblLook w:val="04A0" w:firstRow="1" w:lastRow="0" w:firstColumn="1" w:lastColumn="0" w:noHBand="0" w:noVBand="1"/>
      </w:tblPr>
      <w:tblGrid>
        <w:gridCol w:w="1119"/>
        <w:gridCol w:w="2535"/>
      </w:tblGrid>
      <w:tr w:rsidR="004C77BB" w:rsidRPr="00C6330D" w14:paraId="4330BA3A" w14:textId="77777777" w:rsidTr="000E1946">
        <w:trPr>
          <w:trHeight w:val="517"/>
          <w:jc w:val="center"/>
        </w:trPr>
        <w:tc>
          <w:tcPr>
            <w:tcW w:w="365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31CA9130" w14:textId="77777777" w:rsidR="004C77BB" w:rsidRPr="00C6330D" w:rsidRDefault="004C77BB"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1</w:t>
            </w:r>
          </w:p>
        </w:tc>
      </w:tr>
      <w:tr w:rsidR="004C77BB" w:rsidRPr="00584547" w14:paraId="425D7242" w14:textId="77777777" w:rsidTr="000E1946">
        <w:tblPrEx>
          <w:tblBorders>
            <w:bottom w:val="single" w:sz="12" w:space="0" w:color="auto"/>
            <w:insideV w:val="single" w:sz="4" w:space="0" w:color="auto"/>
          </w:tblBorders>
        </w:tblPrEx>
        <w:trPr>
          <w:trHeight w:val="384"/>
          <w:jc w:val="center"/>
        </w:trPr>
        <w:tc>
          <w:tcPr>
            <w:tcW w:w="1119" w:type="dxa"/>
            <w:tcBorders>
              <w:bottom w:val="single" w:sz="12" w:space="0" w:color="auto"/>
            </w:tcBorders>
            <w:shd w:val="clear" w:color="auto" w:fill="D9D9D9" w:themeFill="background1" w:themeFillShade="D9"/>
            <w:vAlign w:val="center"/>
            <w:hideMark/>
          </w:tcPr>
          <w:p w14:paraId="3F650A1A" w14:textId="77777777" w:rsidR="004C77BB" w:rsidRPr="00584547" w:rsidRDefault="004C77BB" w:rsidP="000E1946">
            <w:pPr>
              <w:pStyle w:val="Corpodetexto"/>
              <w:spacing w:line="276" w:lineRule="auto"/>
              <w:ind w:left="0" w:right="-1"/>
              <w:jc w:val="center"/>
              <w:rPr>
                <w:rFonts w:cs="Arial"/>
                <w:b/>
              </w:rPr>
            </w:pPr>
            <w:r w:rsidRPr="00584547">
              <w:rPr>
                <w:rFonts w:cs="Arial"/>
                <w:b/>
              </w:rPr>
              <w:t>GRAU</w:t>
            </w:r>
          </w:p>
        </w:tc>
        <w:tc>
          <w:tcPr>
            <w:tcW w:w="2535" w:type="dxa"/>
            <w:tcBorders>
              <w:bottom w:val="single" w:sz="12" w:space="0" w:color="auto"/>
            </w:tcBorders>
            <w:shd w:val="clear" w:color="auto" w:fill="D9D9D9" w:themeFill="background1" w:themeFillShade="D9"/>
            <w:vAlign w:val="center"/>
            <w:hideMark/>
          </w:tcPr>
          <w:p w14:paraId="224168C8" w14:textId="77777777" w:rsidR="004C77BB" w:rsidRPr="00584547" w:rsidRDefault="004C77BB" w:rsidP="0018535A">
            <w:pPr>
              <w:pStyle w:val="Corpodetexto"/>
              <w:spacing w:line="276" w:lineRule="auto"/>
              <w:ind w:left="0" w:right="-1"/>
              <w:jc w:val="center"/>
              <w:rPr>
                <w:rFonts w:cs="Arial"/>
                <w:b/>
              </w:rPr>
            </w:pPr>
            <w:r w:rsidRPr="00584547">
              <w:rPr>
                <w:rFonts w:cs="Arial"/>
                <w:b/>
              </w:rPr>
              <w:t>CORRESPONDÊNCIA</w:t>
            </w:r>
          </w:p>
        </w:tc>
      </w:tr>
      <w:tr w:rsidR="004C77BB" w:rsidRPr="00584547" w14:paraId="224D3B32" w14:textId="77777777" w:rsidTr="000E1946">
        <w:tblPrEx>
          <w:tblBorders>
            <w:bottom w:val="single" w:sz="12" w:space="0" w:color="auto"/>
            <w:insideV w:val="single" w:sz="4" w:space="0" w:color="auto"/>
          </w:tblBorders>
        </w:tblPrEx>
        <w:trPr>
          <w:trHeight w:val="154"/>
          <w:jc w:val="center"/>
        </w:trPr>
        <w:tc>
          <w:tcPr>
            <w:tcW w:w="1119" w:type="dxa"/>
            <w:tcBorders>
              <w:top w:val="single" w:sz="12" w:space="0" w:color="auto"/>
            </w:tcBorders>
            <w:vAlign w:val="center"/>
            <w:hideMark/>
          </w:tcPr>
          <w:p w14:paraId="15F53142" w14:textId="77777777" w:rsidR="004C77BB" w:rsidRPr="00584547" w:rsidRDefault="004C77BB"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1</w:t>
            </w:r>
            <w:proofErr w:type="gramEnd"/>
          </w:p>
        </w:tc>
        <w:tc>
          <w:tcPr>
            <w:tcW w:w="2535" w:type="dxa"/>
            <w:tcBorders>
              <w:top w:val="single" w:sz="12" w:space="0" w:color="auto"/>
            </w:tcBorders>
            <w:vAlign w:val="center"/>
            <w:hideMark/>
          </w:tcPr>
          <w:p w14:paraId="7A6F7E4D" w14:textId="77777777" w:rsidR="004C77BB" w:rsidRPr="00584547" w:rsidRDefault="004C77BB"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R$ 150,00</w:t>
            </w:r>
          </w:p>
        </w:tc>
      </w:tr>
      <w:tr w:rsidR="004C77BB" w:rsidRPr="00584547" w14:paraId="6C38A598" w14:textId="77777777" w:rsidTr="000E1946">
        <w:tblPrEx>
          <w:tblBorders>
            <w:bottom w:val="single" w:sz="12" w:space="0" w:color="auto"/>
            <w:insideV w:val="single" w:sz="4" w:space="0" w:color="auto"/>
          </w:tblBorders>
        </w:tblPrEx>
        <w:trPr>
          <w:trHeight w:val="175"/>
          <w:jc w:val="center"/>
        </w:trPr>
        <w:tc>
          <w:tcPr>
            <w:tcW w:w="1119" w:type="dxa"/>
            <w:shd w:val="clear" w:color="auto" w:fill="F2F2F2" w:themeFill="background1" w:themeFillShade="F2"/>
            <w:vAlign w:val="center"/>
            <w:hideMark/>
          </w:tcPr>
          <w:p w14:paraId="07E4C44F" w14:textId="77777777" w:rsidR="004C77BB" w:rsidRPr="00584547" w:rsidRDefault="004C77BB"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2</w:t>
            </w:r>
            <w:proofErr w:type="gramEnd"/>
          </w:p>
        </w:tc>
        <w:tc>
          <w:tcPr>
            <w:tcW w:w="2535" w:type="dxa"/>
            <w:shd w:val="clear" w:color="auto" w:fill="F2F2F2" w:themeFill="background1" w:themeFillShade="F2"/>
            <w:vAlign w:val="center"/>
            <w:hideMark/>
          </w:tcPr>
          <w:p w14:paraId="6E4BC7B0" w14:textId="77777777" w:rsidR="004C77BB" w:rsidRPr="00584547" w:rsidRDefault="004C77BB"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w:t>
            </w:r>
          </w:p>
        </w:tc>
      </w:tr>
      <w:tr w:rsidR="004C77BB" w:rsidRPr="00584547" w14:paraId="71E2CE0F" w14:textId="77777777" w:rsidTr="000E1946">
        <w:tblPrEx>
          <w:tblBorders>
            <w:bottom w:val="single" w:sz="12" w:space="0" w:color="auto"/>
            <w:insideV w:val="single" w:sz="4" w:space="0" w:color="auto"/>
          </w:tblBorders>
        </w:tblPrEx>
        <w:trPr>
          <w:trHeight w:val="164"/>
          <w:jc w:val="center"/>
        </w:trPr>
        <w:tc>
          <w:tcPr>
            <w:tcW w:w="1119" w:type="dxa"/>
            <w:vAlign w:val="center"/>
            <w:hideMark/>
          </w:tcPr>
          <w:p w14:paraId="54359F65" w14:textId="77777777" w:rsidR="004C77BB" w:rsidRPr="00584547" w:rsidRDefault="004C77BB"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3</w:t>
            </w:r>
            <w:proofErr w:type="gramEnd"/>
          </w:p>
        </w:tc>
        <w:tc>
          <w:tcPr>
            <w:tcW w:w="2535" w:type="dxa"/>
            <w:vAlign w:val="center"/>
            <w:hideMark/>
          </w:tcPr>
          <w:p w14:paraId="2830C42E" w14:textId="77777777" w:rsidR="004C77BB" w:rsidRPr="00584547" w:rsidRDefault="004C77BB"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R$ 350,00</w:t>
            </w:r>
          </w:p>
        </w:tc>
      </w:tr>
      <w:tr w:rsidR="004C77BB" w:rsidRPr="00584547" w14:paraId="1D276D7B" w14:textId="77777777" w:rsidTr="000E1946">
        <w:tblPrEx>
          <w:tblBorders>
            <w:bottom w:val="single" w:sz="12" w:space="0" w:color="auto"/>
            <w:insideV w:val="single" w:sz="4" w:space="0" w:color="auto"/>
          </w:tblBorders>
        </w:tblPrEx>
        <w:trPr>
          <w:trHeight w:val="325"/>
          <w:jc w:val="center"/>
        </w:trPr>
        <w:tc>
          <w:tcPr>
            <w:tcW w:w="1119" w:type="dxa"/>
            <w:shd w:val="clear" w:color="auto" w:fill="F2F2F2" w:themeFill="background1" w:themeFillShade="F2"/>
            <w:vAlign w:val="center"/>
            <w:hideMark/>
          </w:tcPr>
          <w:p w14:paraId="2507FBE1" w14:textId="77777777" w:rsidR="004C77BB" w:rsidRPr="00584547" w:rsidRDefault="004C77BB"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4</w:t>
            </w:r>
            <w:proofErr w:type="gramEnd"/>
          </w:p>
        </w:tc>
        <w:tc>
          <w:tcPr>
            <w:tcW w:w="2535" w:type="dxa"/>
            <w:shd w:val="clear" w:color="auto" w:fill="F2F2F2" w:themeFill="background1" w:themeFillShade="F2"/>
            <w:vAlign w:val="center"/>
            <w:hideMark/>
          </w:tcPr>
          <w:p w14:paraId="3E56A5E7" w14:textId="77777777" w:rsidR="004C77BB" w:rsidRPr="00584547" w:rsidRDefault="004C77BB"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R$ 500,00</w:t>
            </w:r>
          </w:p>
        </w:tc>
      </w:tr>
      <w:tr w:rsidR="004C77BB" w:rsidRPr="00584547" w14:paraId="71779429" w14:textId="77777777" w:rsidTr="000E1946">
        <w:tblPrEx>
          <w:tblBorders>
            <w:bottom w:val="single" w:sz="12" w:space="0" w:color="auto"/>
            <w:insideV w:val="single" w:sz="4" w:space="0" w:color="auto"/>
          </w:tblBorders>
        </w:tblPrEx>
        <w:trPr>
          <w:trHeight w:val="151"/>
          <w:jc w:val="center"/>
        </w:trPr>
        <w:tc>
          <w:tcPr>
            <w:tcW w:w="1119" w:type="dxa"/>
            <w:vAlign w:val="center"/>
            <w:hideMark/>
          </w:tcPr>
          <w:p w14:paraId="0C9FC401" w14:textId="77777777" w:rsidR="004C77BB" w:rsidRPr="00584547" w:rsidRDefault="004C77BB"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5</w:t>
            </w:r>
            <w:proofErr w:type="gramEnd"/>
          </w:p>
        </w:tc>
        <w:tc>
          <w:tcPr>
            <w:tcW w:w="2535" w:type="dxa"/>
            <w:vAlign w:val="center"/>
            <w:hideMark/>
          </w:tcPr>
          <w:p w14:paraId="682F164E" w14:textId="77777777" w:rsidR="004C77BB" w:rsidRPr="00584547" w:rsidRDefault="004C77BB"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R$ 2.500,00</w:t>
            </w:r>
          </w:p>
        </w:tc>
      </w:tr>
    </w:tbl>
    <w:p w14:paraId="137BE355" w14:textId="77777777" w:rsidR="004C77BB" w:rsidRDefault="004C77BB" w:rsidP="0018535A">
      <w:pPr>
        <w:tabs>
          <w:tab w:val="left" w:pos="284"/>
        </w:tabs>
        <w:spacing w:line="276" w:lineRule="auto"/>
        <w:ind w:right="-1"/>
        <w:jc w:val="both"/>
        <w:rPr>
          <w:rFonts w:ascii="Arial" w:hAnsi="Arial" w:cs="Arial"/>
          <w:sz w:val="22"/>
          <w:szCs w:val="22"/>
        </w:rPr>
      </w:pPr>
    </w:p>
    <w:tbl>
      <w:tblPr>
        <w:tblW w:w="8314" w:type="dxa"/>
        <w:tblInd w:w="261" w:type="dxa"/>
        <w:tblLayout w:type="fixed"/>
        <w:tblCellMar>
          <w:left w:w="70" w:type="dxa"/>
          <w:right w:w="70" w:type="dxa"/>
        </w:tblCellMar>
        <w:tblLook w:val="04A0" w:firstRow="1" w:lastRow="0" w:firstColumn="1" w:lastColumn="0" w:noHBand="0" w:noVBand="1"/>
      </w:tblPr>
      <w:tblGrid>
        <w:gridCol w:w="851"/>
        <w:gridCol w:w="6471"/>
        <w:gridCol w:w="992"/>
      </w:tblGrid>
      <w:tr w:rsidR="004C77BB" w:rsidRPr="00C6330D" w14:paraId="58B4ECA9" w14:textId="77777777" w:rsidTr="000E1946">
        <w:trPr>
          <w:trHeight w:val="531"/>
        </w:trPr>
        <w:tc>
          <w:tcPr>
            <w:tcW w:w="831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12CCDFDD" w14:textId="77777777" w:rsidR="004C77BB" w:rsidRPr="00C6330D" w:rsidRDefault="004C77BB"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2</w:t>
            </w:r>
          </w:p>
        </w:tc>
      </w:tr>
      <w:tr w:rsidR="004C77BB" w:rsidRPr="00584547" w14:paraId="51DCD5AE" w14:textId="77777777" w:rsidTr="000E1946">
        <w:trPr>
          <w:cantSplit/>
          <w:trHeight w:val="397"/>
        </w:trPr>
        <w:tc>
          <w:tcPr>
            <w:tcW w:w="851" w:type="dxa"/>
            <w:vMerge w:val="restart"/>
            <w:tcBorders>
              <w:right w:val="single" w:sz="4" w:space="0" w:color="auto"/>
            </w:tcBorders>
            <w:shd w:val="clear" w:color="auto" w:fill="F2F2F2" w:themeFill="background1" w:themeFillShade="F2"/>
            <w:vAlign w:val="center"/>
            <w:hideMark/>
          </w:tcPr>
          <w:p w14:paraId="2FE80542" w14:textId="036974F9" w:rsidR="004C77BB" w:rsidRPr="00584547" w:rsidRDefault="000E1946" w:rsidP="0018535A">
            <w:pPr>
              <w:pStyle w:val="Corpodetexto"/>
              <w:spacing w:line="276" w:lineRule="auto"/>
              <w:ind w:left="-61" w:right="-1" w:firstLine="21"/>
              <w:jc w:val="center"/>
              <w:rPr>
                <w:rFonts w:cs="Arial"/>
                <w:b/>
              </w:rPr>
            </w:pPr>
            <w:r>
              <w:rPr>
                <w:rFonts w:cs="Arial"/>
                <w:b/>
              </w:rPr>
              <w:t>ITEM</w:t>
            </w:r>
          </w:p>
        </w:tc>
        <w:tc>
          <w:tcPr>
            <w:tcW w:w="6471" w:type="dxa"/>
            <w:tcBorders>
              <w:left w:val="single" w:sz="4" w:space="0" w:color="auto"/>
              <w:bottom w:val="single" w:sz="4" w:space="0" w:color="auto"/>
              <w:right w:val="single" w:sz="4" w:space="0" w:color="auto"/>
            </w:tcBorders>
            <w:shd w:val="clear" w:color="auto" w:fill="F2F2F2" w:themeFill="background1" w:themeFillShade="F2"/>
            <w:vAlign w:val="center"/>
          </w:tcPr>
          <w:p w14:paraId="731E8419" w14:textId="77777777" w:rsidR="004C77BB" w:rsidRPr="00584547" w:rsidRDefault="004C77BB" w:rsidP="0018535A">
            <w:pPr>
              <w:pStyle w:val="Corpodetexto"/>
              <w:spacing w:line="276" w:lineRule="auto"/>
              <w:ind w:right="-1"/>
              <w:jc w:val="center"/>
              <w:rPr>
                <w:rFonts w:cs="Arial"/>
                <w:b/>
              </w:rPr>
            </w:pPr>
            <w:r w:rsidRPr="00584547">
              <w:rPr>
                <w:rFonts w:cs="Arial"/>
                <w:b/>
              </w:rPr>
              <w:t>INFRAÇÃO</w:t>
            </w:r>
          </w:p>
        </w:tc>
        <w:tc>
          <w:tcPr>
            <w:tcW w:w="992" w:type="dxa"/>
            <w:vMerge w:val="restart"/>
            <w:tcBorders>
              <w:left w:val="single" w:sz="4" w:space="0" w:color="auto"/>
            </w:tcBorders>
            <w:shd w:val="clear" w:color="auto" w:fill="F2F2F2" w:themeFill="background1" w:themeFillShade="F2"/>
            <w:vAlign w:val="center"/>
            <w:hideMark/>
          </w:tcPr>
          <w:p w14:paraId="74BEAC17" w14:textId="77777777" w:rsidR="004C77BB" w:rsidRPr="00584547" w:rsidRDefault="004C77BB" w:rsidP="0018535A">
            <w:pPr>
              <w:pStyle w:val="Corpodetexto"/>
              <w:spacing w:line="276" w:lineRule="auto"/>
              <w:ind w:left="0" w:right="-1"/>
              <w:jc w:val="center"/>
              <w:rPr>
                <w:rFonts w:cs="Arial"/>
                <w:b/>
              </w:rPr>
            </w:pPr>
            <w:r w:rsidRPr="00584547">
              <w:rPr>
                <w:rFonts w:cs="Arial"/>
                <w:b/>
              </w:rPr>
              <w:t>GRAU</w:t>
            </w:r>
          </w:p>
        </w:tc>
      </w:tr>
      <w:tr w:rsidR="004C77BB" w:rsidRPr="00584547" w14:paraId="45C39C37" w14:textId="77777777" w:rsidTr="000E1946">
        <w:trPr>
          <w:cantSplit/>
          <w:trHeight w:val="420"/>
        </w:trPr>
        <w:tc>
          <w:tcPr>
            <w:tcW w:w="851" w:type="dxa"/>
            <w:vMerge/>
            <w:tcBorders>
              <w:bottom w:val="single" w:sz="12" w:space="0" w:color="auto"/>
              <w:right w:val="single" w:sz="4" w:space="0" w:color="auto"/>
            </w:tcBorders>
            <w:shd w:val="clear" w:color="auto" w:fill="FFFFFF" w:themeFill="background1"/>
            <w:vAlign w:val="center"/>
            <w:hideMark/>
          </w:tcPr>
          <w:p w14:paraId="1FFE60A2" w14:textId="77777777" w:rsidR="004C77BB" w:rsidRPr="00584547" w:rsidRDefault="004C77BB" w:rsidP="0018535A">
            <w:pPr>
              <w:pStyle w:val="Corpodetexto"/>
              <w:spacing w:line="276" w:lineRule="auto"/>
              <w:ind w:left="-61" w:right="-1" w:firstLine="21"/>
              <w:jc w:val="center"/>
              <w:rPr>
                <w:rFonts w:cs="Arial"/>
                <w:b/>
              </w:rPr>
            </w:pPr>
          </w:p>
        </w:tc>
        <w:tc>
          <w:tcPr>
            <w:tcW w:w="6471"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CCDFA51" w14:textId="77777777" w:rsidR="004C77BB" w:rsidRPr="00584547" w:rsidRDefault="004C77BB" w:rsidP="0018535A">
            <w:pPr>
              <w:pStyle w:val="Corpodetexto"/>
              <w:spacing w:line="276" w:lineRule="auto"/>
              <w:ind w:right="-1"/>
              <w:jc w:val="center"/>
              <w:rPr>
                <w:rFonts w:cs="Arial"/>
                <w:b/>
              </w:rPr>
            </w:pPr>
            <w:r w:rsidRPr="00584547">
              <w:rPr>
                <w:rFonts w:cs="Arial"/>
                <w:b/>
              </w:rPr>
              <w:t>DESCRIÇÃO</w:t>
            </w:r>
          </w:p>
        </w:tc>
        <w:tc>
          <w:tcPr>
            <w:tcW w:w="992" w:type="dxa"/>
            <w:vMerge/>
            <w:tcBorders>
              <w:left w:val="single" w:sz="4" w:space="0" w:color="auto"/>
              <w:bottom w:val="single" w:sz="12" w:space="0" w:color="auto"/>
            </w:tcBorders>
            <w:shd w:val="clear" w:color="auto" w:fill="FFFFFF" w:themeFill="background1"/>
            <w:vAlign w:val="center"/>
            <w:hideMark/>
          </w:tcPr>
          <w:p w14:paraId="050902F8" w14:textId="77777777" w:rsidR="004C77BB" w:rsidRPr="00584547" w:rsidRDefault="004C77BB" w:rsidP="0018535A">
            <w:pPr>
              <w:pStyle w:val="Corpodetexto"/>
              <w:spacing w:line="276" w:lineRule="auto"/>
              <w:ind w:right="-1"/>
              <w:jc w:val="center"/>
              <w:rPr>
                <w:rFonts w:cs="Arial"/>
                <w:b/>
              </w:rPr>
            </w:pPr>
          </w:p>
        </w:tc>
      </w:tr>
      <w:tr w:rsidR="004C77BB" w:rsidRPr="00584547" w14:paraId="4D35D3A4" w14:textId="77777777" w:rsidTr="000E1946">
        <w:trPr>
          <w:trHeight w:val="689"/>
        </w:trPr>
        <w:tc>
          <w:tcPr>
            <w:tcW w:w="851" w:type="dxa"/>
            <w:tcBorders>
              <w:top w:val="single" w:sz="12" w:space="0" w:color="auto"/>
              <w:right w:val="single" w:sz="4" w:space="0" w:color="auto"/>
            </w:tcBorders>
            <w:vAlign w:val="center"/>
            <w:hideMark/>
          </w:tcPr>
          <w:p w14:paraId="7C4CC5B0"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1</w:t>
            </w:r>
            <w:proofErr w:type="gramEnd"/>
          </w:p>
        </w:tc>
        <w:tc>
          <w:tcPr>
            <w:tcW w:w="6471" w:type="dxa"/>
            <w:tcBorders>
              <w:top w:val="single" w:sz="12" w:space="0" w:color="auto"/>
              <w:left w:val="single" w:sz="4" w:space="0" w:color="auto"/>
              <w:right w:val="single" w:sz="4" w:space="0" w:color="auto"/>
            </w:tcBorders>
            <w:vAlign w:val="center"/>
            <w:hideMark/>
          </w:tcPr>
          <w:p w14:paraId="2848FDBB"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Suspender ou interromper, salvo motivo de força maior ou caso fortuito, os serviços contratuais; por dia.</w:t>
            </w:r>
          </w:p>
        </w:tc>
        <w:tc>
          <w:tcPr>
            <w:tcW w:w="992" w:type="dxa"/>
            <w:tcBorders>
              <w:top w:val="single" w:sz="12" w:space="0" w:color="auto"/>
              <w:left w:val="single" w:sz="4" w:space="0" w:color="auto"/>
            </w:tcBorders>
            <w:vAlign w:val="center"/>
            <w:hideMark/>
          </w:tcPr>
          <w:p w14:paraId="133AAE1A"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4C77BB" w:rsidRPr="00584547" w14:paraId="6498319D" w14:textId="77777777" w:rsidTr="000E1946">
        <w:trPr>
          <w:trHeight w:val="713"/>
        </w:trPr>
        <w:tc>
          <w:tcPr>
            <w:tcW w:w="851" w:type="dxa"/>
            <w:tcBorders>
              <w:right w:val="single" w:sz="4" w:space="0" w:color="auto"/>
            </w:tcBorders>
            <w:shd w:val="clear" w:color="auto" w:fill="F2F2F2" w:themeFill="background1" w:themeFillShade="F2"/>
            <w:vAlign w:val="center"/>
            <w:hideMark/>
          </w:tcPr>
          <w:p w14:paraId="25051D43"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2</w:t>
            </w:r>
            <w:proofErr w:type="gramEnd"/>
          </w:p>
        </w:tc>
        <w:tc>
          <w:tcPr>
            <w:tcW w:w="6471" w:type="dxa"/>
            <w:tcBorders>
              <w:left w:val="single" w:sz="4" w:space="0" w:color="auto"/>
              <w:right w:val="single" w:sz="4" w:space="0" w:color="auto"/>
            </w:tcBorders>
            <w:shd w:val="clear" w:color="auto" w:fill="F2F2F2" w:themeFill="background1" w:themeFillShade="F2"/>
            <w:vAlign w:val="center"/>
            <w:hideMark/>
          </w:tcPr>
          <w:p w14:paraId="50404F48"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Manter funcionário sem qualificação para a execução dos serviços; por empregado e por dia.</w:t>
            </w:r>
          </w:p>
        </w:tc>
        <w:tc>
          <w:tcPr>
            <w:tcW w:w="992" w:type="dxa"/>
            <w:tcBorders>
              <w:left w:val="single" w:sz="4" w:space="0" w:color="auto"/>
            </w:tcBorders>
            <w:shd w:val="clear" w:color="auto" w:fill="F2F2F2" w:themeFill="background1" w:themeFillShade="F2"/>
            <w:vAlign w:val="center"/>
            <w:hideMark/>
          </w:tcPr>
          <w:p w14:paraId="4E2E62FC"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4C77BB" w:rsidRPr="00584547" w14:paraId="6661941B" w14:textId="77777777" w:rsidTr="000E1946">
        <w:trPr>
          <w:trHeight w:val="852"/>
        </w:trPr>
        <w:tc>
          <w:tcPr>
            <w:tcW w:w="851" w:type="dxa"/>
            <w:tcBorders>
              <w:right w:val="single" w:sz="4" w:space="0" w:color="auto"/>
            </w:tcBorders>
            <w:vAlign w:val="center"/>
            <w:hideMark/>
          </w:tcPr>
          <w:p w14:paraId="3DB44C98"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3</w:t>
            </w:r>
            <w:proofErr w:type="gramEnd"/>
          </w:p>
        </w:tc>
        <w:tc>
          <w:tcPr>
            <w:tcW w:w="6471" w:type="dxa"/>
            <w:tcBorders>
              <w:left w:val="single" w:sz="4" w:space="0" w:color="auto"/>
              <w:right w:val="single" w:sz="4" w:space="0" w:color="auto"/>
            </w:tcBorders>
            <w:vAlign w:val="center"/>
            <w:hideMark/>
          </w:tcPr>
          <w:p w14:paraId="48EB4706"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Utilizar as dependências da Prefeitura para fins diversos do objeto do Contrato; por ocorrência.</w:t>
            </w:r>
          </w:p>
        </w:tc>
        <w:tc>
          <w:tcPr>
            <w:tcW w:w="992" w:type="dxa"/>
            <w:tcBorders>
              <w:left w:val="single" w:sz="4" w:space="0" w:color="auto"/>
            </w:tcBorders>
            <w:vAlign w:val="center"/>
            <w:hideMark/>
          </w:tcPr>
          <w:p w14:paraId="051088ED"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4C77BB" w:rsidRPr="00584547" w14:paraId="0AFB0342" w14:textId="77777777" w:rsidTr="000E1946">
        <w:trPr>
          <w:trHeight w:val="708"/>
        </w:trPr>
        <w:tc>
          <w:tcPr>
            <w:tcW w:w="851" w:type="dxa"/>
            <w:tcBorders>
              <w:right w:val="single" w:sz="4" w:space="0" w:color="auto"/>
            </w:tcBorders>
            <w:shd w:val="clear" w:color="auto" w:fill="F2F2F2" w:themeFill="background1" w:themeFillShade="F2"/>
            <w:vAlign w:val="center"/>
            <w:hideMark/>
          </w:tcPr>
          <w:p w14:paraId="487BCFDC"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4</w:t>
            </w:r>
            <w:proofErr w:type="gramEnd"/>
          </w:p>
        </w:tc>
        <w:tc>
          <w:tcPr>
            <w:tcW w:w="6471" w:type="dxa"/>
            <w:tcBorders>
              <w:left w:val="single" w:sz="4" w:space="0" w:color="auto"/>
              <w:right w:val="single" w:sz="4" w:space="0" w:color="auto"/>
            </w:tcBorders>
            <w:shd w:val="clear" w:color="auto" w:fill="F2F2F2" w:themeFill="background1" w:themeFillShade="F2"/>
            <w:vAlign w:val="center"/>
            <w:hideMark/>
          </w:tcPr>
          <w:p w14:paraId="50E21505"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Permitir situação que crie a possibilidade de causar ou que cause dano físico, lesão corporal ou consequências letais; por ocorrência.</w:t>
            </w:r>
          </w:p>
        </w:tc>
        <w:tc>
          <w:tcPr>
            <w:tcW w:w="992" w:type="dxa"/>
            <w:tcBorders>
              <w:left w:val="single" w:sz="4" w:space="0" w:color="auto"/>
            </w:tcBorders>
            <w:shd w:val="clear" w:color="auto" w:fill="F2F2F2" w:themeFill="background1" w:themeFillShade="F2"/>
            <w:vAlign w:val="center"/>
            <w:hideMark/>
          </w:tcPr>
          <w:p w14:paraId="0C4D4274"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4C77BB" w:rsidRPr="00584547" w14:paraId="67A9D0E1" w14:textId="77777777" w:rsidTr="000E1946">
        <w:trPr>
          <w:trHeight w:val="562"/>
        </w:trPr>
        <w:tc>
          <w:tcPr>
            <w:tcW w:w="851" w:type="dxa"/>
            <w:tcBorders>
              <w:bottom w:val="single" w:sz="12" w:space="0" w:color="auto"/>
              <w:right w:val="single" w:sz="4" w:space="0" w:color="auto"/>
            </w:tcBorders>
            <w:vAlign w:val="center"/>
            <w:hideMark/>
          </w:tcPr>
          <w:p w14:paraId="5AB8A768"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5</w:t>
            </w:r>
            <w:proofErr w:type="gramEnd"/>
          </w:p>
        </w:tc>
        <w:tc>
          <w:tcPr>
            <w:tcW w:w="6471" w:type="dxa"/>
            <w:tcBorders>
              <w:left w:val="single" w:sz="4" w:space="0" w:color="auto"/>
              <w:bottom w:val="single" w:sz="12" w:space="0" w:color="auto"/>
              <w:right w:val="single" w:sz="4" w:space="0" w:color="auto"/>
            </w:tcBorders>
            <w:vAlign w:val="center"/>
            <w:hideMark/>
          </w:tcPr>
          <w:p w14:paraId="78FB35F7"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Usar indevidamente patentes registradas; por ocorrência.</w:t>
            </w:r>
          </w:p>
        </w:tc>
        <w:tc>
          <w:tcPr>
            <w:tcW w:w="992" w:type="dxa"/>
            <w:tcBorders>
              <w:left w:val="single" w:sz="4" w:space="0" w:color="auto"/>
              <w:bottom w:val="single" w:sz="12" w:space="0" w:color="auto"/>
            </w:tcBorders>
            <w:vAlign w:val="center"/>
            <w:hideMark/>
          </w:tcPr>
          <w:p w14:paraId="5852483A"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4C77BB" w:rsidRPr="00584547" w14:paraId="5A047F14" w14:textId="77777777" w:rsidTr="000E1946">
        <w:trPr>
          <w:trHeight w:val="602"/>
        </w:trPr>
        <w:tc>
          <w:tcPr>
            <w:tcW w:w="8314" w:type="dxa"/>
            <w:gridSpan w:val="3"/>
            <w:tcBorders>
              <w:top w:val="single" w:sz="12" w:space="0" w:color="auto"/>
              <w:bottom w:val="single" w:sz="12" w:space="0" w:color="auto"/>
            </w:tcBorders>
            <w:shd w:val="clear" w:color="auto" w:fill="F2F2F2" w:themeFill="background1" w:themeFillShade="F2"/>
            <w:vAlign w:val="center"/>
          </w:tcPr>
          <w:p w14:paraId="78BF3295" w14:textId="77777777" w:rsidR="004C77BB" w:rsidRPr="00584547" w:rsidRDefault="004C77BB" w:rsidP="0018535A">
            <w:pPr>
              <w:pStyle w:val="Corpodetexto"/>
              <w:spacing w:line="276" w:lineRule="auto"/>
              <w:ind w:left="-61" w:right="-1" w:firstLine="21"/>
              <w:rPr>
                <w:rFonts w:cs="Arial"/>
                <w:b/>
                <w:lang w:val="pt-BR"/>
              </w:rPr>
            </w:pPr>
            <w:r w:rsidRPr="00584547">
              <w:rPr>
                <w:rFonts w:cs="Arial"/>
                <w:b/>
                <w:lang w:val="pt-BR"/>
              </w:rPr>
              <w:t>Para os itens a seguir, deixar de:</w:t>
            </w:r>
          </w:p>
        </w:tc>
      </w:tr>
      <w:tr w:rsidR="004C77BB" w:rsidRPr="00584547" w14:paraId="1F885EFD" w14:textId="77777777" w:rsidTr="000E1946">
        <w:trPr>
          <w:trHeight w:val="965"/>
        </w:trPr>
        <w:tc>
          <w:tcPr>
            <w:tcW w:w="851" w:type="dxa"/>
            <w:tcBorders>
              <w:right w:val="single" w:sz="4" w:space="0" w:color="auto"/>
            </w:tcBorders>
            <w:vAlign w:val="center"/>
            <w:hideMark/>
          </w:tcPr>
          <w:p w14:paraId="798C1354"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6</w:t>
            </w:r>
            <w:proofErr w:type="gramEnd"/>
          </w:p>
        </w:tc>
        <w:tc>
          <w:tcPr>
            <w:tcW w:w="6471" w:type="dxa"/>
            <w:tcBorders>
              <w:left w:val="single" w:sz="4" w:space="0" w:color="auto"/>
              <w:right w:val="single" w:sz="4" w:space="0" w:color="auto"/>
            </w:tcBorders>
            <w:vAlign w:val="center"/>
            <w:hideMark/>
          </w:tcPr>
          <w:p w14:paraId="0DCE8165"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Apresentar a ART ou RRT dos serviços para início da execução destes no prazo de até 15 (quinze) dias após a emissão da Ordem de Serviço; por dia de atraso.</w:t>
            </w:r>
          </w:p>
        </w:tc>
        <w:tc>
          <w:tcPr>
            <w:tcW w:w="992" w:type="dxa"/>
            <w:tcBorders>
              <w:top w:val="single" w:sz="12" w:space="0" w:color="auto"/>
              <w:left w:val="single" w:sz="4" w:space="0" w:color="auto"/>
            </w:tcBorders>
            <w:vAlign w:val="center"/>
            <w:hideMark/>
          </w:tcPr>
          <w:p w14:paraId="4646A72E"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4C77BB" w:rsidRPr="00584547" w14:paraId="4AB396C8" w14:textId="77777777" w:rsidTr="000E1946">
        <w:trPr>
          <w:trHeight w:val="852"/>
        </w:trPr>
        <w:tc>
          <w:tcPr>
            <w:tcW w:w="851" w:type="dxa"/>
            <w:tcBorders>
              <w:right w:val="single" w:sz="4" w:space="0" w:color="auto"/>
            </w:tcBorders>
            <w:shd w:val="clear" w:color="auto" w:fill="F2F2F2" w:themeFill="background1" w:themeFillShade="F2"/>
            <w:vAlign w:val="center"/>
            <w:hideMark/>
          </w:tcPr>
          <w:p w14:paraId="4DB0CA21"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lastRenderedPageBreak/>
              <w:t>7</w:t>
            </w:r>
            <w:proofErr w:type="gramEnd"/>
          </w:p>
        </w:tc>
        <w:tc>
          <w:tcPr>
            <w:tcW w:w="6471" w:type="dxa"/>
            <w:tcBorders>
              <w:left w:val="single" w:sz="4" w:space="0" w:color="auto"/>
              <w:right w:val="single" w:sz="4" w:space="0" w:color="auto"/>
            </w:tcBorders>
            <w:shd w:val="clear" w:color="auto" w:fill="F2F2F2" w:themeFill="background1" w:themeFillShade="F2"/>
            <w:vAlign w:val="center"/>
            <w:hideMark/>
          </w:tcPr>
          <w:p w14:paraId="12473300"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Substituir empregado que tenha conduta inconveniente ou incompatível com suas atribuições; por empregado e por dia.</w:t>
            </w:r>
          </w:p>
        </w:tc>
        <w:tc>
          <w:tcPr>
            <w:tcW w:w="992" w:type="dxa"/>
            <w:tcBorders>
              <w:left w:val="single" w:sz="4" w:space="0" w:color="auto"/>
            </w:tcBorders>
            <w:shd w:val="clear" w:color="auto" w:fill="F2F2F2" w:themeFill="background1" w:themeFillShade="F2"/>
            <w:vAlign w:val="center"/>
            <w:hideMark/>
          </w:tcPr>
          <w:p w14:paraId="507C46C3"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4C77BB" w:rsidRPr="00584547" w14:paraId="35BE8CAF" w14:textId="77777777" w:rsidTr="000E1946">
        <w:trPr>
          <w:trHeight w:val="876"/>
        </w:trPr>
        <w:tc>
          <w:tcPr>
            <w:tcW w:w="851" w:type="dxa"/>
            <w:tcBorders>
              <w:right w:val="single" w:sz="4" w:space="0" w:color="auto"/>
            </w:tcBorders>
            <w:vAlign w:val="center"/>
            <w:hideMark/>
          </w:tcPr>
          <w:p w14:paraId="66AC5EBB"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8</w:t>
            </w:r>
            <w:proofErr w:type="gramEnd"/>
          </w:p>
        </w:tc>
        <w:tc>
          <w:tcPr>
            <w:tcW w:w="6471" w:type="dxa"/>
            <w:tcBorders>
              <w:left w:val="single" w:sz="4" w:space="0" w:color="auto"/>
              <w:right w:val="single" w:sz="4" w:space="0" w:color="auto"/>
            </w:tcBorders>
            <w:vAlign w:val="center"/>
            <w:hideMark/>
          </w:tcPr>
          <w:p w14:paraId="7DBB113C"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da FISCALIZAÇÃO para controle de acesso de seus funcionários; por ocorrência.</w:t>
            </w:r>
          </w:p>
        </w:tc>
        <w:tc>
          <w:tcPr>
            <w:tcW w:w="992" w:type="dxa"/>
            <w:tcBorders>
              <w:left w:val="single" w:sz="4" w:space="0" w:color="auto"/>
            </w:tcBorders>
            <w:vAlign w:val="center"/>
            <w:hideMark/>
          </w:tcPr>
          <w:p w14:paraId="0C911AD1"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4C77BB" w:rsidRPr="00584547" w14:paraId="45AD2795" w14:textId="77777777" w:rsidTr="000E1946">
        <w:trPr>
          <w:trHeight w:val="771"/>
        </w:trPr>
        <w:tc>
          <w:tcPr>
            <w:tcW w:w="851" w:type="dxa"/>
            <w:tcBorders>
              <w:right w:val="single" w:sz="4" w:space="0" w:color="auto"/>
            </w:tcBorders>
            <w:shd w:val="clear" w:color="auto" w:fill="F2F2F2" w:themeFill="background1" w:themeFillShade="F2"/>
            <w:vAlign w:val="center"/>
            <w:hideMark/>
          </w:tcPr>
          <w:p w14:paraId="6A27D75C"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9</w:t>
            </w:r>
            <w:proofErr w:type="gramEnd"/>
          </w:p>
        </w:tc>
        <w:tc>
          <w:tcPr>
            <w:tcW w:w="6471" w:type="dxa"/>
            <w:tcBorders>
              <w:left w:val="single" w:sz="4" w:space="0" w:color="auto"/>
              <w:right w:val="single" w:sz="4" w:space="0" w:color="auto"/>
            </w:tcBorders>
            <w:shd w:val="clear" w:color="auto" w:fill="F2F2F2" w:themeFill="background1" w:themeFillShade="F2"/>
            <w:vAlign w:val="center"/>
            <w:hideMark/>
          </w:tcPr>
          <w:p w14:paraId="157DD0B2"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formal ou instrução complementar da FISCALIZAÇÃO; por ocorrência.</w:t>
            </w:r>
          </w:p>
        </w:tc>
        <w:tc>
          <w:tcPr>
            <w:tcW w:w="992" w:type="dxa"/>
            <w:tcBorders>
              <w:left w:val="single" w:sz="4" w:space="0" w:color="auto"/>
            </w:tcBorders>
            <w:shd w:val="clear" w:color="auto" w:fill="F2F2F2" w:themeFill="background1" w:themeFillShade="F2"/>
            <w:vAlign w:val="center"/>
            <w:hideMark/>
          </w:tcPr>
          <w:p w14:paraId="16BC0233"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02</w:t>
            </w:r>
          </w:p>
        </w:tc>
      </w:tr>
      <w:tr w:rsidR="004C77BB" w:rsidRPr="00584547" w14:paraId="7270B2C8" w14:textId="77777777" w:rsidTr="000E1946">
        <w:trPr>
          <w:trHeight w:val="937"/>
        </w:trPr>
        <w:tc>
          <w:tcPr>
            <w:tcW w:w="851" w:type="dxa"/>
            <w:tcBorders>
              <w:bottom w:val="single" w:sz="18" w:space="0" w:color="auto"/>
              <w:right w:val="single" w:sz="4" w:space="0" w:color="auto"/>
            </w:tcBorders>
            <w:vAlign w:val="center"/>
            <w:hideMark/>
          </w:tcPr>
          <w:p w14:paraId="1ED45CCB" w14:textId="77777777" w:rsidR="004C77BB" w:rsidRPr="00584547" w:rsidRDefault="004C77BB" w:rsidP="000E1946">
            <w:pPr>
              <w:tabs>
                <w:tab w:val="left" w:pos="709"/>
              </w:tabs>
              <w:spacing w:line="276" w:lineRule="auto"/>
              <w:ind w:left="-61" w:right="-1" w:firstLine="21"/>
              <w:jc w:val="center"/>
              <w:rPr>
                <w:rFonts w:ascii="Arial" w:hAnsi="Arial" w:cs="Arial"/>
                <w:sz w:val="22"/>
                <w:szCs w:val="22"/>
              </w:rPr>
            </w:pPr>
            <w:r w:rsidRPr="00584547">
              <w:rPr>
                <w:rFonts w:ascii="Arial" w:hAnsi="Arial" w:cs="Arial"/>
                <w:sz w:val="22"/>
                <w:szCs w:val="22"/>
              </w:rPr>
              <w:t>10</w:t>
            </w:r>
          </w:p>
        </w:tc>
        <w:tc>
          <w:tcPr>
            <w:tcW w:w="6471" w:type="dxa"/>
            <w:tcBorders>
              <w:left w:val="single" w:sz="4" w:space="0" w:color="auto"/>
              <w:bottom w:val="single" w:sz="18" w:space="0" w:color="auto"/>
              <w:right w:val="single" w:sz="4" w:space="0" w:color="auto"/>
            </w:tcBorders>
            <w:vAlign w:val="center"/>
            <w:hideMark/>
          </w:tcPr>
          <w:p w14:paraId="53F88D2B" w14:textId="77777777" w:rsidR="004C77BB" w:rsidRPr="00584547" w:rsidRDefault="004C77BB"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 xml:space="preserve">Indicar e manter durante a execução do contrato o(s) engenheiro(s) </w:t>
            </w:r>
            <w:proofErr w:type="gramStart"/>
            <w:r w:rsidRPr="00584547">
              <w:rPr>
                <w:rFonts w:ascii="Arial" w:hAnsi="Arial" w:cs="Arial"/>
                <w:sz w:val="22"/>
                <w:szCs w:val="22"/>
              </w:rPr>
              <w:t>responsável(</w:t>
            </w:r>
            <w:proofErr w:type="spellStart"/>
            <w:proofErr w:type="gramEnd"/>
            <w:r w:rsidRPr="00584547">
              <w:rPr>
                <w:rFonts w:ascii="Arial" w:hAnsi="Arial" w:cs="Arial"/>
                <w:sz w:val="22"/>
                <w:szCs w:val="22"/>
              </w:rPr>
              <w:t>is</w:t>
            </w:r>
            <w:proofErr w:type="spellEnd"/>
            <w:r w:rsidRPr="00584547">
              <w:rPr>
                <w:rFonts w:ascii="Arial" w:hAnsi="Arial" w:cs="Arial"/>
                <w:sz w:val="22"/>
                <w:szCs w:val="22"/>
              </w:rPr>
              <w:t>) técnico(s) pelo(s) serviço(s), nas quantidades necessárias ao bom andamento dos serviços demandados; por dia.</w:t>
            </w:r>
          </w:p>
        </w:tc>
        <w:tc>
          <w:tcPr>
            <w:tcW w:w="992" w:type="dxa"/>
            <w:tcBorders>
              <w:left w:val="single" w:sz="4" w:space="0" w:color="auto"/>
              <w:bottom w:val="single" w:sz="18" w:space="0" w:color="auto"/>
            </w:tcBorders>
            <w:vAlign w:val="center"/>
            <w:hideMark/>
          </w:tcPr>
          <w:p w14:paraId="014C9805" w14:textId="77777777" w:rsidR="004C77BB" w:rsidRPr="00584547" w:rsidRDefault="004C77BB" w:rsidP="000E1946">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bl>
    <w:p w14:paraId="012F1B23" w14:textId="77777777" w:rsidR="000E1946" w:rsidRPr="000E1946" w:rsidRDefault="000E1946" w:rsidP="000E1946">
      <w:pPr>
        <w:tabs>
          <w:tab w:val="left" w:pos="284"/>
        </w:tabs>
        <w:spacing w:line="276" w:lineRule="auto"/>
        <w:jc w:val="both"/>
        <w:rPr>
          <w:rFonts w:ascii="Arial" w:hAnsi="Arial" w:cs="Arial"/>
          <w:sz w:val="10"/>
          <w:szCs w:val="10"/>
        </w:rPr>
      </w:pPr>
    </w:p>
    <w:p w14:paraId="6887A0FC" w14:textId="7869780A" w:rsidR="004C77BB" w:rsidRPr="00584547" w:rsidRDefault="004C77BB"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19.7.</w:t>
      </w:r>
      <w:r w:rsidRPr="00584547">
        <w:rPr>
          <w:rFonts w:ascii="Arial" w:hAnsi="Arial" w:cs="Arial"/>
          <w:sz w:val="22"/>
          <w:szCs w:val="22"/>
        </w:rPr>
        <w:tab/>
        <w:t>Quando a CONTRATADA deixar de cumprir o(s) prazo(s) previamente estabelecido(s) para execução dos serviços previstos na proposta comercial por ele apresentada serão aplicadas multas conforme Tabela nº 3.</w:t>
      </w:r>
    </w:p>
    <w:p w14:paraId="3637D25E" w14:textId="77777777" w:rsidR="004C77BB" w:rsidRPr="00584547" w:rsidRDefault="004C77BB"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19.8.</w:t>
      </w:r>
      <w:r w:rsidRPr="00584547">
        <w:rPr>
          <w:rFonts w:ascii="Arial" w:hAnsi="Arial" w:cs="Arial"/>
          <w:sz w:val="22"/>
          <w:szCs w:val="22"/>
        </w:rPr>
        <w:tab/>
        <w:t>O atraso injustificado na execução dos serviços sujeitará a CONTRATADA à multa, conforme Tabela nº 3 a seguir:</w:t>
      </w:r>
    </w:p>
    <w:tbl>
      <w:tblPr>
        <w:tblW w:w="8314" w:type="dxa"/>
        <w:tblInd w:w="261" w:type="dxa"/>
        <w:tblLayout w:type="fixed"/>
        <w:tblCellMar>
          <w:left w:w="70" w:type="dxa"/>
          <w:right w:w="70" w:type="dxa"/>
        </w:tblCellMar>
        <w:tblLook w:val="04A0" w:firstRow="1" w:lastRow="0" w:firstColumn="1" w:lastColumn="0" w:noHBand="0" w:noVBand="1"/>
      </w:tblPr>
      <w:tblGrid>
        <w:gridCol w:w="993"/>
        <w:gridCol w:w="993"/>
        <w:gridCol w:w="6328"/>
      </w:tblGrid>
      <w:tr w:rsidR="004C77BB" w:rsidRPr="00C6330D" w14:paraId="674B27FD" w14:textId="77777777" w:rsidTr="000E1946">
        <w:trPr>
          <w:trHeight w:val="532"/>
        </w:trPr>
        <w:tc>
          <w:tcPr>
            <w:tcW w:w="831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168E2C6E" w14:textId="77777777" w:rsidR="004C77BB" w:rsidRPr="00C6330D" w:rsidRDefault="004C77BB"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3</w:t>
            </w:r>
          </w:p>
        </w:tc>
      </w:tr>
      <w:tr w:rsidR="004C77BB" w:rsidRPr="00584547" w14:paraId="2846222A" w14:textId="77777777" w:rsidTr="000E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73"/>
        </w:trPr>
        <w:tc>
          <w:tcPr>
            <w:tcW w:w="993" w:type="dxa"/>
            <w:tcBorders>
              <w:top w:val="nil"/>
              <w:left w:val="nil"/>
              <w:bottom w:val="single" w:sz="12" w:space="0" w:color="auto"/>
              <w:right w:val="single" w:sz="4" w:space="0" w:color="auto"/>
            </w:tcBorders>
            <w:shd w:val="clear" w:color="auto" w:fill="F2F2F2" w:themeFill="background1" w:themeFillShade="F2"/>
            <w:vAlign w:val="center"/>
          </w:tcPr>
          <w:p w14:paraId="4949FF4F" w14:textId="77777777" w:rsidR="004C77BB" w:rsidRPr="00584547" w:rsidRDefault="004C77BB" w:rsidP="0018535A">
            <w:pPr>
              <w:pStyle w:val="Corpodetexto"/>
              <w:spacing w:line="276" w:lineRule="auto"/>
              <w:ind w:left="0" w:right="-1"/>
              <w:rPr>
                <w:rFonts w:cs="Arial"/>
                <w:b/>
              </w:rPr>
            </w:pPr>
            <w:r w:rsidRPr="00584547">
              <w:rPr>
                <w:rFonts w:cs="Arial"/>
                <w:b/>
              </w:rPr>
              <w:t>GRAU</w:t>
            </w:r>
          </w:p>
        </w:tc>
        <w:tc>
          <w:tcPr>
            <w:tcW w:w="993" w:type="dxa"/>
            <w:tcBorders>
              <w:top w:val="nil"/>
              <w:left w:val="single" w:sz="4" w:space="0" w:color="auto"/>
              <w:bottom w:val="single" w:sz="12" w:space="0" w:color="auto"/>
              <w:right w:val="single" w:sz="4" w:space="0" w:color="auto"/>
            </w:tcBorders>
            <w:shd w:val="clear" w:color="auto" w:fill="F2F2F2" w:themeFill="background1" w:themeFillShade="F2"/>
            <w:vAlign w:val="center"/>
          </w:tcPr>
          <w:p w14:paraId="36D450D7" w14:textId="77777777" w:rsidR="004C77BB" w:rsidRPr="00584547" w:rsidRDefault="004C77BB" w:rsidP="0018535A">
            <w:pPr>
              <w:pStyle w:val="Corpodetexto"/>
              <w:spacing w:line="276" w:lineRule="auto"/>
              <w:ind w:left="0" w:right="-1"/>
              <w:rPr>
                <w:rFonts w:cs="Arial"/>
                <w:b/>
              </w:rPr>
            </w:pPr>
            <w:r w:rsidRPr="00584547">
              <w:rPr>
                <w:rFonts w:cs="Arial"/>
                <w:b/>
              </w:rPr>
              <w:t>MULTA</w:t>
            </w:r>
          </w:p>
        </w:tc>
        <w:tc>
          <w:tcPr>
            <w:tcW w:w="6328" w:type="dxa"/>
            <w:tcBorders>
              <w:top w:val="nil"/>
              <w:left w:val="single" w:sz="4" w:space="0" w:color="auto"/>
              <w:bottom w:val="single" w:sz="12" w:space="0" w:color="auto"/>
              <w:right w:val="nil"/>
            </w:tcBorders>
            <w:shd w:val="clear" w:color="auto" w:fill="F2F2F2" w:themeFill="background1" w:themeFillShade="F2"/>
            <w:vAlign w:val="center"/>
          </w:tcPr>
          <w:p w14:paraId="0A2E2B77" w14:textId="77777777" w:rsidR="004C77BB" w:rsidRPr="00584547" w:rsidRDefault="004C77BB" w:rsidP="0018535A">
            <w:pPr>
              <w:pStyle w:val="Corpodetexto"/>
              <w:spacing w:line="276" w:lineRule="auto"/>
              <w:ind w:left="0" w:right="-1"/>
              <w:rPr>
                <w:rFonts w:cs="Arial"/>
                <w:b/>
              </w:rPr>
            </w:pPr>
            <w:r w:rsidRPr="00584547">
              <w:rPr>
                <w:rFonts w:cs="Arial"/>
                <w:b/>
              </w:rPr>
              <w:t>TIPO DE ATRASO</w:t>
            </w:r>
          </w:p>
        </w:tc>
      </w:tr>
      <w:tr w:rsidR="004C77BB" w:rsidRPr="00584547" w14:paraId="1A364B2A" w14:textId="77777777" w:rsidTr="000E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2"/>
        </w:trPr>
        <w:tc>
          <w:tcPr>
            <w:tcW w:w="993" w:type="dxa"/>
            <w:tcBorders>
              <w:top w:val="single" w:sz="12" w:space="0" w:color="auto"/>
              <w:left w:val="nil"/>
              <w:bottom w:val="nil"/>
              <w:right w:val="single" w:sz="4" w:space="0" w:color="auto"/>
            </w:tcBorders>
            <w:vAlign w:val="center"/>
          </w:tcPr>
          <w:p w14:paraId="259965FF" w14:textId="77777777" w:rsidR="004C77BB" w:rsidRPr="00584547" w:rsidRDefault="004C77BB" w:rsidP="0018535A">
            <w:pPr>
              <w:pStyle w:val="Corpodetexto"/>
              <w:spacing w:line="276" w:lineRule="auto"/>
              <w:ind w:left="0" w:right="-1"/>
              <w:jc w:val="center"/>
              <w:rPr>
                <w:rFonts w:cs="Arial"/>
              </w:rPr>
            </w:pPr>
            <w:r w:rsidRPr="00584547">
              <w:rPr>
                <w:rFonts w:cs="Arial"/>
              </w:rPr>
              <w:t>1</w:t>
            </w:r>
          </w:p>
        </w:tc>
        <w:tc>
          <w:tcPr>
            <w:tcW w:w="993" w:type="dxa"/>
            <w:tcBorders>
              <w:top w:val="single" w:sz="12" w:space="0" w:color="auto"/>
              <w:left w:val="single" w:sz="4" w:space="0" w:color="auto"/>
              <w:bottom w:val="nil"/>
              <w:right w:val="single" w:sz="4" w:space="0" w:color="auto"/>
            </w:tcBorders>
            <w:vAlign w:val="center"/>
          </w:tcPr>
          <w:p w14:paraId="08EABF15" w14:textId="77777777" w:rsidR="004C77BB" w:rsidRPr="00584547" w:rsidRDefault="004C77BB" w:rsidP="0018535A">
            <w:pPr>
              <w:pStyle w:val="Corpodetexto"/>
              <w:spacing w:line="276" w:lineRule="auto"/>
              <w:ind w:left="0" w:right="-1"/>
              <w:jc w:val="center"/>
              <w:rPr>
                <w:rFonts w:cs="Arial"/>
              </w:rPr>
            </w:pPr>
            <w:r w:rsidRPr="00584547">
              <w:rPr>
                <w:rFonts w:cs="Arial"/>
              </w:rPr>
              <w:t>2%</w:t>
            </w:r>
          </w:p>
        </w:tc>
        <w:tc>
          <w:tcPr>
            <w:tcW w:w="6328" w:type="dxa"/>
            <w:tcBorders>
              <w:top w:val="single" w:sz="12" w:space="0" w:color="auto"/>
              <w:left w:val="single" w:sz="4" w:space="0" w:color="auto"/>
              <w:bottom w:val="nil"/>
              <w:right w:val="nil"/>
            </w:tcBorders>
            <w:vAlign w:val="center"/>
          </w:tcPr>
          <w:p w14:paraId="30B13B22" w14:textId="77777777" w:rsidR="004C77BB" w:rsidRPr="00584547" w:rsidRDefault="004C77BB" w:rsidP="0018535A">
            <w:pPr>
              <w:pStyle w:val="Corpodetexto"/>
              <w:spacing w:line="276" w:lineRule="auto"/>
              <w:ind w:left="0" w:right="-1"/>
              <w:jc w:val="both"/>
              <w:rPr>
                <w:rFonts w:cs="Arial"/>
                <w:lang w:val="pt-BR"/>
              </w:rPr>
            </w:pPr>
            <w:r w:rsidRPr="00584547">
              <w:rPr>
                <w:rFonts w:cs="Arial"/>
                <w:lang w:val="pt-BR"/>
              </w:rPr>
              <w:t xml:space="preserve">Sobre o valor total estimado da Ata de Registro de Preços, se </w:t>
            </w:r>
            <w:proofErr w:type="gramStart"/>
            <w:r w:rsidRPr="00584547">
              <w:rPr>
                <w:rFonts w:cs="Arial"/>
                <w:lang w:val="pt-BR"/>
              </w:rPr>
              <w:t>ultrapassar</w:t>
            </w:r>
            <w:proofErr w:type="gramEnd"/>
            <w:r w:rsidRPr="00584547">
              <w:rPr>
                <w:rFonts w:cs="Arial"/>
                <w:lang w:val="pt-BR"/>
              </w:rPr>
              <w:t>, injustificadamente, o prazo de 30 (trinta) dias, após a emissão ordem de serviço, para o início dos serviços.</w:t>
            </w:r>
          </w:p>
        </w:tc>
      </w:tr>
      <w:tr w:rsidR="004C77BB" w:rsidRPr="00584547" w14:paraId="21BD0838" w14:textId="77777777" w:rsidTr="000E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5"/>
        </w:trPr>
        <w:tc>
          <w:tcPr>
            <w:tcW w:w="993" w:type="dxa"/>
            <w:tcBorders>
              <w:top w:val="nil"/>
              <w:left w:val="nil"/>
              <w:bottom w:val="nil"/>
              <w:right w:val="single" w:sz="4" w:space="0" w:color="auto"/>
            </w:tcBorders>
            <w:shd w:val="clear" w:color="auto" w:fill="F2F2F2" w:themeFill="background1" w:themeFillShade="F2"/>
            <w:vAlign w:val="center"/>
          </w:tcPr>
          <w:p w14:paraId="2FEE4C7F" w14:textId="77777777" w:rsidR="004C77BB" w:rsidRPr="00584547" w:rsidRDefault="004C77BB" w:rsidP="0018535A">
            <w:pPr>
              <w:pStyle w:val="Corpodetexto"/>
              <w:spacing w:line="276" w:lineRule="auto"/>
              <w:ind w:left="0" w:right="-1"/>
              <w:jc w:val="center"/>
              <w:rPr>
                <w:rFonts w:cs="Arial"/>
              </w:rPr>
            </w:pPr>
            <w:r w:rsidRPr="00584547">
              <w:rPr>
                <w:rFonts w:cs="Arial"/>
              </w:rPr>
              <w:t>2</w:t>
            </w:r>
          </w:p>
        </w:tc>
        <w:tc>
          <w:tcPr>
            <w:tcW w:w="993" w:type="dxa"/>
            <w:tcBorders>
              <w:top w:val="nil"/>
              <w:left w:val="single" w:sz="4" w:space="0" w:color="auto"/>
              <w:bottom w:val="nil"/>
              <w:right w:val="single" w:sz="4" w:space="0" w:color="auto"/>
            </w:tcBorders>
            <w:shd w:val="clear" w:color="auto" w:fill="F2F2F2" w:themeFill="background1" w:themeFillShade="F2"/>
            <w:vAlign w:val="center"/>
          </w:tcPr>
          <w:p w14:paraId="63F96D7D" w14:textId="77777777" w:rsidR="004C77BB" w:rsidRPr="00584547" w:rsidRDefault="004C77BB" w:rsidP="0018535A">
            <w:pPr>
              <w:pStyle w:val="Corpodetexto"/>
              <w:spacing w:line="276" w:lineRule="auto"/>
              <w:ind w:left="0" w:right="-1"/>
              <w:jc w:val="center"/>
              <w:rPr>
                <w:rFonts w:cs="Arial"/>
              </w:rPr>
            </w:pPr>
            <w:r w:rsidRPr="00584547">
              <w:rPr>
                <w:rFonts w:cs="Arial"/>
              </w:rPr>
              <w:t>3%</w:t>
            </w:r>
          </w:p>
        </w:tc>
        <w:tc>
          <w:tcPr>
            <w:tcW w:w="6328" w:type="dxa"/>
            <w:tcBorders>
              <w:top w:val="nil"/>
              <w:left w:val="single" w:sz="4" w:space="0" w:color="auto"/>
              <w:bottom w:val="nil"/>
              <w:right w:val="nil"/>
            </w:tcBorders>
            <w:shd w:val="clear" w:color="auto" w:fill="F2F2F2" w:themeFill="background1" w:themeFillShade="F2"/>
            <w:vAlign w:val="center"/>
          </w:tcPr>
          <w:p w14:paraId="72EA4DF1" w14:textId="77777777" w:rsidR="004C77BB" w:rsidRPr="00584547" w:rsidRDefault="004C77BB" w:rsidP="0018535A">
            <w:pPr>
              <w:pStyle w:val="Corpodetexto"/>
              <w:spacing w:line="276" w:lineRule="auto"/>
              <w:ind w:left="0" w:right="-1"/>
              <w:jc w:val="both"/>
              <w:rPr>
                <w:rFonts w:cs="Arial"/>
                <w:lang w:val="pt-BR"/>
              </w:rPr>
            </w:pPr>
            <w:proofErr w:type="gramStart"/>
            <w:r w:rsidRPr="00584547">
              <w:rPr>
                <w:rFonts w:cs="Arial"/>
                <w:lang w:val="pt-BR"/>
              </w:rPr>
              <w:t>por</w:t>
            </w:r>
            <w:proofErr w:type="gramEnd"/>
            <w:r w:rsidRPr="00584547">
              <w:rPr>
                <w:rFonts w:cs="Arial"/>
                <w:lang w:val="pt-BR"/>
              </w:rPr>
              <w:t xml:space="preserve"> dia de atraso injustificado na entrega, até o 30°(trigésimo) dia, sobre o valor da parcela do serviço não prestado.</w:t>
            </w:r>
          </w:p>
        </w:tc>
      </w:tr>
      <w:tr w:rsidR="004C77BB" w:rsidRPr="00584547" w14:paraId="0DE4A3E3" w14:textId="77777777" w:rsidTr="000E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81"/>
        </w:trPr>
        <w:tc>
          <w:tcPr>
            <w:tcW w:w="993" w:type="dxa"/>
            <w:tcBorders>
              <w:top w:val="nil"/>
              <w:left w:val="nil"/>
              <w:bottom w:val="single" w:sz="12" w:space="0" w:color="auto"/>
              <w:right w:val="single" w:sz="4" w:space="0" w:color="auto"/>
            </w:tcBorders>
            <w:vAlign w:val="center"/>
          </w:tcPr>
          <w:p w14:paraId="6BF114F2" w14:textId="77777777" w:rsidR="004C77BB" w:rsidRPr="00584547" w:rsidRDefault="004C77BB" w:rsidP="0018535A">
            <w:pPr>
              <w:pStyle w:val="Corpodetexto"/>
              <w:spacing w:line="276" w:lineRule="auto"/>
              <w:ind w:left="0" w:right="-1"/>
              <w:jc w:val="center"/>
              <w:rPr>
                <w:rFonts w:cs="Arial"/>
              </w:rPr>
            </w:pPr>
            <w:r w:rsidRPr="00584547">
              <w:rPr>
                <w:rFonts w:cs="Arial"/>
              </w:rPr>
              <w:t>3</w:t>
            </w:r>
          </w:p>
        </w:tc>
        <w:tc>
          <w:tcPr>
            <w:tcW w:w="993" w:type="dxa"/>
            <w:tcBorders>
              <w:top w:val="nil"/>
              <w:left w:val="single" w:sz="4" w:space="0" w:color="auto"/>
              <w:bottom w:val="single" w:sz="12" w:space="0" w:color="auto"/>
              <w:right w:val="single" w:sz="4" w:space="0" w:color="auto"/>
            </w:tcBorders>
            <w:vAlign w:val="center"/>
          </w:tcPr>
          <w:p w14:paraId="1ABD887E" w14:textId="77777777" w:rsidR="004C77BB" w:rsidRPr="00584547" w:rsidRDefault="004C77BB" w:rsidP="0018535A">
            <w:pPr>
              <w:pStyle w:val="Corpodetexto"/>
              <w:spacing w:line="276" w:lineRule="auto"/>
              <w:ind w:left="0" w:right="-1"/>
              <w:jc w:val="center"/>
              <w:rPr>
                <w:rFonts w:cs="Arial"/>
              </w:rPr>
            </w:pPr>
            <w:r w:rsidRPr="00584547">
              <w:rPr>
                <w:rFonts w:cs="Arial"/>
              </w:rPr>
              <w:t>5%</w:t>
            </w:r>
          </w:p>
        </w:tc>
        <w:tc>
          <w:tcPr>
            <w:tcW w:w="6328" w:type="dxa"/>
            <w:tcBorders>
              <w:top w:val="nil"/>
              <w:left w:val="single" w:sz="4" w:space="0" w:color="auto"/>
              <w:bottom w:val="single" w:sz="12" w:space="0" w:color="auto"/>
              <w:right w:val="nil"/>
            </w:tcBorders>
            <w:vAlign w:val="center"/>
          </w:tcPr>
          <w:p w14:paraId="742A17EC" w14:textId="77777777" w:rsidR="004C77BB" w:rsidRPr="00584547" w:rsidRDefault="004C77BB" w:rsidP="0018535A">
            <w:pPr>
              <w:pStyle w:val="Corpodetexto"/>
              <w:spacing w:line="276" w:lineRule="auto"/>
              <w:ind w:left="0" w:right="-1"/>
              <w:jc w:val="both"/>
              <w:rPr>
                <w:rFonts w:cs="Arial"/>
                <w:lang w:val="pt-BR"/>
              </w:rPr>
            </w:pPr>
            <w:proofErr w:type="gramStart"/>
            <w:r w:rsidRPr="00584547">
              <w:rPr>
                <w:rFonts w:cs="Arial"/>
                <w:lang w:val="pt-BR"/>
              </w:rPr>
              <w:t>sobre</w:t>
            </w:r>
            <w:proofErr w:type="gramEnd"/>
            <w:r w:rsidRPr="00584547">
              <w:rPr>
                <w:rFonts w:cs="Arial"/>
                <w:lang w:val="pt-BR"/>
              </w:rPr>
              <w:t xml:space="preserve"> o valor do saldo da contratação, no caso de atraso injustificado na entrega superior a 30 (trinta) dias, com a consequente rescisão contratual.</w:t>
            </w:r>
          </w:p>
        </w:tc>
      </w:tr>
    </w:tbl>
    <w:p w14:paraId="469B3BCF" w14:textId="77777777" w:rsidR="000E1946" w:rsidRPr="000E1946" w:rsidRDefault="000E1946" w:rsidP="000E1946">
      <w:pPr>
        <w:tabs>
          <w:tab w:val="left" w:pos="284"/>
        </w:tabs>
        <w:spacing w:line="276" w:lineRule="auto"/>
        <w:jc w:val="both"/>
        <w:rPr>
          <w:rFonts w:ascii="Arial" w:hAnsi="Arial" w:cs="Arial"/>
          <w:sz w:val="10"/>
          <w:szCs w:val="10"/>
        </w:rPr>
      </w:pPr>
    </w:p>
    <w:p w14:paraId="176FE55A" w14:textId="2C5B5366"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4C77BB">
        <w:rPr>
          <w:rFonts w:ascii="Arial" w:hAnsi="Arial" w:cs="Arial"/>
          <w:sz w:val="22"/>
          <w:szCs w:val="22"/>
        </w:rPr>
        <w:t>19.9.</w:t>
      </w:r>
      <w:r w:rsidRPr="00584547">
        <w:rPr>
          <w:rFonts w:ascii="Arial" w:hAnsi="Arial" w:cs="Arial"/>
          <w:sz w:val="22"/>
          <w:szCs w:val="22"/>
        </w:rPr>
        <w:tab/>
        <w:t>Suspensão temporária de participação em licitação e impedimentos de contratar com o a Administração Pública, se, por culpa ou dolo, por até 02 (dois) anos, no caso de inexecução do objeto, conforme previsto nos itens anteriores sobre multas, entre outros casos.</w:t>
      </w:r>
    </w:p>
    <w:p w14:paraId="3ABE75C7"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19.10. Declaração de Inidoneidade para licitar ou contratar com a Administração Pública, prevista no inciso IV, art. 87, da Lei Federal nº 8.666/93, será aplicada, dentre outros casos, quando:</w:t>
      </w:r>
    </w:p>
    <w:p w14:paraId="37B92318" w14:textId="77777777" w:rsidR="0058140D" w:rsidRPr="00584547" w:rsidRDefault="0058140D" w:rsidP="0018535A">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a) tiver sofrido condenação definitiva por ter praticado, por meios dolosos, fraude fiscal no recolhimento de quaisquer tributos;</w:t>
      </w:r>
    </w:p>
    <w:p w14:paraId="5484145A" w14:textId="77777777" w:rsidR="0058140D" w:rsidRPr="00584547" w:rsidRDefault="0058140D" w:rsidP="0018535A">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b) praticar atos ilícitos, visando frustrar os objetivos da licitação;</w:t>
      </w:r>
    </w:p>
    <w:p w14:paraId="6A0DA938" w14:textId="77777777" w:rsidR="0058140D" w:rsidRPr="00584547" w:rsidRDefault="0058140D" w:rsidP="0018535A">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lastRenderedPageBreak/>
        <w:t xml:space="preserve">c) reproduzir, divulgar ou utilizar, em benefício próprio ou de terceiros, quaisquer informações de que seus empregados tenham tido conhecimento em razão da execução do objeto contratado, sem consentimento prévio do contratante; </w:t>
      </w:r>
    </w:p>
    <w:p w14:paraId="2921B218" w14:textId="77777777" w:rsidR="0058140D" w:rsidRPr="00584547" w:rsidRDefault="0058140D" w:rsidP="0018535A">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d) ocorrência de ato capitulado como crime pela Lei Federal n.º 8.666/93, praticado durante o procedimento licitatório, que venha ao conhecimento do contratante após o recebimento da Nota de Empenho;</w:t>
      </w:r>
    </w:p>
    <w:p w14:paraId="0CBA1A03" w14:textId="77777777" w:rsidR="0058140D" w:rsidRPr="00584547" w:rsidRDefault="0058140D" w:rsidP="0018535A">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e) apresentação, ao contratante, de qualquer documento falso ou falsificado, no todo ou em parte, com o objetivo de participar da licitação ou para comprovar, durante a execução do objeto, a manutenção das condições apresentadas na habilitação;</w:t>
      </w:r>
    </w:p>
    <w:p w14:paraId="5A84B004" w14:textId="77777777" w:rsidR="0058140D" w:rsidRPr="00584547" w:rsidRDefault="0058140D" w:rsidP="0018535A">
      <w:pPr>
        <w:tabs>
          <w:tab w:val="left" w:pos="284"/>
        </w:tabs>
        <w:spacing w:before="120" w:after="180" w:line="276" w:lineRule="auto"/>
        <w:ind w:left="284" w:right="-1" w:hanging="284"/>
        <w:jc w:val="both"/>
        <w:rPr>
          <w:rFonts w:ascii="Arial" w:hAnsi="Arial" w:cs="Arial"/>
          <w:sz w:val="22"/>
          <w:szCs w:val="22"/>
        </w:rPr>
      </w:pPr>
      <w:r w:rsidRPr="00584547">
        <w:rPr>
          <w:rFonts w:ascii="Arial" w:hAnsi="Arial" w:cs="Arial"/>
          <w:sz w:val="22"/>
          <w:szCs w:val="22"/>
        </w:rPr>
        <w:t>f) inexecução total do objeto.</w:t>
      </w:r>
    </w:p>
    <w:p w14:paraId="2F617BDF"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19.11.</w:t>
      </w:r>
      <w:r w:rsidRPr="00584547">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 ÓRGÃO GERENCIADOR/ÓRGÃO PARTICIPANTE e declaração de inidoneidade para licitar ou contratar com a Administração Pública, descontando-a do pagamento a ser efetuado.</w:t>
      </w:r>
    </w:p>
    <w:p w14:paraId="49D9DB80"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19.12.</w:t>
      </w:r>
      <w:r w:rsidRPr="00584547">
        <w:rPr>
          <w:rFonts w:ascii="Arial" w:hAnsi="Arial" w:cs="Arial"/>
          <w:sz w:val="22"/>
          <w:szCs w:val="22"/>
        </w:rPr>
        <w:tab/>
        <w:t xml:space="preserve"> O valor da multa poderá ser descontado do pagamento a ser efetuado à empresa contratada.</w:t>
      </w:r>
    </w:p>
    <w:p w14:paraId="45C68DE6"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 xml:space="preserve">19.13. </w:t>
      </w:r>
      <w:r w:rsidRPr="00584547">
        <w:rPr>
          <w:rFonts w:ascii="Arial" w:hAnsi="Arial" w:cs="Arial"/>
          <w:sz w:val="22"/>
          <w:szCs w:val="22"/>
        </w:rPr>
        <w:tab/>
        <w:t>Se o valor do pagamento for insuficiente, fica a empresa contratada obrigada a recolher a importância devida no prazo de 15 (quinze) dias, contado da comunicação oficial.</w:t>
      </w:r>
    </w:p>
    <w:p w14:paraId="6D3E8692"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 xml:space="preserve">19.14. A abertura do procedimento administrativo para apuração de descumprimento contratual e eventual aplicação de penalidades será de responsabilidade de cada ÓRGÃO PARTICIPANTE Contratante. </w:t>
      </w:r>
    </w:p>
    <w:p w14:paraId="12BD7CF6" w14:textId="77777777" w:rsidR="0058140D" w:rsidRPr="00584547" w:rsidRDefault="0058140D" w:rsidP="0018535A">
      <w:pPr>
        <w:pStyle w:val="Cabealho"/>
        <w:pBdr>
          <w:bottom w:val="single" w:sz="12" w:space="1" w:color="auto"/>
        </w:pBdr>
        <w:tabs>
          <w:tab w:val="clear" w:pos="4419"/>
          <w:tab w:val="clear" w:pos="8838"/>
        </w:tabs>
        <w:spacing w:before="240" w:after="180" w:line="276" w:lineRule="auto"/>
        <w:ind w:right="-1"/>
        <w:jc w:val="both"/>
        <w:rPr>
          <w:rFonts w:ascii="Arial" w:hAnsi="Arial" w:cs="Arial"/>
          <w:b/>
          <w:bCs/>
          <w:sz w:val="22"/>
          <w:szCs w:val="22"/>
        </w:rPr>
      </w:pPr>
      <w:r w:rsidRPr="00584547">
        <w:rPr>
          <w:rFonts w:ascii="Arial" w:hAnsi="Arial" w:cs="Arial"/>
          <w:b/>
          <w:bCs/>
          <w:sz w:val="22"/>
          <w:szCs w:val="22"/>
        </w:rPr>
        <w:t>XX - DA RESCISÃO DO CONTRATO</w:t>
      </w:r>
    </w:p>
    <w:p w14:paraId="0A6FAED4"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20.1. O ORGÃO GERENCIADOR reserva-se no direito de rescindir de pleno direito, a Ata de Registro de Preços, independentemente de interpelação judicial ou extrajudicial, sem que caiba à proponente vencedora, direito a indenização de qualquer espécie, quando ocorrer:</w:t>
      </w:r>
    </w:p>
    <w:p w14:paraId="7992BD19" w14:textId="77777777" w:rsidR="0058140D" w:rsidRPr="00584547" w:rsidRDefault="0058140D" w:rsidP="000E1946">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a) falência, concordata e recuperação judicial ou extrajudicial ou dissolução da adjudicatária;</w:t>
      </w:r>
    </w:p>
    <w:p w14:paraId="0D6D703B" w14:textId="77777777" w:rsidR="0058140D" w:rsidRPr="00584547" w:rsidRDefault="0058140D" w:rsidP="000E1946">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b) inadimplência de qualquer cláusula e/ou condição da ata/contrato, por parte da futura contratada;</w:t>
      </w:r>
    </w:p>
    <w:p w14:paraId="3A773C8F" w14:textId="77777777" w:rsidR="0058140D" w:rsidRPr="00584547" w:rsidRDefault="0058140D" w:rsidP="000E1946">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c) a subcontratação ou cessão da ata/contrato;</w:t>
      </w:r>
    </w:p>
    <w:p w14:paraId="0B5B0B7A" w14:textId="77777777" w:rsidR="0058140D" w:rsidRPr="00584547" w:rsidRDefault="0058140D" w:rsidP="000E1946">
      <w:pPr>
        <w:tabs>
          <w:tab w:val="left" w:pos="284"/>
        </w:tabs>
        <w:spacing w:before="120" w:after="120" w:line="276" w:lineRule="auto"/>
        <w:ind w:left="284" w:right="-1" w:hanging="284"/>
        <w:jc w:val="both"/>
        <w:rPr>
          <w:rFonts w:ascii="Arial" w:hAnsi="Arial" w:cs="Arial"/>
          <w:sz w:val="22"/>
          <w:szCs w:val="22"/>
        </w:rPr>
      </w:pPr>
      <w:r w:rsidRPr="00584547">
        <w:rPr>
          <w:rFonts w:ascii="Arial" w:hAnsi="Arial" w:cs="Arial"/>
          <w:sz w:val="22"/>
          <w:szCs w:val="22"/>
        </w:rPr>
        <w:t>d) o não recolhimento, nos prazos previstos, das multas impostas à adjudicatária;</w:t>
      </w:r>
    </w:p>
    <w:p w14:paraId="3ED3EC69" w14:textId="77777777" w:rsidR="0058140D" w:rsidRPr="00584547" w:rsidRDefault="0058140D" w:rsidP="000E1946">
      <w:pPr>
        <w:tabs>
          <w:tab w:val="left" w:pos="284"/>
        </w:tabs>
        <w:spacing w:before="120" w:after="180" w:line="276" w:lineRule="auto"/>
        <w:ind w:left="284" w:right="-1" w:hanging="284"/>
        <w:jc w:val="both"/>
        <w:rPr>
          <w:rFonts w:ascii="Arial" w:hAnsi="Arial" w:cs="Arial"/>
          <w:sz w:val="22"/>
          <w:szCs w:val="22"/>
        </w:rPr>
      </w:pPr>
      <w:r w:rsidRPr="00584547">
        <w:rPr>
          <w:rFonts w:ascii="Arial" w:hAnsi="Arial" w:cs="Arial"/>
          <w:sz w:val="22"/>
          <w:szCs w:val="22"/>
        </w:rPr>
        <w:t>e) outros, conforme previsto nos artigos 77 e 78 da Lei Federal n.º 8.666 de 21/06/93.</w:t>
      </w:r>
    </w:p>
    <w:p w14:paraId="63214E9C"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lastRenderedPageBreak/>
        <w:t xml:space="preserve">20.2. O ORGÃO GERENCIADOR poderá, também, rescindir a futura ata/contrato, </w:t>
      </w:r>
      <w:r w:rsidR="006A3408" w:rsidRPr="00584547">
        <w:rPr>
          <w:rFonts w:ascii="Arial" w:hAnsi="Arial" w:cs="Arial"/>
          <w:sz w:val="22"/>
          <w:szCs w:val="22"/>
        </w:rPr>
        <w:t>independentemente</w:t>
      </w:r>
      <w:r w:rsidRPr="00584547">
        <w:rPr>
          <w:rFonts w:ascii="Arial" w:hAnsi="Arial" w:cs="Arial"/>
          <w:sz w:val="22"/>
          <w:szCs w:val="22"/>
        </w:rPr>
        <w:t xml:space="preserve"> dos motivos relacionados nas letras "a" a "e" do subitem 20.1, por mútuo acordo.</w:t>
      </w:r>
    </w:p>
    <w:p w14:paraId="0FD1A80B" w14:textId="77777777" w:rsidR="0058140D" w:rsidRPr="00584547" w:rsidRDefault="0058140D" w:rsidP="002A470E">
      <w:pPr>
        <w:pStyle w:val="Cabealho"/>
        <w:pBdr>
          <w:bottom w:val="single" w:sz="12" w:space="1" w:color="auto"/>
        </w:pBdr>
        <w:tabs>
          <w:tab w:val="clear" w:pos="4419"/>
          <w:tab w:val="clear" w:pos="8838"/>
        </w:tabs>
        <w:spacing w:before="180" w:after="120" w:line="276" w:lineRule="auto"/>
        <w:jc w:val="both"/>
        <w:rPr>
          <w:rFonts w:ascii="Arial" w:hAnsi="Arial" w:cs="Arial"/>
          <w:b/>
          <w:bCs/>
          <w:sz w:val="22"/>
          <w:szCs w:val="22"/>
        </w:rPr>
      </w:pPr>
      <w:r w:rsidRPr="00584547">
        <w:rPr>
          <w:rFonts w:ascii="Arial" w:hAnsi="Arial" w:cs="Arial"/>
          <w:b/>
          <w:bCs/>
          <w:sz w:val="22"/>
          <w:szCs w:val="22"/>
        </w:rPr>
        <w:t>XXI – DAS DISPOSIÇÕES GERAIS</w:t>
      </w:r>
    </w:p>
    <w:p w14:paraId="79285AA6" w14:textId="77777777" w:rsidR="0058140D" w:rsidRPr="00584547" w:rsidRDefault="0058140D" w:rsidP="002A470E">
      <w:pPr>
        <w:tabs>
          <w:tab w:val="left" w:pos="284"/>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21.1.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14:paraId="1C2A9C66"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21.2. O presente</w:t>
      </w:r>
      <w:r w:rsidRPr="00584547">
        <w:rPr>
          <w:rFonts w:ascii="Arial" w:hAnsi="Arial" w:cs="Arial"/>
          <w:b/>
          <w:sz w:val="22"/>
          <w:szCs w:val="22"/>
        </w:rPr>
        <w:t xml:space="preserve"> PREGÃO</w:t>
      </w:r>
      <w:r w:rsidRPr="00584547">
        <w:rPr>
          <w:rFonts w:ascii="Arial" w:hAnsi="Arial" w:cs="Arial"/>
          <w:sz w:val="22"/>
          <w:szCs w:val="22"/>
        </w:rPr>
        <w:t xml:space="preserve"> poderá ser anulado ou revogado, nas hipóteses revistas em lei, sem que tenham as licitantes direito a qualquer indenização.</w:t>
      </w:r>
    </w:p>
    <w:p w14:paraId="29BEC5E7"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21.3. A adjudicatária deverá manter durante o prazo de vigência da Ata de Registro de Preços e respectivos contratos, todas as condições de habilitação.</w:t>
      </w:r>
    </w:p>
    <w:p w14:paraId="16BB0863"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21.4. Com base no art. 43, § 3º da Lei Federal n.º 8666/93 e suas alterações, são facultadas ao Pregoeiro e sua equipe de apoio, em qualquer fase da licitação, promover diligência destinada a esclarecer ou a complementar a instrução do processo.</w:t>
      </w:r>
    </w:p>
    <w:p w14:paraId="203D6CCC"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21.5. Os casos omissos e dúvidas serão resolvidos pelo Pregoeiro com a assistência de sua equipe de apoio.</w:t>
      </w:r>
    </w:p>
    <w:p w14:paraId="6F8395BD" w14:textId="77777777" w:rsidR="0058140D" w:rsidRPr="00584547"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 xml:space="preserve">21.6. As normas deste </w:t>
      </w:r>
      <w:r w:rsidRPr="00584547">
        <w:rPr>
          <w:rFonts w:ascii="Arial" w:hAnsi="Arial" w:cs="Arial"/>
          <w:b/>
          <w:sz w:val="22"/>
          <w:szCs w:val="22"/>
        </w:rPr>
        <w:t>PREGÃO</w:t>
      </w:r>
      <w:r w:rsidRPr="00584547">
        <w:rPr>
          <w:rFonts w:ascii="Arial" w:hAnsi="Arial" w:cs="Arial"/>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14:paraId="26146661" w14:textId="77777777" w:rsidR="0058140D" w:rsidRPr="00584547" w:rsidRDefault="0058140D" w:rsidP="002A470E">
      <w:pPr>
        <w:pStyle w:val="Cabealho"/>
        <w:pBdr>
          <w:bottom w:val="single" w:sz="12" w:space="1" w:color="auto"/>
        </w:pBdr>
        <w:tabs>
          <w:tab w:val="clear" w:pos="4419"/>
          <w:tab w:val="clear" w:pos="8838"/>
        </w:tabs>
        <w:spacing w:before="180" w:after="120" w:line="276" w:lineRule="auto"/>
        <w:jc w:val="both"/>
        <w:rPr>
          <w:rFonts w:ascii="Arial" w:hAnsi="Arial" w:cs="Arial"/>
          <w:b/>
          <w:bCs/>
          <w:sz w:val="22"/>
          <w:szCs w:val="22"/>
        </w:rPr>
      </w:pPr>
      <w:r w:rsidRPr="00584547">
        <w:rPr>
          <w:rFonts w:ascii="Arial" w:hAnsi="Arial" w:cs="Arial"/>
          <w:b/>
          <w:bCs/>
          <w:sz w:val="22"/>
          <w:szCs w:val="22"/>
        </w:rPr>
        <w:t>XXII – DOS ANEXOS</w:t>
      </w:r>
    </w:p>
    <w:p w14:paraId="77A84E4F" w14:textId="77777777" w:rsidR="0058140D" w:rsidRDefault="0058140D" w:rsidP="002A470E">
      <w:pPr>
        <w:tabs>
          <w:tab w:val="left" w:pos="567"/>
        </w:tabs>
        <w:suppressAutoHyphens/>
        <w:spacing w:before="120" w:after="120" w:line="276" w:lineRule="auto"/>
        <w:jc w:val="both"/>
        <w:textAlignment w:val="baseline"/>
        <w:rPr>
          <w:rFonts w:ascii="Arial" w:hAnsi="Arial" w:cs="Arial"/>
          <w:sz w:val="22"/>
          <w:szCs w:val="22"/>
        </w:rPr>
      </w:pPr>
      <w:r w:rsidRPr="00584547">
        <w:rPr>
          <w:rFonts w:ascii="Arial" w:hAnsi="Arial" w:cs="Arial"/>
          <w:sz w:val="22"/>
          <w:szCs w:val="22"/>
        </w:rPr>
        <w:t>Constituem anexos deste edital:</w:t>
      </w:r>
    </w:p>
    <w:p w14:paraId="06DD2C77"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ANEXO I – MODELO DE INSTRUMENTO DE CREDENCIAMENTO DE REPRESENTANTES</w:t>
      </w:r>
      <w:r w:rsidR="00584547" w:rsidRPr="00584547">
        <w:rPr>
          <w:rFonts w:ascii="Arial" w:hAnsi="Arial" w:cs="Arial"/>
          <w:sz w:val="22"/>
          <w:szCs w:val="22"/>
        </w:rPr>
        <w:t>;</w:t>
      </w:r>
    </w:p>
    <w:p w14:paraId="7BDE2497"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 xml:space="preserve">ANEXO II – TERMO DE </w:t>
      </w:r>
      <w:proofErr w:type="gramStart"/>
      <w:r w:rsidRPr="00584547">
        <w:rPr>
          <w:rFonts w:ascii="Arial" w:hAnsi="Arial" w:cs="Arial"/>
          <w:sz w:val="22"/>
          <w:szCs w:val="22"/>
        </w:rPr>
        <w:t xml:space="preserve">REFERÊNCIA </w:t>
      </w:r>
      <w:r w:rsidR="00584547" w:rsidRPr="00584547">
        <w:rPr>
          <w:rFonts w:ascii="Arial" w:hAnsi="Arial" w:cs="Arial"/>
          <w:sz w:val="22"/>
          <w:szCs w:val="22"/>
        </w:rPr>
        <w:t>;</w:t>
      </w:r>
      <w:proofErr w:type="gramEnd"/>
    </w:p>
    <w:p w14:paraId="5E329A36"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ANEXO III - MODELO PADRÃO DE PROPOSTA COMERCIAL</w:t>
      </w:r>
      <w:r w:rsidR="00584547" w:rsidRPr="00584547">
        <w:rPr>
          <w:rFonts w:ascii="Arial" w:hAnsi="Arial" w:cs="Arial"/>
          <w:sz w:val="22"/>
          <w:szCs w:val="22"/>
        </w:rPr>
        <w:t>;</w:t>
      </w:r>
    </w:p>
    <w:p w14:paraId="49B27A36"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ANEXO IV – MODELO DE DECLARAÇÃO</w:t>
      </w:r>
      <w:r w:rsidR="00584547" w:rsidRPr="00584547">
        <w:rPr>
          <w:rFonts w:ascii="Arial" w:hAnsi="Arial" w:cs="Arial"/>
          <w:sz w:val="22"/>
          <w:szCs w:val="22"/>
        </w:rPr>
        <w:t>;</w:t>
      </w:r>
    </w:p>
    <w:p w14:paraId="369F3B10"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ANEXO V – MINUTA DA ATA DE REGISTRO DE PREÇOS</w:t>
      </w:r>
      <w:r w:rsidR="00584547" w:rsidRPr="00584547">
        <w:rPr>
          <w:rFonts w:ascii="Arial" w:hAnsi="Arial" w:cs="Arial"/>
          <w:sz w:val="22"/>
          <w:szCs w:val="22"/>
        </w:rPr>
        <w:t>;</w:t>
      </w:r>
    </w:p>
    <w:p w14:paraId="276D878F"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proofErr w:type="gramStart"/>
      <w:r w:rsidRPr="00584547">
        <w:rPr>
          <w:rFonts w:ascii="Arial" w:hAnsi="Arial" w:cs="Arial"/>
          <w:sz w:val="22"/>
          <w:szCs w:val="22"/>
        </w:rPr>
        <w:t>ANEXO VI</w:t>
      </w:r>
      <w:proofErr w:type="gramEnd"/>
      <w:r w:rsidRPr="00584547">
        <w:rPr>
          <w:rFonts w:ascii="Arial" w:hAnsi="Arial" w:cs="Arial"/>
          <w:sz w:val="22"/>
          <w:szCs w:val="22"/>
        </w:rPr>
        <w:t xml:space="preserve"> – MINUTA DO TERMO DE CONTRATO</w:t>
      </w:r>
      <w:r w:rsidR="00584547" w:rsidRPr="00584547">
        <w:rPr>
          <w:rFonts w:ascii="Arial" w:hAnsi="Arial" w:cs="Arial"/>
          <w:sz w:val="22"/>
          <w:szCs w:val="22"/>
        </w:rPr>
        <w:t>;</w:t>
      </w:r>
    </w:p>
    <w:p w14:paraId="17740553" w14:textId="77777777" w:rsidR="0058140D" w:rsidRDefault="0058140D" w:rsidP="002A470E">
      <w:pPr>
        <w:tabs>
          <w:tab w:val="left" w:pos="567"/>
        </w:tabs>
        <w:suppressAutoHyphens/>
        <w:spacing w:before="120" w:after="60" w:line="276" w:lineRule="auto"/>
        <w:jc w:val="both"/>
        <w:textAlignment w:val="baseline"/>
        <w:rPr>
          <w:rFonts w:ascii="Arial" w:hAnsi="Arial" w:cs="Arial"/>
          <w:sz w:val="22"/>
          <w:szCs w:val="22"/>
        </w:rPr>
      </w:pPr>
      <w:r w:rsidRPr="00584547">
        <w:rPr>
          <w:rFonts w:ascii="Arial" w:hAnsi="Arial" w:cs="Arial"/>
          <w:sz w:val="22"/>
          <w:szCs w:val="22"/>
        </w:rPr>
        <w:t>ANEXO VII – MODELO DE DECLARAÇÃO DE EPP OU ME</w:t>
      </w:r>
      <w:r w:rsidR="00584547" w:rsidRPr="00584547">
        <w:rPr>
          <w:rFonts w:ascii="Arial" w:hAnsi="Arial" w:cs="Arial"/>
          <w:sz w:val="22"/>
          <w:szCs w:val="22"/>
        </w:rPr>
        <w:t>.</w:t>
      </w:r>
    </w:p>
    <w:p w14:paraId="7E5252DA" w14:textId="77777777" w:rsidR="00902599" w:rsidRPr="002A470E" w:rsidRDefault="00902599" w:rsidP="0018535A">
      <w:pPr>
        <w:spacing w:line="276" w:lineRule="auto"/>
        <w:ind w:right="-1"/>
        <w:rPr>
          <w:rFonts w:ascii="Arial" w:hAnsi="Arial" w:cs="Arial"/>
          <w:sz w:val="6"/>
          <w:szCs w:val="6"/>
        </w:rPr>
      </w:pPr>
    </w:p>
    <w:p w14:paraId="37416870" w14:textId="25837135" w:rsidR="00335CDB" w:rsidRPr="00584547" w:rsidRDefault="00335CDB" w:rsidP="0018535A">
      <w:pPr>
        <w:spacing w:line="276" w:lineRule="auto"/>
        <w:ind w:right="-1"/>
        <w:rPr>
          <w:rFonts w:ascii="Arial" w:hAnsi="Arial" w:cs="Arial"/>
          <w:sz w:val="22"/>
          <w:szCs w:val="22"/>
        </w:rPr>
      </w:pPr>
      <w:r w:rsidRPr="00902599">
        <w:rPr>
          <w:rFonts w:ascii="Arial" w:hAnsi="Arial" w:cs="Arial"/>
          <w:sz w:val="22"/>
          <w:szCs w:val="22"/>
        </w:rPr>
        <w:t>Pouso Alegre</w:t>
      </w:r>
      <w:r w:rsidR="0075572E">
        <w:rPr>
          <w:rFonts w:ascii="Arial" w:hAnsi="Arial" w:cs="Arial"/>
          <w:sz w:val="22"/>
          <w:szCs w:val="22"/>
        </w:rPr>
        <w:t>/</w:t>
      </w:r>
      <w:r w:rsidRPr="00902599">
        <w:rPr>
          <w:rFonts w:ascii="Arial" w:hAnsi="Arial" w:cs="Arial"/>
          <w:sz w:val="22"/>
          <w:szCs w:val="22"/>
        </w:rPr>
        <w:t>MG</w:t>
      </w:r>
      <w:r w:rsidR="0051193A">
        <w:rPr>
          <w:rFonts w:ascii="Arial" w:hAnsi="Arial" w:cs="Arial"/>
          <w:sz w:val="22"/>
          <w:szCs w:val="22"/>
        </w:rPr>
        <w:t>,</w:t>
      </w:r>
      <w:r w:rsidR="0075572E">
        <w:rPr>
          <w:rFonts w:ascii="Arial" w:hAnsi="Arial" w:cs="Arial"/>
          <w:sz w:val="22"/>
          <w:szCs w:val="22"/>
        </w:rPr>
        <w:t xml:space="preserve"> aos </w:t>
      </w:r>
      <w:r w:rsidR="00617DF7">
        <w:rPr>
          <w:rFonts w:ascii="Arial" w:hAnsi="Arial" w:cs="Arial"/>
          <w:sz w:val="22"/>
          <w:szCs w:val="22"/>
        </w:rPr>
        <w:t>19</w:t>
      </w:r>
      <w:r w:rsidR="0051193A">
        <w:rPr>
          <w:rFonts w:ascii="Arial" w:hAnsi="Arial" w:cs="Arial"/>
          <w:sz w:val="22"/>
          <w:szCs w:val="22"/>
        </w:rPr>
        <w:t xml:space="preserve"> de </w:t>
      </w:r>
      <w:r w:rsidR="00617DF7">
        <w:rPr>
          <w:rFonts w:ascii="Arial" w:hAnsi="Arial" w:cs="Arial"/>
          <w:sz w:val="22"/>
          <w:szCs w:val="22"/>
        </w:rPr>
        <w:t>j</w:t>
      </w:r>
      <w:r w:rsidR="0051193A">
        <w:rPr>
          <w:rFonts w:ascii="Arial" w:hAnsi="Arial" w:cs="Arial"/>
          <w:sz w:val="22"/>
          <w:szCs w:val="22"/>
        </w:rPr>
        <w:t>aneiro de 2022</w:t>
      </w:r>
      <w:r w:rsidRPr="00902599">
        <w:rPr>
          <w:rFonts w:ascii="Arial" w:hAnsi="Arial" w:cs="Arial"/>
          <w:sz w:val="22"/>
          <w:szCs w:val="22"/>
        </w:rPr>
        <w:t>.</w:t>
      </w:r>
    </w:p>
    <w:p w14:paraId="6350523F" w14:textId="77777777" w:rsidR="0058140D" w:rsidRDefault="0058140D" w:rsidP="0018535A">
      <w:pPr>
        <w:spacing w:line="276" w:lineRule="auto"/>
        <w:ind w:right="-1"/>
        <w:jc w:val="both"/>
        <w:rPr>
          <w:rFonts w:ascii="Arial" w:hAnsi="Arial" w:cs="Arial"/>
          <w:sz w:val="22"/>
          <w:szCs w:val="22"/>
        </w:rPr>
      </w:pPr>
    </w:p>
    <w:p w14:paraId="42EBB2AF" w14:textId="77777777" w:rsidR="000E1946" w:rsidRPr="00584547" w:rsidRDefault="000E1946" w:rsidP="0018535A">
      <w:pPr>
        <w:spacing w:line="276" w:lineRule="auto"/>
        <w:ind w:right="-1"/>
        <w:rPr>
          <w:rFonts w:ascii="Arial" w:hAnsi="Arial" w:cs="Arial"/>
          <w:sz w:val="22"/>
          <w:szCs w:val="22"/>
        </w:rPr>
      </w:pPr>
    </w:p>
    <w:p w14:paraId="0EA8468B" w14:textId="77777777" w:rsidR="0058140D" w:rsidRPr="00584547" w:rsidRDefault="0058140D" w:rsidP="0018535A">
      <w:pPr>
        <w:spacing w:line="276" w:lineRule="auto"/>
        <w:ind w:right="-1"/>
        <w:jc w:val="center"/>
        <w:rPr>
          <w:rFonts w:ascii="Arial" w:hAnsi="Arial" w:cs="Arial"/>
          <w:b/>
          <w:sz w:val="22"/>
          <w:szCs w:val="22"/>
        </w:rPr>
      </w:pPr>
      <w:r w:rsidRPr="00584547">
        <w:rPr>
          <w:rFonts w:ascii="Arial" w:hAnsi="Arial" w:cs="Arial"/>
          <w:b/>
          <w:sz w:val="22"/>
          <w:szCs w:val="22"/>
        </w:rPr>
        <w:t xml:space="preserve">Wagner do Couto </w:t>
      </w:r>
    </w:p>
    <w:p w14:paraId="68A7045B" w14:textId="77777777" w:rsidR="0058140D" w:rsidRPr="00584547" w:rsidRDefault="0058140D" w:rsidP="0018535A">
      <w:pPr>
        <w:spacing w:line="276" w:lineRule="auto"/>
        <w:ind w:right="-1"/>
        <w:jc w:val="center"/>
        <w:rPr>
          <w:rFonts w:ascii="Arial" w:hAnsi="Arial" w:cs="Arial"/>
          <w:iCs/>
          <w:sz w:val="22"/>
          <w:szCs w:val="22"/>
        </w:rPr>
      </w:pPr>
      <w:r w:rsidRPr="00584547">
        <w:rPr>
          <w:rFonts w:ascii="Arial" w:hAnsi="Arial" w:cs="Arial"/>
          <w:iCs/>
          <w:sz w:val="22"/>
          <w:szCs w:val="22"/>
        </w:rPr>
        <w:t>Pregoeiro</w:t>
      </w:r>
    </w:p>
    <w:p w14:paraId="5B1AED62" w14:textId="77777777" w:rsidR="0058140D" w:rsidRPr="00584547" w:rsidRDefault="0058140D"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lastRenderedPageBreak/>
        <w:t>ANEXO I</w:t>
      </w:r>
    </w:p>
    <w:p w14:paraId="3311B865" w14:textId="77777777" w:rsidR="0058140D" w:rsidRPr="00584547" w:rsidRDefault="0058140D" w:rsidP="0018535A">
      <w:pPr>
        <w:spacing w:line="276" w:lineRule="auto"/>
        <w:ind w:right="-1"/>
        <w:rPr>
          <w:rFonts w:ascii="Arial" w:hAnsi="Arial" w:cs="Arial"/>
          <w:sz w:val="22"/>
          <w:szCs w:val="22"/>
        </w:rPr>
      </w:pPr>
    </w:p>
    <w:p w14:paraId="49DBD4D4" w14:textId="77777777" w:rsidR="0058140D" w:rsidRPr="00584547" w:rsidRDefault="0058140D" w:rsidP="0018535A">
      <w:pPr>
        <w:pStyle w:val="Corpo"/>
        <w:pBdr>
          <w:top w:val="single" w:sz="12" w:space="1" w:color="auto"/>
          <w:left w:val="none" w:sz="0" w:space="0" w:color="auto"/>
          <w:bottom w:val="single" w:sz="12" w:space="1" w:color="auto"/>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MODELO DE INSTRUMENTO DE CREDENCIAMENTO DE REPRESENTANTES</w:t>
      </w:r>
    </w:p>
    <w:p w14:paraId="1180B690" w14:textId="77777777" w:rsidR="0058140D" w:rsidRPr="00584547" w:rsidRDefault="0058140D" w:rsidP="0018535A">
      <w:pPr>
        <w:spacing w:line="276" w:lineRule="auto"/>
        <w:ind w:right="-1" w:firstLine="708"/>
        <w:jc w:val="both"/>
        <w:rPr>
          <w:rFonts w:ascii="Arial" w:hAnsi="Arial" w:cs="Arial"/>
          <w:b/>
          <w:iCs/>
          <w:sz w:val="22"/>
          <w:szCs w:val="22"/>
        </w:rPr>
      </w:pPr>
    </w:p>
    <w:p w14:paraId="11E87B39" w14:textId="77777777" w:rsidR="0058140D" w:rsidRPr="00584547" w:rsidRDefault="0058140D" w:rsidP="0018535A">
      <w:pPr>
        <w:spacing w:line="276" w:lineRule="auto"/>
        <w:ind w:right="-1" w:firstLine="708"/>
        <w:jc w:val="both"/>
        <w:rPr>
          <w:rFonts w:ascii="Arial" w:hAnsi="Arial" w:cs="Arial"/>
          <w:b/>
          <w:iCs/>
          <w:sz w:val="22"/>
          <w:szCs w:val="22"/>
        </w:rPr>
      </w:pPr>
    </w:p>
    <w:p w14:paraId="1ECBE312" w14:textId="77777777" w:rsidR="0058140D" w:rsidRPr="00584547" w:rsidRDefault="0058140D" w:rsidP="0018535A">
      <w:pPr>
        <w:spacing w:line="276" w:lineRule="auto"/>
        <w:ind w:right="-1"/>
        <w:jc w:val="center"/>
        <w:rPr>
          <w:rFonts w:ascii="Arial" w:hAnsi="Arial" w:cs="Arial"/>
          <w:bCs/>
          <w:iCs/>
          <w:sz w:val="22"/>
          <w:szCs w:val="22"/>
        </w:rPr>
      </w:pPr>
      <w:r w:rsidRPr="00584547">
        <w:rPr>
          <w:rFonts w:ascii="Arial" w:hAnsi="Arial" w:cs="Arial"/>
          <w:bCs/>
          <w:iCs/>
          <w:sz w:val="22"/>
          <w:szCs w:val="22"/>
        </w:rPr>
        <w:t>(A ser elaborado em papel timbrado da licitante)</w:t>
      </w:r>
    </w:p>
    <w:p w14:paraId="0ED2E735" w14:textId="77777777" w:rsidR="0058140D" w:rsidRPr="00584547" w:rsidRDefault="0058140D" w:rsidP="0018535A">
      <w:pPr>
        <w:spacing w:line="276" w:lineRule="auto"/>
        <w:ind w:right="-1"/>
        <w:jc w:val="center"/>
        <w:rPr>
          <w:rFonts w:ascii="Arial" w:hAnsi="Arial" w:cs="Arial"/>
          <w:bCs/>
          <w:iCs/>
          <w:sz w:val="22"/>
          <w:szCs w:val="22"/>
        </w:rPr>
      </w:pPr>
    </w:p>
    <w:p w14:paraId="4BFCA289" w14:textId="77777777" w:rsidR="0058140D" w:rsidRPr="00584547" w:rsidRDefault="0058140D" w:rsidP="0018535A">
      <w:pPr>
        <w:spacing w:line="276" w:lineRule="auto"/>
        <w:ind w:right="-1"/>
        <w:jc w:val="center"/>
        <w:rPr>
          <w:rFonts w:ascii="Arial" w:hAnsi="Arial" w:cs="Arial"/>
          <w:bCs/>
          <w:iCs/>
          <w:sz w:val="22"/>
          <w:szCs w:val="22"/>
        </w:rPr>
      </w:pPr>
    </w:p>
    <w:p w14:paraId="35F44A25" w14:textId="77777777" w:rsidR="0058140D" w:rsidRPr="00584547" w:rsidRDefault="0058140D" w:rsidP="0018535A">
      <w:pPr>
        <w:spacing w:line="276" w:lineRule="auto"/>
        <w:ind w:right="-1"/>
        <w:jc w:val="center"/>
        <w:rPr>
          <w:rFonts w:ascii="Arial" w:hAnsi="Arial" w:cs="Arial"/>
          <w:bCs/>
          <w:iCs/>
          <w:sz w:val="22"/>
          <w:szCs w:val="22"/>
        </w:rPr>
      </w:pPr>
    </w:p>
    <w:p w14:paraId="77CD4840" w14:textId="77777777" w:rsidR="0058140D" w:rsidRPr="00584547" w:rsidRDefault="0058140D" w:rsidP="0018535A">
      <w:pPr>
        <w:spacing w:line="276" w:lineRule="auto"/>
        <w:ind w:right="-1"/>
        <w:jc w:val="center"/>
        <w:rPr>
          <w:rFonts w:ascii="Arial" w:hAnsi="Arial" w:cs="Arial"/>
          <w:bCs/>
          <w:iCs/>
          <w:sz w:val="22"/>
          <w:szCs w:val="22"/>
        </w:rPr>
      </w:pPr>
    </w:p>
    <w:p w14:paraId="23ED0D10" w14:textId="221E1C08" w:rsidR="0058140D" w:rsidRPr="00584547" w:rsidRDefault="0058140D" w:rsidP="0018535A">
      <w:pPr>
        <w:spacing w:after="120" w:line="276" w:lineRule="auto"/>
        <w:ind w:right="-1"/>
        <w:jc w:val="both"/>
        <w:rPr>
          <w:rFonts w:ascii="Arial" w:hAnsi="Arial" w:cs="Arial"/>
          <w:bCs/>
          <w:iCs/>
          <w:sz w:val="22"/>
          <w:szCs w:val="22"/>
        </w:rPr>
      </w:pPr>
      <w:r w:rsidRPr="00584547">
        <w:rPr>
          <w:rFonts w:ascii="Arial" w:hAnsi="Arial" w:cs="Arial"/>
          <w:bCs/>
          <w:iCs/>
          <w:sz w:val="22"/>
          <w:szCs w:val="22"/>
        </w:rPr>
        <w:t xml:space="preserve">Pelo presente instrumento, a </w:t>
      </w:r>
      <w:proofErr w:type="gramStart"/>
      <w:r w:rsidRPr="00584547">
        <w:rPr>
          <w:rFonts w:ascii="Arial" w:hAnsi="Arial" w:cs="Arial"/>
          <w:bCs/>
          <w:iCs/>
          <w:sz w:val="22"/>
          <w:szCs w:val="22"/>
        </w:rPr>
        <w:t>empresa ...</w:t>
      </w:r>
      <w:proofErr w:type="gramEnd"/>
      <w:r w:rsidRPr="00584547">
        <w:rPr>
          <w:rFonts w:ascii="Arial" w:hAnsi="Arial" w:cs="Arial"/>
          <w:bCs/>
          <w:iCs/>
          <w:sz w:val="22"/>
          <w:szCs w:val="22"/>
        </w:rPr>
        <w:t>......................................................................., inscrita no CNPJ/MF sob o nº ...................................</w:t>
      </w:r>
      <w:r w:rsidR="00775187">
        <w:rPr>
          <w:rFonts w:ascii="Arial" w:hAnsi="Arial" w:cs="Arial"/>
          <w:bCs/>
          <w:iCs/>
          <w:sz w:val="22"/>
          <w:szCs w:val="22"/>
        </w:rPr>
        <w:t>.....................</w:t>
      </w:r>
      <w:r w:rsidRPr="00584547">
        <w:rPr>
          <w:rFonts w:ascii="Arial" w:hAnsi="Arial" w:cs="Arial"/>
          <w:bCs/>
          <w:iCs/>
          <w:sz w:val="22"/>
          <w:szCs w:val="22"/>
        </w:rPr>
        <w:t xml:space="preserve">....., com sede na ........................................................................................., através de seu representante legal infra-assinado, </w:t>
      </w:r>
      <w:r w:rsidRPr="00584547">
        <w:rPr>
          <w:rFonts w:ascii="Arial" w:hAnsi="Arial" w:cs="Arial"/>
          <w:b/>
          <w:iCs/>
          <w:sz w:val="22"/>
          <w:szCs w:val="22"/>
        </w:rPr>
        <w:t>credencia</w:t>
      </w:r>
      <w:r w:rsidRPr="00584547">
        <w:rPr>
          <w:rFonts w:ascii="Arial" w:hAnsi="Arial" w:cs="Arial"/>
          <w:bCs/>
          <w:iCs/>
          <w:sz w:val="22"/>
          <w:szCs w:val="22"/>
        </w:rPr>
        <w:t xml:space="preserve"> o Sr.(a) ................................................................, portador(a) da Cédula de Identidade RG nº .............................................. </w:t>
      </w:r>
      <w:proofErr w:type="gramStart"/>
      <w:r w:rsidRPr="00584547">
        <w:rPr>
          <w:rFonts w:ascii="Arial" w:hAnsi="Arial" w:cs="Arial"/>
          <w:bCs/>
          <w:iCs/>
          <w:sz w:val="22"/>
          <w:szCs w:val="22"/>
        </w:rPr>
        <w:t>e</w:t>
      </w:r>
      <w:proofErr w:type="gramEnd"/>
      <w:r w:rsidRPr="00584547">
        <w:rPr>
          <w:rFonts w:ascii="Arial" w:hAnsi="Arial" w:cs="Arial"/>
          <w:bCs/>
          <w:iCs/>
          <w:sz w:val="22"/>
          <w:szCs w:val="22"/>
        </w:rPr>
        <w:t xml:space="preserve"> inscrito no CPF/MF sob o nº ................................................., outorgando-lhe plenos poderes para representá-la na sessão pública do </w:t>
      </w:r>
      <w:r w:rsidRPr="00584547">
        <w:rPr>
          <w:rFonts w:ascii="Arial" w:hAnsi="Arial" w:cs="Arial"/>
          <w:b/>
          <w:iCs/>
          <w:sz w:val="22"/>
          <w:szCs w:val="22"/>
        </w:rPr>
        <w:t>PREGÃO</w:t>
      </w:r>
      <w:r w:rsidRPr="00584547">
        <w:rPr>
          <w:rFonts w:ascii="Arial" w:hAnsi="Arial" w:cs="Arial"/>
          <w:bCs/>
          <w:iCs/>
          <w:sz w:val="22"/>
          <w:szCs w:val="22"/>
        </w:rPr>
        <w:t>, em especial para formular lances verbais e para interpor recursos ou deles desistir.</w:t>
      </w:r>
    </w:p>
    <w:p w14:paraId="581AD283" w14:textId="77777777" w:rsidR="0058140D" w:rsidRPr="00584547" w:rsidRDefault="0058140D" w:rsidP="0018535A">
      <w:pPr>
        <w:spacing w:after="120" w:line="276" w:lineRule="auto"/>
        <w:ind w:right="-1"/>
        <w:jc w:val="both"/>
        <w:rPr>
          <w:rFonts w:ascii="Arial" w:hAnsi="Arial" w:cs="Arial"/>
          <w:bCs/>
          <w:iCs/>
          <w:sz w:val="22"/>
          <w:szCs w:val="22"/>
        </w:rPr>
      </w:pPr>
    </w:p>
    <w:p w14:paraId="180AD22B" w14:textId="77777777" w:rsidR="0058140D" w:rsidRPr="00584547" w:rsidRDefault="0058140D" w:rsidP="0018535A">
      <w:pPr>
        <w:spacing w:after="120" w:line="276" w:lineRule="auto"/>
        <w:ind w:right="-1"/>
        <w:jc w:val="both"/>
        <w:rPr>
          <w:rFonts w:ascii="Arial" w:hAnsi="Arial" w:cs="Arial"/>
          <w:b/>
          <w:bCs/>
          <w:iCs/>
          <w:sz w:val="22"/>
          <w:szCs w:val="22"/>
        </w:rPr>
      </w:pPr>
      <w:r w:rsidRPr="00584547">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584547">
        <w:rPr>
          <w:rFonts w:ascii="Arial" w:hAnsi="Arial" w:cs="Arial"/>
          <w:b/>
          <w:bCs/>
          <w:iCs/>
          <w:sz w:val="22"/>
          <w:szCs w:val="22"/>
        </w:rPr>
        <w:t>.</w:t>
      </w:r>
    </w:p>
    <w:p w14:paraId="722D88A5" w14:textId="77777777" w:rsidR="0058140D" w:rsidRPr="00584547" w:rsidRDefault="0058140D" w:rsidP="0018535A">
      <w:pPr>
        <w:spacing w:line="276" w:lineRule="auto"/>
        <w:ind w:right="-1"/>
        <w:jc w:val="both"/>
        <w:rPr>
          <w:rFonts w:ascii="Arial" w:hAnsi="Arial" w:cs="Arial"/>
          <w:bCs/>
          <w:iCs/>
          <w:sz w:val="22"/>
          <w:szCs w:val="22"/>
        </w:rPr>
      </w:pPr>
    </w:p>
    <w:p w14:paraId="57E017A7" w14:textId="77777777" w:rsidR="0058140D" w:rsidRPr="00584547" w:rsidRDefault="0058140D" w:rsidP="0018535A">
      <w:pPr>
        <w:spacing w:line="276" w:lineRule="auto"/>
        <w:ind w:right="-1"/>
        <w:jc w:val="both"/>
        <w:rPr>
          <w:rFonts w:ascii="Arial" w:hAnsi="Arial" w:cs="Arial"/>
          <w:bCs/>
          <w:iCs/>
          <w:sz w:val="22"/>
          <w:szCs w:val="22"/>
        </w:rPr>
      </w:pPr>
    </w:p>
    <w:p w14:paraId="4AF8494B" w14:textId="77777777" w:rsidR="0058140D" w:rsidRPr="00584547" w:rsidRDefault="0058140D" w:rsidP="0018535A">
      <w:pPr>
        <w:spacing w:line="276" w:lineRule="auto"/>
        <w:ind w:right="-1"/>
        <w:jc w:val="both"/>
        <w:rPr>
          <w:rFonts w:ascii="Arial" w:hAnsi="Arial" w:cs="Arial"/>
          <w:bCs/>
          <w:iCs/>
          <w:sz w:val="22"/>
          <w:szCs w:val="22"/>
        </w:rPr>
      </w:pPr>
    </w:p>
    <w:p w14:paraId="3220A41B" w14:textId="77777777" w:rsidR="0058140D" w:rsidRPr="00584547" w:rsidRDefault="0058140D" w:rsidP="0018535A">
      <w:pPr>
        <w:spacing w:line="276" w:lineRule="auto"/>
        <w:ind w:right="-1"/>
        <w:jc w:val="center"/>
        <w:rPr>
          <w:rFonts w:ascii="Arial" w:hAnsi="Arial" w:cs="Arial"/>
          <w:bCs/>
          <w:iCs/>
          <w:sz w:val="22"/>
          <w:szCs w:val="22"/>
        </w:rPr>
      </w:pPr>
      <w:r w:rsidRPr="00584547">
        <w:rPr>
          <w:rFonts w:ascii="Arial" w:hAnsi="Arial" w:cs="Arial"/>
          <w:bCs/>
          <w:iCs/>
          <w:sz w:val="22"/>
          <w:szCs w:val="22"/>
        </w:rPr>
        <w:t>(nome completo, cargo ou função e assinatura do representante legal</w:t>
      </w:r>
      <w:proofErr w:type="gramStart"/>
      <w:r w:rsidRPr="00584547">
        <w:rPr>
          <w:rFonts w:ascii="Arial" w:hAnsi="Arial" w:cs="Arial"/>
          <w:bCs/>
          <w:iCs/>
          <w:sz w:val="22"/>
          <w:szCs w:val="22"/>
        </w:rPr>
        <w:t>)</w:t>
      </w:r>
      <w:proofErr w:type="gramEnd"/>
    </w:p>
    <w:p w14:paraId="29445BD4" w14:textId="77777777" w:rsidR="0058140D" w:rsidRPr="00584547" w:rsidRDefault="0058140D" w:rsidP="0018535A">
      <w:pPr>
        <w:spacing w:line="276" w:lineRule="auto"/>
        <w:ind w:right="-1" w:firstLine="708"/>
        <w:jc w:val="both"/>
        <w:rPr>
          <w:rFonts w:ascii="Arial" w:hAnsi="Arial" w:cs="Arial"/>
          <w:bCs/>
          <w:iCs/>
          <w:sz w:val="22"/>
          <w:szCs w:val="22"/>
        </w:rPr>
      </w:pPr>
    </w:p>
    <w:p w14:paraId="3E839A73" w14:textId="77777777" w:rsidR="0058140D" w:rsidRPr="00584547" w:rsidRDefault="0058140D" w:rsidP="0018535A">
      <w:pPr>
        <w:spacing w:line="276" w:lineRule="auto"/>
        <w:ind w:right="-1" w:firstLine="708"/>
        <w:jc w:val="both"/>
        <w:rPr>
          <w:rFonts w:ascii="Arial" w:hAnsi="Arial" w:cs="Arial"/>
          <w:bCs/>
          <w:iCs/>
          <w:sz w:val="22"/>
          <w:szCs w:val="22"/>
        </w:rPr>
      </w:pPr>
    </w:p>
    <w:p w14:paraId="59C8FDB9" w14:textId="77777777" w:rsidR="0058140D" w:rsidRPr="00584547" w:rsidRDefault="0058140D" w:rsidP="0018535A">
      <w:pPr>
        <w:spacing w:line="276" w:lineRule="auto"/>
        <w:ind w:right="-1"/>
        <w:jc w:val="both"/>
        <w:rPr>
          <w:rFonts w:ascii="Arial" w:hAnsi="Arial" w:cs="Arial"/>
          <w:bCs/>
          <w:iCs/>
          <w:sz w:val="22"/>
          <w:szCs w:val="22"/>
        </w:rPr>
      </w:pPr>
    </w:p>
    <w:p w14:paraId="0EBA9B25" w14:textId="77777777" w:rsidR="0058140D" w:rsidRPr="00584547" w:rsidRDefault="0058140D" w:rsidP="0018535A">
      <w:pPr>
        <w:spacing w:line="276" w:lineRule="auto"/>
        <w:ind w:right="-1"/>
        <w:jc w:val="both"/>
        <w:rPr>
          <w:rFonts w:ascii="Arial" w:hAnsi="Arial" w:cs="Arial"/>
          <w:bCs/>
          <w:iCs/>
          <w:sz w:val="22"/>
          <w:szCs w:val="22"/>
        </w:rPr>
      </w:pPr>
    </w:p>
    <w:p w14:paraId="27DE945D" w14:textId="77777777" w:rsidR="0058140D" w:rsidRPr="00584547" w:rsidRDefault="0058140D" w:rsidP="0018535A">
      <w:pPr>
        <w:spacing w:line="276" w:lineRule="auto"/>
        <w:ind w:right="-1"/>
        <w:jc w:val="both"/>
        <w:rPr>
          <w:rFonts w:ascii="Arial" w:hAnsi="Arial" w:cs="Arial"/>
          <w:bCs/>
          <w:iCs/>
          <w:sz w:val="22"/>
          <w:szCs w:val="22"/>
        </w:rPr>
      </w:pPr>
    </w:p>
    <w:p w14:paraId="20EE76EC" w14:textId="77777777" w:rsidR="0058140D" w:rsidRPr="00584547" w:rsidRDefault="0058140D" w:rsidP="0018535A">
      <w:pPr>
        <w:spacing w:line="276" w:lineRule="auto"/>
        <w:ind w:right="-1"/>
        <w:jc w:val="both"/>
        <w:rPr>
          <w:rFonts w:ascii="Arial" w:hAnsi="Arial" w:cs="Arial"/>
          <w:bCs/>
          <w:iCs/>
          <w:sz w:val="22"/>
          <w:szCs w:val="22"/>
        </w:rPr>
      </w:pPr>
    </w:p>
    <w:p w14:paraId="77550BFB" w14:textId="77777777" w:rsidR="0058140D" w:rsidRPr="00584547" w:rsidRDefault="0058140D" w:rsidP="0018535A">
      <w:pPr>
        <w:spacing w:line="276" w:lineRule="auto"/>
        <w:ind w:right="-1"/>
        <w:jc w:val="both"/>
        <w:rPr>
          <w:rFonts w:ascii="Arial" w:hAnsi="Arial" w:cs="Arial"/>
          <w:b/>
          <w:bCs/>
          <w:iCs/>
          <w:sz w:val="22"/>
          <w:szCs w:val="22"/>
        </w:rPr>
      </w:pPr>
      <w:r w:rsidRPr="00584547">
        <w:rPr>
          <w:rFonts w:ascii="Arial" w:hAnsi="Arial" w:cs="Arial"/>
          <w:b/>
          <w:bCs/>
          <w:iCs/>
          <w:sz w:val="22"/>
          <w:szCs w:val="22"/>
        </w:rPr>
        <w:t>Obs.: Apresentar cópia do contrato social (autenticada) juntamente com este credenciamento.</w:t>
      </w:r>
    </w:p>
    <w:p w14:paraId="14B98AA2" w14:textId="77777777" w:rsidR="00496004" w:rsidRPr="00584547" w:rsidRDefault="00496004" w:rsidP="0018535A">
      <w:pPr>
        <w:spacing w:line="276" w:lineRule="auto"/>
        <w:ind w:right="-1"/>
        <w:jc w:val="both"/>
        <w:rPr>
          <w:rFonts w:ascii="Arial" w:hAnsi="Arial" w:cs="Arial"/>
          <w:b/>
          <w:bCs/>
          <w:sz w:val="22"/>
          <w:szCs w:val="22"/>
        </w:rPr>
      </w:pPr>
    </w:p>
    <w:p w14:paraId="2D081270" w14:textId="77777777" w:rsidR="00440AEF" w:rsidRPr="00584547" w:rsidRDefault="00440AEF" w:rsidP="0018535A">
      <w:pPr>
        <w:spacing w:after="200" w:line="276" w:lineRule="auto"/>
        <w:ind w:right="-1"/>
        <w:rPr>
          <w:rFonts w:ascii="Arial" w:hAnsi="Arial" w:cs="Arial"/>
          <w:b/>
          <w:bCs/>
          <w:sz w:val="22"/>
          <w:szCs w:val="22"/>
        </w:rPr>
      </w:pPr>
      <w:r w:rsidRPr="00584547">
        <w:rPr>
          <w:rFonts w:ascii="Arial" w:hAnsi="Arial" w:cs="Arial"/>
          <w:b/>
          <w:bCs/>
          <w:sz w:val="22"/>
          <w:szCs w:val="22"/>
        </w:rPr>
        <w:br w:type="page"/>
      </w:r>
    </w:p>
    <w:p w14:paraId="29B82543" w14:textId="77777777" w:rsidR="00440AEF" w:rsidRPr="00584547"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584547">
        <w:rPr>
          <w:rFonts w:ascii="Arial" w:eastAsia="Arial" w:hAnsi="Arial" w:cs="Arial"/>
          <w:b/>
          <w:bCs/>
          <w:color w:val="auto"/>
        </w:rPr>
        <w:lastRenderedPageBreak/>
        <w:t>ANEXO II</w:t>
      </w:r>
    </w:p>
    <w:p w14:paraId="187A3543" w14:textId="77777777" w:rsidR="00440AEF" w:rsidRPr="00584547" w:rsidRDefault="00440AEF" w:rsidP="0018535A">
      <w:pPr>
        <w:pStyle w:val="Default"/>
        <w:spacing w:line="276" w:lineRule="auto"/>
        <w:ind w:right="-1"/>
        <w:jc w:val="center"/>
        <w:rPr>
          <w:rFonts w:ascii="Arial" w:hAnsi="Arial" w:cs="Arial"/>
          <w:b/>
          <w:bCs/>
          <w:color w:val="auto"/>
          <w:sz w:val="22"/>
          <w:szCs w:val="22"/>
        </w:rPr>
      </w:pPr>
    </w:p>
    <w:p w14:paraId="235A0E7A" w14:textId="77777777" w:rsidR="00440AEF" w:rsidRPr="00584547" w:rsidRDefault="00440AEF" w:rsidP="0018535A">
      <w:pPr>
        <w:pStyle w:val="Corpo"/>
        <w:pBdr>
          <w:top w:val="single" w:sz="12" w:space="1" w:color="auto"/>
          <w:left w:val="none" w:sz="0" w:space="0" w:color="auto"/>
          <w:bottom w:val="single" w:sz="12" w:space="1" w:color="auto"/>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TERMO DE REFERÊNCIA</w:t>
      </w:r>
    </w:p>
    <w:p w14:paraId="50EA2E91" w14:textId="551A6236" w:rsidR="004215BA" w:rsidRPr="00335573" w:rsidRDefault="00440AEF" w:rsidP="00335573">
      <w:pPr>
        <w:pStyle w:val="Default"/>
        <w:numPr>
          <w:ilvl w:val="0"/>
          <w:numId w:val="50"/>
        </w:numPr>
        <w:tabs>
          <w:tab w:val="left" w:pos="284"/>
        </w:tabs>
        <w:spacing w:before="180" w:after="120" w:line="276" w:lineRule="auto"/>
        <w:ind w:left="0" w:right="-1" w:firstLine="0"/>
        <w:jc w:val="both"/>
        <w:rPr>
          <w:rFonts w:ascii="Arial" w:hAnsi="Arial" w:cs="Arial"/>
          <w:b/>
          <w:bCs/>
          <w:color w:val="auto"/>
          <w:sz w:val="22"/>
          <w:szCs w:val="22"/>
        </w:rPr>
      </w:pPr>
      <w:r w:rsidRPr="004215BA">
        <w:rPr>
          <w:rFonts w:ascii="Arial" w:hAnsi="Arial" w:cs="Arial"/>
          <w:b/>
          <w:bCs/>
          <w:color w:val="auto"/>
          <w:sz w:val="22"/>
          <w:szCs w:val="22"/>
        </w:rPr>
        <w:t xml:space="preserve">OBJETO: </w:t>
      </w:r>
      <w:r w:rsidR="004215BA" w:rsidRPr="004215BA">
        <w:rPr>
          <w:rFonts w:ascii="Arial" w:hAnsi="Arial" w:cs="Arial"/>
          <w:b/>
          <w:sz w:val="22"/>
          <w:szCs w:val="22"/>
        </w:rPr>
        <w:t>CONTRATAÇÃO DE EMPRESA PARA A EXECUÇÃO DE ENSAIOS DE CARACTERIZAÇÃO E INVESTIGAÇÕES</w:t>
      </w:r>
      <w:r w:rsidR="004215BA" w:rsidRPr="004215BA">
        <w:rPr>
          <w:rFonts w:ascii="Arial" w:hAnsi="Arial" w:cs="Arial"/>
          <w:sz w:val="22"/>
          <w:szCs w:val="22"/>
        </w:rPr>
        <w:t>, para subsidiar projetos de engenharia, conforme especificações, normas técnicas e condições descritas no Termo de Referência e demais disposições do Edital.</w:t>
      </w:r>
    </w:p>
    <w:p w14:paraId="7036A42C" w14:textId="59180205" w:rsidR="00335573" w:rsidRPr="00335573" w:rsidRDefault="00335573" w:rsidP="00335573">
      <w:pPr>
        <w:pStyle w:val="Default"/>
        <w:numPr>
          <w:ilvl w:val="0"/>
          <w:numId w:val="50"/>
        </w:numPr>
        <w:tabs>
          <w:tab w:val="left" w:pos="284"/>
        </w:tabs>
        <w:spacing w:before="180" w:after="120" w:line="276" w:lineRule="auto"/>
        <w:ind w:left="0" w:right="-1" w:firstLine="0"/>
        <w:jc w:val="both"/>
        <w:rPr>
          <w:rFonts w:ascii="Arial" w:hAnsi="Arial" w:cs="Arial"/>
          <w:b/>
          <w:bCs/>
          <w:color w:val="auto"/>
          <w:sz w:val="22"/>
          <w:szCs w:val="22"/>
        </w:rPr>
      </w:pPr>
      <w:r w:rsidRPr="00695DD5">
        <w:rPr>
          <w:rFonts w:ascii="Arial" w:hAnsi="Arial" w:cs="Arial"/>
          <w:b/>
          <w:bCs/>
          <w:sz w:val="22"/>
          <w:szCs w:val="22"/>
        </w:rPr>
        <w:t xml:space="preserve">ESPECIFICAÇÕES TÉCNICAS BÁSICAS: </w:t>
      </w:r>
      <w:r w:rsidRPr="009029A5">
        <w:rPr>
          <w:rFonts w:ascii="Arial" w:hAnsi="Arial" w:cs="Arial"/>
          <w:sz w:val="22"/>
          <w:szCs w:val="22"/>
        </w:rPr>
        <w:t>As especificações a seguir têm por</w:t>
      </w:r>
      <w:r w:rsidRPr="00695DD5">
        <w:rPr>
          <w:rFonts w:ascii="Arial" w:hAnsi="Arial" w:cs="Arial"/>
          <w:sz w:val="22"/>
          <w:szCs w:val="22"/>
        </w:rPr>
        <w:t xml:space="preserve"> objetivo estabelecer normas e procedimentos q</w:t>
      </w:r>
      <w:r w:rsidRPr="004C5655">
        <w:rPr>
          <w:rFonts w:ascii="Arial" w:hAnsi="Arial" w:cs="Arial"/>
          <w:sz w:val="22"/>
          <w:szCs w:val="22"/>
        </w:rPr>
        <w:t>ue devem ser obedecidos pela Empresa Contratada, nos trabalhos a serem executados. A não observância desta especificação implicará em suspensão temporária dos serviços e respectivos pagamentos, até que ela seja observada ou haja suspensão definitiva pelo Município Contratante, com as penalidades cabíveis. Integram este projeto os seguintes documentos: • Planilha Orçamentária; • Especificaçõ</w:t>
      </w:r>
      <w:r>
        <w:rPr>
          <w:rFonts w:ascii="Arial" w:hAnsi="Arial" w:cs="Arial"/>
          <w:sz w:val="22"/>
          <w:szCs w:val="22"/>
        </w:rPr>
        <w:t>es Técnicas; • Composição de BDI.</w:t>
      </w:r>
    </w:p>
    <w:p w14:paraId="311EE174" w14:textId="6ED8C127" w:rsidR="001720CC" w:rsidRPr="001720CC" w:rsidRDefault="001720CC" w:rsidP="00775187">
      <w:pPr>
        <w:pStyle w:val="PargrafodaLista"/>
        <w:spacing w:before="120" w:after="120" w:line="276" w:lineRule="auto"/>
        <w:ind w:left="0"/>
        <w:jc w:val="both"/>
        <w:rPr>
          <w:rFonts w:ascii="Arial" w:hAnsi="Arial" w:cs="Arial"/>
          <w:b/>
          <w:bCs/>
          <w:sz w:val="22"/>
          <w:szCs w:val="22"/>
        </w:rPr>
      </w:pPr>
      <w:r w:rsidRPr="001720CC">
        <w:rPr>
          <w:rFonts w:ascii="Arial" w:hAnsi="Arial" w:cs="Arial"/>
          <w:b/>
          <w:bCs/>
          <w:sz w:val="22"/>
          <w:szCs w:val="22"/>
        </w:rPr>
        <w:t xml:space="preserve">Item </w:t>
      </w:r>
      <w:r w:rsidR="00695DD5">
        <w:rPr>
          <w:rFonts w:ascii="Arial" w:hAnsi="Arial" w:cs="Arial"/>
          <w:b/>
          <w:bCs/>
          <w:sz w:val="22"/>
          <w:szCs w:val="22"/>
        </w:rPr>
        <w:t>2.</w:t>
      </w:r>
      <w:r w:rsidRPr="001720CC">
        <w:rPr>
          <w:rFonts w:ascii="Arial" w:hAnsi="Arial" w:cs="Arial"/>
          <w:b/>
          <w:bCs/>
          <w:sz w:val="22"/>
          <w:szCs w:val="22"/>
        </w:rPr>
        <w:t>1 – Mobilização, instalação e desmobilização, para execução de son</w:t>
      </w:r>
      <w:r>
        <w:rPr>
          <w:rFonts w:ascii="Arial" w:hAnsi="Arial" w:cs="Arial"/>
          <w:b/>
          <w:bCs/>
          <w:sz w:val="22"/>
          <w:szCs w:val="22"/>
        </w:rPr>
        <w:t>dagem à percussão (NBR 6484:2021</w:t>
      </w:r>
      <w:r w:rsidRPr="001720CC">
        <w:rPr>
          <w:rFonts w:ascii="Arial" w:hAnsi="Arial" w:cs="Arial"/>
          <w:b/>
          <w:bCs/>
          <w:sz w:val="22"/>
          <w:szCs w:val="22"/>
        </w:rPr>
        <w:t>):</w:t>
      </w:r>
    </w:p>
    <w:p w14:paraId="094FA283" w14:textId="77777777" w:rsidR="001720CC" w:rsidRDefault="001720CC" w:rsidP="00775187">
      <w:pPr>
        <w:spacing w:before="120" w:after="120" w:line="276" w:lineRule="auto"/>
        <w:jc w:val="both"/>
        <w:rPr>
          <w:rFonts w:ascii="Arial" w:hAnsi="Arial" w:cs="Arial"/>
          <w:sz w:val="22"/>
          <w:szCs w:val="22"/>
        </w:rPr>
      </w:pPr>
      <w:r w:rsidRPr="001720CC">
        <w:rPr>
          <w:rFonts w:ascii="Arial" w:hAnsi="Arial" w:cs="Arial"/>
          <w:sz w:val="22"/>
          <w:szCs w:val="22"/>
        </w:rPr>
        <w:t xml:space="preserve">A mobilização compreende o deslocamento da equipe de sondagem e respectivos equipamentos e ferramentas tendo como referência, a sede da Associação dos Municípios da Microrregião do </w:t>
      </w:r>
      <w:proofErr w:type="gramStart"/>
      <w:r w:rsidRPr="001720CC">
        <w:rPr>
          <w:rFonts w:ascii="Arial" w:hAnsi="Arial" w:cs="Arial"/>
          <w:sz w:val="22"/>
          <w:szCs w:val="22"/>
        </w:rPr>
        <w:t>Médio Sapucaí (AMESP)</w:t>
      </w:r>
      <w:proofErr w:type="gramEnd"/>
      <w:r w:rsidRPr="001720CC">
        <w:rPr>
          <w:rFonts w:ascii="Arial" w:hAnsi="Arial" w:cs="Arial"/>
          <w:sz w:val="22"/>
          <w:szCs w:val="22"/>
        </w:rPr>
        <w:t>, localizada em Pouso Alegre/MG para as cidades e distritos</w:t>
      </w:r>
      <w:r>
        <w:rPr>
          <w:rFonts w:ascii="Arial" w:hAnsi="Arial" w:cs="Arial"/>
          <w:sz w:val="22"/>
          <w:szCs w:val="22"/>
        </w:rPr>
        <w:t xml:space="preserve"> onde a sondagem será executada.</w:t>
      </w:r>
    </w:p>
    <w:p w14:paraId="08BBDCCF" w14:textId="71DD25EA" w:rsidR="001720CC" w:rsidRDefault="001720CC" w:rsidP="00775187">
      <w:pPr>
        <w:spacing w:before="120" w:after="120" w:line="276" w:lineRule="auto"/>
        <w:jc w:val="both"/>
        <w:rPr>
          <w:rFonts w:ascii="Arial" w:hAnsi="Arial" w:cs="Arial"/>
          <w:sz w:val="22"/>
          <w:szCs w:val="22"/>
        </w:rPr>
      </w:pPr>
      <w:r>
        <w:rPr>
          <w:rFonts w:ascii="Arial" w:hAnsi="Arial" w:cs="Arial"/>
          <w:sz w:val="22"/>
          <w:szCs w:val="22"/>
        </w:rPr>
        <w:t xml:space="preserve"> Caso </w:t>
      </w:r>
      <w:r w:rsidRPr="001720CC">
        <w:rPr>
          <w:rFonts w:ascii="Arial" w:hAnsi="Arial" w:cs="Arial"/>
          <w:sz w:val="22"/>
          <w:szCs w:val="22"/>
        </w:rPr>
        <w:t>a empresa</w:t>
      </w:r>
      <w:r>
        <w:rPr>
          <w:rFonts w:ascii="Arial" w:hAnsi="Arial" w:cs="Arial"/>
          <w:sz w:val="22"/>
          <w:szCs w:val="22"/>
        </w:rPr>
        <w:t xml:space="preserve"> contratada</w:t>
      </w:r>
      <w:r w:rsidRPr="001720CC">
        <w:rPr>
          <w:rFonts w:ascii="Arial" w:hAnsi="Arial" w:cs="Arial"/>
          <w:sz w:val="22"/>
          <w:szCs w:val="22"/>
        </w:rPr>
        <w:t xml:space="preserve"> estiver sediada em outro município o valor da planilha deverá ser considerado para atendimento ao item</w:t>
      </w:r>
      <w:r>
        <w:rPr>
          <w:rFonts w:ascii="Arial" w:hAnsi="Arial" w:cs="Arial"/>
          <w:sz w:val="22"/>
          <w:szCs w:val="22"/>
        </w:rPr>
        <w:t>, não considerando</w:t>
      </w:r>
      <w:r w:rsidRPr="001720CC">
        <w:rPr>
          <w:rFonts w:ascii="Arial" w:hAnsi="Arial" w:cs="Arial"/>
          <w:sz w:val="22"/>
          <w:szCs w:val="22"/>
        </w:rPr>
        <w:t xml:space="preserve"> adicionais para distâncias maiores entre a cidade de Pouso Alegre e os municípios que compõem a associação. Neste item estarão inclusos todos os gastos necessários </w:t>
      </w:r>
      <w:proofErr w:type="gramStart"/>
      <w:r w:rsidRPr="001720CC">
        <w:rPr>
          <w:rFonts w:ascii="Arial" w:hAnsi="Arial" w:cs="Arial"/>
          <w:sz w:val="22"/>
          <w:szCs w:val="22"/>
        </w:rPr>
        <w:t>a</w:t>
      </w:r>
      <w:proofErr w:type="gramEnd"/>
      <w:r w:rsidRPr="001720CC">
        <w:rPr>
          <w:rFonts w:ascii="Arial" w:hAnsi="Arial" w:cs="Arial"/>
          <w:sz w:val="22"/>
          <w:szCs w:val="22"/>
        </w:rPr>
        <w:t xml:space="preserve"> mobilização e desmobilização para a execução da sondagem, tais como transporte, alimentação e estadia de pessoal.</w:t>
      </w:r>
    </w:p>
    <w:p w14:paraId="2A12B77C" w14:textId="45E7865A" w:rsidR="001720CC" w:rsidRPr="00066AF3" w:rsidRDefault="001720CC" w:rsidP="00775187">
      <w:pPr>
        <w:spacing w:before="120" w:after="120" w:line="276" w:lineRule="auto"/>
        <w:jc w:val="both"/>
        <w:rPr>
          <w:rFonts w:ascii="Arial" w:hAnsi="Arial" w:cs="Arial"/>
          <w:b/>
          <w:sz w:val="22"/>
          <w:szCs w:val="22"/>
          <w:u w:val="single"/>
        </w:rPr>
      </w:pPr>
      <w:r w:rsidRPr="0051193A">
        <w:rPr>
          <w:rFonts w:ascii="Arial" w:hAnsi="Arial" w:cs="Arial"/>
          <w:b/>
          <w:sz w:val="22"/>
          <w:szCs w:val="22"/>
          <w:u w:val="single"/>
        </w:rPr>
        <w:t xml:space="preserve">Para efeito de medição do item </w:t>
      </w:r>
      <w:r w:rsidR="00695DD5">
        <w:rPr>
          <w:rFonts w:ascii="Arial" w:hAnsi="Arial" w:cs="Arial"/>
          <w:b/>
          <w:sz w:val="22"/>
          <w:szCs w:val="22"/>
          <w:u w:val="single"/>
        </w:rPr>
        <w:t>2</w:t>
      </w:r>
      <w:r w:rsidRPr="0051193A">
        <w:rPr>
          <w:rFonts w:ascii="Arial" w:hAnsi="Arial" w:cs="Arial"/>
          <w:b/>
          <w:sz w:val="22"/>
          <w:szCs w:val="22"/>
          <w:u w:val="single"/>
        </w:rPr>
        <w:t xml:space="preserve">.1 será considerado o deslocamento da equipe para a execução de no mínimo </w:t>
      </w:r>
      <w:proofErr w:type="gramStart"/>
      <w:r w:rsidRPr="0051193A">
        <w:rPr>
          <w:rFonts w:ascii="Arial" w:hAnsi="Arial" w:cs="Arial"/>
          <w:b/>
          <w:sz w:val="22"/>
          <w:szCs w:val="22"/>
          <w:u w:val="single"/>
        </w:rPr>
        <w:t>3</w:t>
      </w:r>
      <w:proofErr w:type="gramEnd"/>
      <w:r w:rsidRPr="0051193A">
        <w:rPr>
          <w:rFonts w:ascii="Arial" w:hAnsi="Arial" w:cs="Arial"/>
          <w:b/>
          <w:sz w:val="22"/>
          <w:szCs w:val="22"/>
          <w:u w:val="single"/>
        </w:rPr>
        <w:t xml:space="preserve"> furos.</w:t>
      </w:r>
      <w:r w:rsidRPr="00066AF3">
        <w:rPr>
          <w:rFonts w:ascii="Arial" w:hAnsi="Arial" w:cs="Arial"/>
          <w:b/>
          <w:sz w:val="22"/>
          <w:szCs w:val="22"/>
          <w:u w:val="single"/>
        </w:rPr>
        <w:t xml:space="preserve"> </w:t>
      </w:r>
    </w:p>
    <w:p w14:paraId="2B15D20F" w14:textId="6931C744" w:rsidR="001720CC" w:rsidRDefault="001720CC" w:rsidP="00775187">
      <w:pPr>
        <w:spacing w:before="120" w:after="120" w:line="276" w:lineRule="auto"/>
        <w:jc w:val="both"/>
        <w:rPr>
          <w:rFonts w:ascii="Arial" w:hAnsi="Arial" w:cs="Arial"/>
          <w:b/>
          <w:bCs/>
          <w:sz w:val="22"/>
          <w:szCs w:val="22"/>
        </w:rPr>
      </w:pPr>
      <w:r w:rsidRPr="001720CC">
        <w:rPr>
          <w:rFonts w:ascii="Arial" w:hAnsi="Arial" w:cs="Arial"/>
          <w:b/>
          <w:bCs/>
          <w:sz w:val="22"/>
          <w:szCs w:val="22"/>
        </w:rPr>
        <w:t xml:space="preserve">Item </w:t>
      </w:r>
      <w:r w:rsidR="00695DD5">
        <w:rPr>
          <w:rFonts w:ascii="Arial" w:hAnsi="Arial" w:cs="Arial"/>
          <w:b/>
          <w:bCs/>
          <w:sz w:val="22"/>
          <w:szCs w:val="22"/>
        </w:rPr>
        <w:t>2.</w:t>
      </w:r>
      <w:r w:rsidRPr="001720CC">
        <w:rPr>
          <w:rFonts w:ascii="Arial" w:hAnsi="Arial" w:cs="Arial"/>
          <w:b/>
          <w:bCs/>
          <w:sz w:val="22"/>
          <w:szCs w:val="22"/>
        </w:rPr>
        <w:t>2 – Perfuração de solo sondagem à percussão (NBR 6484:202</w:t>
      </w:r>
      <w:r w:rsidR="00AF2CBD">
        <w:rPr>
          <w:rFonts w:ascii="Arial" w:hAnsi="Arial" w:cs="Arial"/>
          <w:b/>
          <w:bCs/>
          <w:sz w:val="22"/>
          <w:szCs w:val="22"/>
        </w:rPr>
        <w:t>0</w:t>
      </w:r>
      <w:r w:rsidRPr="001720CC">
        <w:rPr>
          <w:rFonts w:ascii="Arial" w:hAnsi="Arial" w:cs="Arial"/>
          <w:b/>
          <w:bCs/>
          <w:sz w:val="22"/>
          <w:szCs w:val="22"/>
        </w:rPr>
        <w:t>)</w:t>
      </w:r>
      <w:r>
        <w:rPr>
          <w:rFonts w:ascii="Arial" w:hAnsi="Arial" w:cs="Arial"/>
          <w:b/>
          <w:bCs/>
          <w:sz w:val="22"/>
          <w:szCs w:val="22"/>
        </w:rPr>
        <w:t>:</w:t>
      </w:r>
    </w:p>
    <w:p w14:paraId="7F286442" w14:textId="29840423" w:rsidR="001720CC" w:rsidRPr="001720CC" w:rsidRDefault="001720CC" w:rsidP="00775187">
      <w:pPr>
        <w:spacing w:before="120" w:after="120" w:line="276" w:lineRule="auto"/>
        <w:jc w:val="both"/>
        <w:rPr>
          <w:rFonts w:ascii="Arial" w:hAnsi="Arial" w:cs="Arial"/>
          <w:sz w:val="22"/>
          <w:szCs w:val="22"/>
        </w:rPr>
      </w:pPr>
      <w:r w:rsidRPr="001720CC">
        <w:rPr>
          <w:rFonts w:ascii="Arial" w:hAnsi="Arial" w:cs="Arial"/>
          <w:sz w:val="22"/>
          <w:szCs w:val="22"/>
        </w:rPr>
        <w:t xml:space="preserve">A sondagem à percussão deverá ser executada conforme a NBR </w:t>
      </w:r>
      <w:r w:rsidR="00AF2CBD">
        <w:rPr>
          <w:rFonts w:ascii="Arial" w:hAnsi="Arial" w:cs="Arial"/>
          <w:sz w:val="22"/>
          <w:szCs w:val="22"/>
        </w:rPr>
        <w:t>6484:2020</w:t>
      </w:r>
      <w:r w:rsidRPr="001720CC">
        <w:rPr>
          <w:rFonts w:ascii="Arial" w:hAnsi="Arial" w:cs="Arial"/>
          <w:sz w:val="22"/>
          <w:szCs w:val="22"/>
        </w:rPr>
        <w:t>, a partir da locação dos furos feitos pelo contratante, bem como o fornecimento do croqui de locação dos mesmos para que a contratada conclua o relatório de sondagem.</w:t>
      </w:r>
    </w:p>
    <w:p w14:paraId="4B9B3DDF" w14:textId="0EE99E1D" w:rsidR="001720CC" w:rsidRPr="001720CC" w:rsidRDefault="001720CC" w:rsidP="00775187">
      <w:pPr>
        <w:spacing w:before="120" w:after="120" w:line="276" w:lineRule="auto"/>
        <w:jc w:val="both"/>
        <w:rPr>
          <w:rFonts w:ascii="Arial" w:hAnsi="Arial" w:cs="Arial"/>
          <w:b/>
          <w:bCs/>
          <w:sz w:val="22"/>
          <w:szCs w:val="22"/>
        </w:rPr>
      </w:pPr>
      <w:r w:rsidRPr="001720CC">
        <w:rPr>
          <w:rFonts w:ascii="Arial" w:hAnsi="Arial" w:cs="Arial"/>
          <w:b/>
          <w:bCs/>
          <w:sz w:val="22"/>
          <w:szCs w:val="22"/>
        </w:rPr>
        <w:t xml:space="preserve">Item </w:t>
      </w:r>
      <w:r w:rsidR="00695DD5">
        <w:rPr>
          <w:rFonts w:ascii="Arial" w:hAnsi="Arial" w:cs="Arial"/>
          <w:b/>
          <w:bCs/>
          <w:sz w:val="22"/>
          <w:szCs w:val="22"/>
        </w:rPr>
        <w:t>2.</w:t>
      </w:r>
      <w:r w:rsidRPr="001720CC">
        <w:rPr>
          <w:rFonts w:ascii="Arial" w:hAnsi="Arial" w:cs="Arial"/>
          <w:b/>
          <w:bCs/>
          <w:sz w:val="22"/>
          <w:szCs w:val="22"/>
        </w:rPr>
        <w:t>3 - Desmontagem, transporte e montagem de equipamentos de sondagem a percussão por furo:</w:t>
      </w:r>
    </w:p>
    <w:p w14:paraId="1DA184A2" w14:textId="4619EEEE" w:rsidR="001720CC" w:rsidRDefault="001720CC" w:rsidP="00775187">
      <w:pPr>
        <w:spacing w:before="120" w:after="120" w:line="276" w:lineRule="auto"/>
        <w:jc w:val="both"/>
        <w:rPr>
          <w:rFonts w:ascii="Arial" w:hAnsi="Arial" w:cs="Arial"/>
          <w:sz w:val="22"/>
          <w:szCs w:val="22"/>
        </w:rPr>
      </w:pPr>
      <w:r w:rsidRPr="001720CC">
        <w:rPr>
          <w:rFonts w:ascii="Arial" w:hAnsi="Arial" w:cs="Arial"/>
          <w:sz w:val="22"/>
          <w:szCs w:val="22"/>
        </w:rPr>
        <w:t xml:space="preserve">O item </w:t>
      </w:r>
      <w:r w:rsidR="00695DD5">
        <w:rPr>
          <w:rFonts w:ascii="Arial" w:hAnsi="Arial" w:cs="Arial"/>
          <w:sz w:val="22"/>
          <w:szCs w:val="22"/>
        </w:rPr>
        <w:t>2</w:t>
      </w:r>
      <w:r w:rsidRPr="001720CC">
        <w:rPr>
          <w:rFonts w:ascii="Arial" w:hAnsi="Arial" w:cs="Arial"/>
          <w:sz w:val="22"/>
          <w:szCs w:val="22"/>
        </w:rPr>
        <w:t xml:space="preserve">.3 compreende nos serviços desmontagem, transporte e montagem do equipamento dentro de um mesmo lote ou obra, assim como em lotes na mesma localidade. </w:t>
      </w:r>
    </w:p>
    <w:p w14:paraId="5869EE8D" w14:textId="359EE6C9" w:rsidR="001720CC" w:rsidRPr="00617DF7" w:rsidRDefault="001720CC" w:rsidP="00775187">
      <w:pPr>
        <w:spacing w:before="120" w:after="120" w:line="276" w:lineRule="auto"/>
        <w:jc w:val="both"/>
        <w:rPr>
          <w:rFonts w:ascii="Arial" w:hAnsi="Arial" w:cs="Arial"/>
          <w:b/>
          <w:bCs/>
          <w:sz w:val="22"/>
          <w:szCs w:val="22"/>
        </w:rPr>
      </w:pPr>
      <w:r w:rsidRPr="00617DF7">
        <w:rPr>
          <w:rFonts w:ascii="Arial" w:hAnsi="Arial" w:cs="Arial"/>
          <w:b/>
          <w:bCs/>
          <w:sz w:val="22"/>
          <w:szCs w:val="22"/>
        </w:rPr>
        <w:lastRenderedPageBreak/>
        <w:t>Item 2.</w:t>
      </w:r>
      <w:r w:rsidR="00695DD5" w:rsidRPr="00617DF7">
        <w:rPr>
          <w:rFonts w:ascii="Arial" w:hAnsi="Arial" w:cs="Arial"/>
          <w:b/>
          <w:bCs/>
          <w:sz w:val="22"/>
          <w:szCs w:val="22"/>
        </w:rPr>
        <w:t>4</w:t>
      </w:r>
      <w:r w:rsidRPr="00617DF7">
        <w:rPr>
          <w:rFonts w:ascii="Arial" w:hAnsi="Arial" w:cs="Arial"/>
          <w:b/>
          <w:bCs/>
          <w:sz w:val="22"/>
          <w:szCs w:val="22"/>
        </w:rPr>
        <w:t xml:space="preserve"> - Mobilização de equipamentos de sondagem a trado (NBR 9603:2015) DN 20 cm: </w:t>
      </w:r>
    </w:p>
    <w:p w14:paraId="30AEA9C1" w14:textId="77777777" w:rsidR="00066AF3" w:rsidRDefault="001720CC" w:rsidP="00775187">
      <w:pPr>
        <w:spacing w:before="120" w:after="120" w:line="276" w:lineRule="auto"/>
        <w:jc w:val="both"/>
        <w:rPr>
          <w:rFonts w:ascii="Arial" w:hAnsi="Arial" w:cs="Arial"/>
          <w:sz w:val="22"/>
          <w:szCs w:val="22"/>
        </w:rPr>
      </w:pPr>
      <w:r w:rsidRPr="00066AF3">
        <w:rPr>
          <w:rFonts w:ascii="Arial" w:hAnsi="Arial" w:cs="Arial"/>
          <w:sz w:val="22"/>
          <w:szCs w:val="22"/>
        </w:rPr>
        <w:t xml:space="preserve">A mobilização compreende o deslocamento da equipe de sondagem e respectivos equipamentos e ferramentas tendo como referência, a sede da Associação dos Municípios da Microrregião do </w:t>
      </w:r>
      <w:proofErr w:type="gramStart"/>
      <w:r w:rsidRPr="00066AF3">
        <w:rPr>
          <w:rFonts w:ascii="Arial" w:hAnsi="Arial" w:cs="Arial"/>
          <w:sz w:val="22"/>
          <w:szCs w:val="22"/>
        </w:rPr>
        <w:t>Médio Sapucaí (AMESP)</w:t>
      </w:r>
      <w:proofErr w:type="gramEnd"/>
      <w:r w:rsidRPr="00066AF3">
        <w:rPr>
          <w:rFonts w:ascii="Arial" w:hAnsi="Arial" w:cs="Arial"/>
          <w:sz w:val="22"/>
          <w:szCs w:val="22"/>
        </w:rPr>
        <w:t>, localizada em Pouso Alegre/MG para as cidades e distritos</w:t>
      </w:r>
      <w:r w:rsidR="00066AF3">
        <w:rPr>
          <w:rFonts w:ascii="Arial" w:hAnsi="Arial" w:cs="Arial"/>
          <w:sz w:val="22"/>
          <w:szCs w:val="22"/>
        </w:rPr>
        <w:t xml:space="preserve"> onde a sondagem será executada.</w:t>
      </w:r>
    </w:p>
    <w:p w14:paraId="72F17DCC" w14:textId="3C61424A" w:rsidR="001720CC" w:rsidRDefault="00066AF3" w:rsidP="00775187">
      <w:pPr>
        <w:spacing w:before="120" w:after="120" w:line="276" w:lineRule="auto"/>
        <w:jc w:val="both"/>
        <w:rPr>
          <w:rFonts w:ascii="Arial" w:hAnsi="Arial" w:cs="Arial"/>
          <w:sz w:val="22"/>
          <w:szCs w:val="22"/>
        </w:rPr>
      </w:pPr>
      <w:r>
        <w:rPr>
          <w:rFonts w:ascii="Arial" w:hAnsi="Arial" w:cs="Arial"/>
          <w:sz w:val="22"/>
          <w:szCs w:val="22"/>
        </w:rPr>
        <w:t>Caso</w:t>
      </w:r>
      <w:r w:rsidR="001720CC" w:rsidRPr="00066AF3">
        <w:rPr>
          <w:rFonts w:ascii="Arial" w:hAnsi="Arial" w:cs="Arial"/>
          <w:sz w:val="22"/>
          <w:szCs w:val="22"/>
        </w:rPr>
        <w:t xml:space="preserve"> a empresa estiver sediada em outro município o valor da planilha deverá ser considerado para atendimento </w:t>
      </w:r>
      <w:r>
        <w:rPr>
          <w:rFonts w:ascii="Arial" w:hAnsi="Arial" w:cs="Arial"/>
          <w:sz w:val="22"/>
          <w:szCs w:val="22"/>
        </w:rPr>
        <w:t>ao item, não</w:t>
      </w:r>
      <w:r w:rsidR="001720CC" w:rsidRPr="00066AF3">
        <w:rPr>
          <w:rFonts w:ascii="Arial" w:hAnsi="Arial" w:cs="Arial"/>
          <w:sz w:val="22"/>
          <w:szCs w:val="22"/>
        </w:rPr>
        <w:t xml:space="preserve"> </w:t>
      </w:r>
      <w:proofErr w:type="gramStart"/>
      <w:r w:rsidR="001720CC" w:rsidRPr="00066AF3">
        <w:rPr>
          <w:rFonts w:ascii="Arial" w:hAnsi="Arial" w:cs="Arial"/>
          <w:sz w:val="22"/>
          <w:szCs w:val="22"/>
        </w:rPr>
        <w:t>considerado adicionais para distâncias maiores entre a cidade de Pouso Alegre e os municípios que compõem a associação</w:t>
      </w:r>
      <w:proofErr w:type="gramEnd"/>
      <w:r w:rsidR="001720CC" w:rsidRPr="00066AF3">
        <w:rPr>
          <w:rFonts w:ascii="Arial" w:hAnsi="Arial" w:cs="Arial"/>
          <w:sz w:val="22"/>
          <w:szCs w:val="22"/>
        </w:rPr>
        <w:t xml:space="preserve">. Neste item estarão inclusos todos os gastos necessários </w:t>
      </w:r>
      <w:proofErr w:type="gramStart"/>
      <w:r w:rsidR="001720CC" w:rsidRPr="00066AF3">
        <w:rPr>
          <w:rFonts w:ascii="Arial" w:hAnsi="Arial" w:cs="Arial"/>
          <w:sz w:val="22"/>
          <w:szCs w:val="22"/>
        </w:rPr>
        <w:t>a</w:t>
      </w:r>
      <w:proofErr w:type="gramEnd"/>
      <w:r w:rsidR="001720CC" w:rsidRPr="00066AF3">
        <w:rPr>
          <w:rFonts w:ascii="Arial" w:hAnsi="Arial" w:cs="Arial"/>
          <w:sz w:val="22"/>
          <w:szCs w:val="22"/>
        </w:rPr>
        <w:t xml:space="preserve"> mobilização e desmobilização para a execução da sondagem, tais como transporte, alimentação e estadia de pessoal.</w:t>
      </w:r>
    </w:p>
    <w:p w14:paraId="3573EE80" w14:textId="7DAB78E9" w:rsidR="001720CC" w:rsidRPr="00066AF3" w:rsidRDefault="001720CC" w:rsidP="00775187">
      <w:pPr>
        <w:spacing w:before="120" w:after="120" w:line="276" w:lineRule="auto"/>
        <w:jc w:val="both"/>
        <w:rPr>
          <w:rFonts w:ascii="Arial" w:hAnsi="Arial" w:cs="Arial"/>
          <w:b/>
          <w:sz w:val="22"/>
          <w:szCs w:val="22"/>
          <w:u w:val="single"/>
        </w:rPr>
      </w:pPr>
      <w:r w:rsidRPr="0051193A">
        <w:rPr>
          <w:rFonts w:ascii="Arial" w:hAnsi="Arial" w:cs="Arial"/>
          <w:b/>
          <w:sz w:val="22"/>
          <w:szCs w:val="22"/>
          <w:u w:val="single"/>
        </w:rPr>
        <w:t>Para efeito de medição do item 2.</w:t>
      </w:r>
      <w:r w:rsidR="00695DD5">
        <w:rPr>
          <w:rFonts w:ascii="Arial" w:hAnsi="Arial" w:cs="Arial"/>
          <w:b/>
          <w:sz w:val="22"/>
          <w:szCs w:val="22"/>
          <w:u w:val="single"/>
        </w:rPr>
        <w:t>4</w:t>
      </w:r>
      <w:r w:rsidRPr="0051193A">
        <w:rPr>
          <w:rFonts w:ascii="Arial" w:hAnsi="Arial" w:cs="Arial"/>
          <w:b/>
          <w:sz w:val="22"/>
          <w:szCs w:val="22"/>
          <w:u w:val="single"/>
        </w:rPr>
        <w:t xml:space="preserve"> será considerado o deslocamento da equipe para a execução de no mínimo </w:t>
      </w:r>
      <w:proofErr w:type="gramStart"/>
      <w:r w:rsidRPr="0051193A">
        <w:rPr>
          <w:rFonts w:ascii="Arial" w:hAnsi="Arial" w:cs="Arial"/>
          <w:b/>
          <w:sz w:val="22"/>
          <w:szCs w:val="22"/>
          <w:u w:val="single"/>
        </w:rPr>
        <w:t>3</w:t>
      </w:r>
      <w:proofErr w:type="gramEnd"/>
      <w:r w:rsidRPr="0051193A">
        <w:rPr>
          <w:rFonts w:ascii="Arial" w:hAnsi="Arial" w:cs="Arial"/>
          <w:b/>
          <w:sz w:val="22"/>
          <w:szCs w:val="22"/>
          <w:u w:val="single"/>
        </w:rPr>
        <w:t xml:space="preserve"> furos.</w:t>
      </w:r>
      <w:r w:rsidRPr="00066AF3">
        <w:rPr>
          <w:rFonts w:ascii="Arial" w:hAnsi="Arial" w:cs="Arial"/>
          <w:b/>
          <w:sz w:val="22"/>
          <w:szCs w:val="22"/>
          <w:u w:val="single"/>
        </w:rPr>
        <w:t xml:space="preserve"> </w:t>
      </w:r>
    </w:p>
    <w:p w14:paraId="3B9173DA" w14:textId="7242380B" w:rsidR="001720CC" w:rsidRDefault="001720CC" w:rsidP="00775187">
      <w:pPr>
        <w:spacing w:before="120" w:after="120" w:line="276" w:lineRule="auto"/>
        <w:jc w:val="both"/>
        <w:rPr>
          <w:rFonts w:ascii="Arial" w:hAnsi="Arial" w:cs="Arial"/>
          <w:b/>
          <w:bCs/>
          <w:sz w:val="22"/>
          <w:szCs w:val="22"/>
        </w:rPr>
      </w:pPr>
      <w:r w:rsidRPr="00066AF3">
        <w:rPr>
          <w:rFonts w:ascii="Arial" w:hAnsi="Arial" w:cs="Arial"/>
          <w:b/>
          <w:bCs/>
          <w:sz w:val="22"/>
          <w:szCs w:val="22"/>
        </w:rPr>
        <w:t>Item 2.</w:t>
      </w:r>
      <w:r w:rsidR="00695DD5">
        <w:rPr>
          <w:rFonts w:ascii="Arial" w:hAnsi="Arial" w:cs="Arial"/>
          <w:b/>
          <w:bCs/>
          <w:sz w:val="22"/>
          <w:szCs w:val="22"/>
        </w:rPr>
        <w:t>5</w:t>
      </w:r>
      <w:r w:rsidRPr="00066AF3">
        <w:rPr>
          <w:rFonts w:ascii="Arial" w:hAnsi="Arial" w:cs="Arial"/>
          <w:b/>
          <w:bCs/>
          <w:sz w:val="22"/>
          <w:szCs w:val="22"/>
        </w:rPr>
        <w:t xml:space="preserve"> - Perfuração de solo sondagem a trado (NBR 9603:2015) DN </w:t>
      </w:r>
      <w:proofErr w:type="gramStart"/>
      <w:r w:rsidRPr="00066AF3">
        <w:rPr>
          <w:rFonts w:ascii="Arial" w:hAnsi="Arial" w:cs="Arial"/>
          <w:b/>
          <w:bCs/>
          <w:sz w:val="22"/>
          <w:szCs w:val="22"/>
        </w:rPr>
        <w:t>20cm</w:t>
      </w:r>
      <w:proofErr w:type="gramEnd"/>
      <w:r w:rsidR="00066AF3">
        <w:rPr>
          <w:rFonts w:ascii="Arial" w:hAnsi="Arial" w:cs="Arial"/>
          <w:b/>
          <w:bCs/>
          <w:sz w:val="22"/>
          <w:szCs w:val="22"/>
        </w:rPr>
        <w:t>:</w:t>
      </w:r>
    </w:p>
    <w:p w14:paraId="56163362" w14:textId="77777777" w:rsidR="001720CC" w:rsidRPr="00066AF3" w:rsidRDefault="001720CC" w:rsidP="00775187">
      <w:pPr>
        <w:spacing w:before="120" w:after="120" w:line="276" w:lineRule="auto"/>
        <w:jc w:val="both"/>
        <w:rPr>
          <w:rFonts w:ascii="Arial" w:hAnsi="Arial" w:cs="Arial"/>
          <w:sz w:val="22"/>
          <w:szCs w:val="22"/>
        </w:rPr>
      </w:pPr>
      <w:r w:rsidRPr="00066AF3">
        <w:rPr>
          <w:rFonts w:ascii="Arial" w:hAnsi="Arial" w:cs="Arial"/>
          <w:sz w:val="22"/>
          <w:szCs w:val="22"/>
        </w:rPr>
        <w:t>A sondagem a trado deverá ser executada conforme a NBR 9603:2015, a partir da locação dos furos feitos pelo contratante, bem como o fornecimento do croqui de locação dos mesmos para que a contratada conclua o relatório de sondagem.</w:t>
      </w:r>
    </w:p>
    <w:p w14:paraId="0D58F7F1" w14:textId="77777777" w:rsidR="00440AEF" w:rsidRPr="00584547" w:rsidRDefault="00440AEF" w:rsidP="0018535A">
      <w:pPr>
        <w:pStyle w:val="Default"/>
        <w:numPr>
          <w:ilvl w:val="0"/>
          <w:numId w:val="50"/>
        </w:numPr>
        <w:pBdr>
          <w:bottom w:val="single" w:sz="12" w:space="1" w:color="auto"/>
        </w:pBdr>
        <w:spacing w:before="180" w:after="120" w:line="276" w:lineRule="auto"/>
        <w:ind w:left="284" w:right="-1" w:hanging="284"/>
        <w:jc w:val="both"/>
        <w:rPr>
          <w:rFonts w:ascii="Arial" w:hAnsi="Arial" w:cs="Arial"/>
          <w:b/>
          <w:bCs/>
          <w:color w:val="auto"/>
          <w:sz w:val="22"/>
          <w:szCs w:val="22"/>
        </w:rPr>
      </w:pPr>
      <w:r w:rsidRPr="00584547">
        <w:rPr>
          <w:rFonts w:ascii="Arial" w:hAnsi="Arial" w:cs="Arial"/>
          <w:b/>
          <w:bCs/>
          <w:color w:val="auto"/>
          <w:sz w:val="22"/>
          <w:szCs w:val="22"/>
        </w:rPr>
        <w:t>DO LOCAL, DOS PRAZOS E DA EFETIVAÇÃO E GARANTIA DOS SERVIÇOS.</w:t>
      </w:r>
    </w:p>
    <w:p w14:paraId="292C9B04" w14:textId="77777777" w:rsidR="00440AEF" w:rsidRPr="00584547" w:rsidRDefault="00440AEF" w:rsidP="0018535A">
      <w:pPr>
        <w:pBdr>
          <w:top w:val="single" w:sz="18" w:space="1" w:color="FFFFFF" w:themeColor="background1"/>
        </w:pBdr>
        <w:tabs>
          <w:tab w:val="left" w:pos="426"/>
        </w:tabs>
        <w:spacing w:after="60" w:line="276" w:lineRule="auto"/>
        <w:ind w:right="-1"/>
        <w:jc w:val="both"/>
        <w:rPr>
          <w:rFonts w:ascii="Arial" w:hAnsi="Arial" w:cs="Arial"/>
          <w:b/>
          <w:bCs/>
          <w:sz w:val="22"/>
          <w:szCs w:val="22"/>
          <w:u w:val="single"/>
        </w:rPr>
      </w:pPr>
      <w:r w:rsidRPr="00584547">
        <w:rPr>
          <w:rFonts w:ascii="Arial" w:hAnsi="Arial" w:cs="Arial"/>
          <w:b/>
          <w:bCs/>
          <w:sz w:val="22"/>
          <w:szCs w:val="22"/>
          <w:u w:val="single"/>
        </w:rPr>
        <w:t>3.1. DO LOCAL:</w:t>
      </w:r>
    </w:p>
    <w:p w14:paraId="2F43A05A" w14:textId="77777777" w:rsidR="00B3541A" w:rsidRPr="00490A81" w:rsidRDefault="00440AEF"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color w:val="auto"/>
          <w:sz w:val="22"/>
          <w:szCs w:val="22"/>
        </w:rPr>
      </w:pPr>
      <w:r w:rsidRPr="00490A81">
        <w:rPr>
          <w:rFonts w:ascii="Arial" w:hAnsi="Arial" w:cs="Arial"/>
          <w:color w:val="auto"/>
          <w:sz w:val="22"/>
          <w:szCs w:val="22"/>
        </w:rPr>
        <w:t xml:space="preserve">Os serviços serão executados em regra nas dependências da CONTRATADA. </w:t>
      </w:r>
      <w:proofErr w:type="gramStart"/>
      <w:r w:rsidR="00B3541A" w:rsidRPr="00490A81">
        <w:rPr>
          <w:rFonts w:ascii="Arial" w:hAnsi="Arial" w:cs="Arial"/>
          <w:color w:val="auto"/>
          <w:sz w:val="22"/>
          <w:szCs w:val="22"/>
        </w:rPr>
        <w:t>e</w:t>
      </w:r>
      <w:proofErr w:type="gramEnd"/>
      <w:r w:rsidR="00B3541A" w:rsidRPr="00490A81">
        <w:rPr>
          <w:rFonts w:ascii="Arial" w:hAnsi="Arial" w:cs="Arial"/>
          <w:color w:val="auto"/>
          <w:sz w:val="22"/>
          <w:szCs w:val="22"/>
        </w:rPr>
        <w:t xml:space="preserve"> abrangerá aos Municípios Consorciados Os serviços serão informadas previamente, de acordo com as demandas, através da emissão da Ordem de Serviço.</w:t>
      </w:r>
    </w:p>
    <w:p w14:paraId="506B6380" w14:textId="77777777" w:rsidR="00B3541A" w:rsidRDefault="00B3541A" w:rsidP="0018535A">
      <w:pPr>
        <w:spacing w:line="276" w:lineRule="auto"/>
        <w:ind w:right="-1"/>
        <w:jc w:val="both"/>
        <w:rPr>
          <w:rFonts w:ascii="Arial" w:hAnsi="Arial" w:cs="Arial"/>
          <w:b/>
          <w:sz w:val="22"/>
          <w:szCs w:val="22"/>
        </w:rPr>
      </w:pPr>
      <w:r w:rsidRPr="00584547">
        <w:rPr>
          <w:rFonts w:ascii="Arial" w:hAnsi="Arial" w:cs="Arial"/>
          <w:b/>
          <w:sz w:val="22"/>
          <w:szCs w:val="22"/>
        </w:rPr>
        <w:t>MUNICÍPIOS CONSORCIADOS DA AMESP:</w:t>
      </w:r>
    </w:p>
    <w:p w14:paraId="4A616D25" w14:textId="77777777" w:rsidR="0051193A" w:rsidRPr="00775187" w:rsidRDefault="0051193A" w:rsidP="0018535A">
      <w:pPr>
        <w:spacing w:line="276" w:lineRule="auto"/>
        <w:ind w:right="-1"/>
        <w:jc w:val="both"/>
        <w:rPr>
          <w:rFonts w:ascii="Arial" w:hAnsi="Arial" w:cs="Arial"/>
          <w:b/>
          <w:sz w:val="10"/>
          <w:szCs w:val="10"/>
        </w:rPr>
      </w:pPr>
    </w:p>
    <w:tbl>
      <w:tblPr>
        <w:tblW w:w="8475" w:type="dxa"/>
        <w:jc w:val="center"/>
        <w:tblCellMar>
          <w:left w:w="70" w:type="dxa"/>
          <w:right w:w="70" w:type="dxa"/>
        </w:tblCellMar>
        <w:tblLook w:val="04A0" w:firstRow="1" w:lastRow="0" w:firstColumn="1" w:lastColumn="0" w:noHBand="0" w:noVBand="1"/>
      </w:tblPr>
      <w:tblGrid>
        <w:gridCol w:w="8475"/>
      </w:tblGrid>
      <w:tr w:rsidR="0051193A" w:rsidRPr="000C3450" w14:paraId="5A3756A3" w14:textId="77777777" w:rsidTr="00335573">
        <w:trPr>
          <w:trHeight w:val="330"/>
          <w:jc w:val="center"/>
        </w:trPr>
        <w:tc>
          <w:tcPr>
            <w:tcW w:w="84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0C2013" w14:textId="77777777" w:rsidR="0051193A" w:rsidRPr="000C3450" w:rsidRDefault="0051193A" w:rsidP="000E1946">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51193A" w:rsidRPr="000C3450" w14:paraId="5B6A4C5E"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tcPr>
          <w:p w14:paraId="18038DF9" w14:textId="77777777" w:rsidR="0051193A" w:rsidRPr="000C3450" w:rsidRDefault="0051193A" w:rsidP="000E19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51193A" w:rsidRPr="000C3450" w14:paraId="69350D00"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hideMark/>
          </w:tcPr>
          <w:p w14:paraId="180093DC"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51193A" w:rsidRPr="000C3450" w14:paraId="536184D5"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hideMark/>
          </w:tcPr>
          <w:p w14:paraId="3340AE0A"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51193A" w:rsidRPr="000C3450" w14:paraId="1192CB68"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hideMark/>
          </w:tcPr>
          <w:p w14:paraId="5F31B8FE"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51193A" w:rsidRPr="000C3450" w14:paraId="4A1CA916" w14:textId="77777777" w:rsidTr="00335573">
        <w:trPr>
          <w:trHeight w:val="315"/>
          <w:jc w:val="center"/>
        </w:trPr>
        <w:tc>
          <w:tcPr>
            <w:tcW w:w="8475" w:type="dxa"/>
            <w:tcBorders>
              <w:top w:val="nil"/>
              <w:left w:val="single" w:sz="8" w:space="0" w:color="auto"/>
              <w:bottom w:val="single" w:sz="4" w:space="0" w:color="auto"/>
              <w:right w:val="single" w:sz="8" w:space="0" w:color="auto"/>
            </w:tcBorders>
            <w:shd w:val="clear" w:color="auto" w:fill="auto"/>
            <w:vAlign w:val="center"/>
            <w:hideMark/>
          </w:tcPr>
          <w:p w14:paraId="4792142C"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51193A" w:rsidRPr="000C3450" w14:paraId="4546C521"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488F874F" w14:textId="77777777" w:rsidR="0051193A" w:rsidRPr="000C3450" w:rsidRDefault="0051193A" w:rsidP="000E19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51193A" w:rsidRPr="000C3450" w14:paraId="33FDA03B" w14:textId="77777777" w:rsidTr="00335573">
        <w:trPr>
          <w:trHeight w:val="315"/>
          <w:jc w:val="center"/>
        </w:trPr>
        <w:tc>
          <w:tcPr>
            <w:tcW w:w="84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055E40"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51193A" w:rsidRPr="000C3450" w14:paraId="1B339F99" w14:textId="77777777" w:rsidTr="00335573">
        <w:trPr>
          <w:trHeight w:val="315"/>
          <w:jc w:val="center"/>
        </w:trPr>
        <w:tc>
          <w:tcPr>
            <w:tcW w:w="8475" w:type="dxa"/>
            <w:tcBorders>
              <w:top w:val="nil"/>
              <w:left w:val="single" w:sz="8" w:space="0" w:color="auto"/>
              <w:bottom w:val="single" w:sz="4" w:space="0" w:color="auto"/>
              <w:right w:val="single" w:sz="8" w:space="0" w:color="auto"/>
            </w:tcBorders>
            <w:shd w:val="clear" w:color="auto" w:fill="auto"/>
            <w:vAlign w:val="center"/>
          </w:tcPr>
          <w:p w14:paraId="23F8CF40" w14:textId="77777777" w:rsidR="0051193A" w:rsidRPr="000C3450" w:rsidRDefault="0051193A" w:rsidP="000E19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51193A" w:rsidRPr="000C3450" w14:paraId="592D8C7E"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5FCA"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51193A" w:rsidRPr="000C3450" w14:paraId="45300C56" w14:textId="77777777" w:rsidTr="00335573">
        <w:trPr>
          <w:trHeight w:val="315"/>
          <w:jc w:val="center"/>
        </w:trPr>
        <w:tc>
          <w:tcPr>
            <w:tcW w:w="8475" w:type="dxa"/>
            <w:tcBorders>
              <w:top w:val="single" w:sz="4" w:space="0" w:color="auto"/>
              <w:left w:val="single" w:sz="8" w:space="0" w:color="auto"/>
              <w:bottom w:val="single" w:sz="4" w:space="0" w:color="auto"/>
              <w:right w:val="single" w:sz="8" w:space="0" w:color="auto"/>
            </w:tcBorders>
            <w:shd w:val="clear" w:color="auto" w:fill="auto"/>
            <w:vAlign w:val="center"/>
          </w:tcPr>
          <w:p w14:paraId="43739BE2" w14:textId="77777777" w:rsidR="0051193A" w:rsidRPr="000C3450" w:rsidRDefault="0051193A" w:rsidP="000E19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51193A" w:rsidRPr="000C3450" w14:paraId="0446B53A"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13E9"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51193A" w:rsidRPr="000C3450" w14:paraId="3B318305" w14:textId="77777777" w:rsidTr="00335573">
        <w:trPr>
          <w:trHeight w:val="315"/>
          <w:jc w:val="center"/>
        </w:trPr>
        <w:tc>
          <w:tcPr>
            <w:tcW w:w="84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7A334E8"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51193A" w:rsidRPr="000C3450" w14:paraId="383290E7" w14:textId="77777777" w:rsidTr="0075572E">
        <w:trPr>
          <w:trHeight w:val="315"/>
          <w:jc w:val="center"/>
        </w:trPr>
        <w:tc>
          <w:tcPr>
            <w:tcW w:w="8475" w:type="dxa"/>
            <w:tcBorders>
              <w:top w:val="nil"/>
              <w:left w:val="single" w:sz="8" w:space="0" w:color="auto"/>
              <w:bottom w:val="single" w:sz="4" w:space="0" w:color="auto"/>
              <w:right w:val="single" w:sz="8" w:space="0" w:color="auto"/>
            </w:tcBorders>
            <w:shd w:val="clear" w:color="auto" w:fill="auto"/>
            <w:vAlign w:val="center"/>
          </w:tcPr>
          <w:p w14:paraId="757C2F61" w14:textId="77777777" w:rsidR="0051193A" w:rsidRPr="000C3450" w:rsidRDefault="0051193A" w:rsidP="000E19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51193A" w:rsidRPr="000C3450" w14:paraId="6A06FB4E" w14:textId="77777777" w:rsidTr="0075572E">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06EDC0B8" w14:textId="77777777" w:rsidR="0051193A" w:rsidRDefault="0051193A" w:rsidP="000E19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lastRenderedPageBreak/>
              <w:t xml:space="preserve">JACUTINGA </w:t>
            </w:r>
          </w:p>
        </w:tc>
      </w:tr>
      <w:tr w:rsidR="0051193A" w:rsidRPr="000C3450" w14:paraId="43C23F54" w14:textId="77777777" w:rsidTr="0075572E">
        <w:trPr>
          <w:trHeight w:val="315"/>
          <w:jc w:val="center"/>
        </w:trPr>
        <w:tc>
          <w:tcPr>
            <w:tcW w:w="84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E3BC79"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51193A" w:rsidRPr="000C3450" w14:paraId="587FCA66"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5D66"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51193A" w:rsidRPr="000C3450" w14:paraId="2F54EF8D" w14:textId="77777777" w:rsidTr="00335573">
        <w:trPr>
          <w:trHeight w:val="222"/>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9BAC"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51193A" w:rsidRPr="000C3450" w14:paraId="2CF4F9B7" w14:textId="77777777" w:rsidTr="00335573">
        <w:trPr>
          <w:trHeight w:val="315"/>
          <w:jc w:val="center"/>
        </w:trPr>
        <w:tc>
          <w:tcPr>
            <w:tcW w:w="84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76B46F"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51193A" w:rsidRPr="000C3450" w14:paraId="60B89C91"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tcPr>
          <w:p w14:paraId="4D1CB0D4" w14:textId="77777777" w:rsidR="0051193A" w:rsidRPr="000C3450" w:rsidRDefault="0051193A" w:rsidP="000E19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51193A" w:rsidRPr="000C3450" w14:paraId="38EF17D1" w14:textId="77777777" w:rsidTr="00335573">
        <w:trPr>
          <w:trHeight w:val="315"/>
          <w:jc w:val="center"/>
        </w:trPr>
        <w:tc>
          <w:tcPr>
            <w:tcW w:w="847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5B4191"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51193A" w:rsidRPr="000C3450" w14:paraId="66550104" w14:textId="77777777" w:rsidTr="00335573">
        <w:trPr>
          <w:trHeight w:val="315"/>
          <w:jc w:val="center"/>
        </w:trPr>
        <w:tc>
          <w:tcPr>
            <w:tcW w:w="8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72FC"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51193A" w:rsidRPr="000C3450" w14:paraId="498747E6" w14:textId="77777777" w:rsidTr="00335573">
        <w:trPr>
          <w:trHeight w:val="315"/>
          <w:jc w:val="center"/>
        </w:trPr>
        <w:tc>
          <w:tcPr>
            <w:tcW w:w="84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14DDA1"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51193A" w:rsidRPr="000C3450" w14:paraId="1430A929" w14:textId="77777777" w:rsidTr="00335573">
        <w:trPr>
          <w:trHeight w:val="315"/>
          <w:jc w:val="center"/>
        </w:trPr>
        <w:tc>
          <w:tcPr>
            <w:tcW w:w="8475" w:type="dxa"/>
            <w:tcBorders>
              <w:top w:val="single" w:sz="4" w:space="0" w:color="auto"/>
              <w:left w:val="single" w:sz="8" w:space="0" w:color="auto"/>
              <w:bottom w:val="single" w:sz="8" w:space="0" w:color="auto"/>
              <w:right w:val="single" w:sz="8" w:space="0" w:color="auto"/>
            </w:tcBorders>
            <w:shd w:val="clear" w:color="auto" w:fill="auto"/>
            <w:vAlign w:val="center"/>
          </w:tcPr>
          <w:p w14:paraId="65DE174C" w14:textId="77777777" w:rsidR="0051193A" w:rsidRPr="000C3450" w:rsidRDefault="0051193A" w:rsidP="000E19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51193A" w:rsidRPr="000C3450" w14:paraId="1CAC63CA"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hideMark/>
          </w:tcPr>
          <w:p w14:paraId="29D6489C"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51193A" w:rsidRPr="000C3450" w14:paraId="7F52A4DE" w14:textId="77777777" w:rsidTr="00335573">
        <w:trPr>
          <w:trHeight w:val="315"/>
          <w:jc w:val="center"/>
        </w:trPr>
        <w:tc>
          <w:tcPr>
            <w:tcW w:w="8475" w:type="dxa"/>
            <w:tcBorders>
              <w:top w:val="nil"/>
              <w:left w:val="single" w:sz="8" w:space="0" w:color="auto"/>
              <w:bottom w:val="single" w:sz="8" w:space="0" w:color="auto"/>
              <w:right w:val="single" w:sz="8" w:space="0" w:color="auto"/>
            </w:tcBorders>
            <w:shd w:val="clear" w:color="auto" w:fill="auto"/>
            <w:vAlign w:val="center"/>
            <w:hideMark/>
          </w:tcPr>
          <w:p w14:paraId="1C7CEB11" w14:textId="77777777" w:rsidR="0051193A" w:rsidRPr="000C3450" w:rsidRDefault="0051193A" w:rsidP="000E19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208BD39C" w14:textId="77777777" w:rsidR="0051193A" w:rsidRPr="00775187" w:rsidRDefault="0051193A"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b/>
          <w:bCs/>
          <w:color w:val="auto"/>
          <w:sz w:val="10"/>
          <w:szCs w:val="10"/>
        </w:rPr>
      </w:pPr>
    </w:p>
    <w:p w14:paraId="7A9C1C20" w14:textId="77777777" w:rsidR="00440AEF" w:rsidRPr="00490A81" w:rsidRDefault="00440AEF"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color w:val="auto"/>
          <w:sz w:val="22"/>
          <w:szCs w:val="22"/>
        </w:rPr>
      </w:pPr>
      <w:r w:rsidRPr="00490A81">
        <w:rPr>
          <w:rFonts w:ascii="Arial" w:hAnsi="Arial" w:cs="Arial"/>
          <w:b/>
          <w:bCs/>
          <w:color w:val="auto"/>
          <w:sz w:val="22"/>
          <w:szCs w:val="22"/>
        </w:rPr>
        <w:t>3.1.2.</w:t>
      </w:r>
      <w:r w:rsidRPr="00490A81">
        <w:rPr>
          <w:rFonts w:ascii="Arial" w:hAnsi="Arial" w:cs="Arial"/>
          <w:color w:val="auto"/>
          <w:sz w:val="22"/>
          <w:szCs w:val="22"/>
        </w:rPr>
        <w:t xml:space="preserve"> Os serviços serão informados previamente, de acordo com as demandas, através da emissão da Ordem de Serviço.</w:t>
      </w:r>
    </w:p>
    <w:p w14:paraId="51EFFBA6" w14:textId="77777777" w:rsidR="00440AEF" w:rsidRDefault="00440AEF" w:rsidP="00335573">
      <w:pPr>
        <w:pBdr>
          <w:top w:val="single" w:sz="18" w:space="1" w:color="FFFFFF" w:themeColor="background1"/>
        </w:pBdr>
        <w:tabs>
          <w:tab w:val="left" w:pos="426"/>
        </w:tabs>
        <w:spacing w:after="240" w:line="276" w:lineRule="auto"/>
        <w:jc w:val="both"/>
        <w:rPr>
          <w:rFonts w:ascii="Arial" w:hAnsi="Arial" w:cs="Arial"/>
          <w:b/>
          <w:bCs/>
          <w:sz w:val="22"/>
          <w:szCs w:val="22"/>
          <w:u w:val="single"/>
        </w:rPr>
      </w:pPr>
      <w:r w:rsidRPr="00584547">
        <w:rPr>
          <w:rFonts w:ascii="Arial" w:hAnsi="Arial" w:cs="Arial"/>
          <w:b/>
          <w:bCs/>
          <w:sz w:val="22"/>
          <w:szCs w:val="22"/>
          <w:u w:val="single"/>
        </w:rPr>
        <w:t xml:space="preserve">3.2.  DA EFETIVAÇÃO DA CONTRATAÇÃO: </w:t>
      </w:r>
    </w:p>
    <w:p w14:paraId="7E95EB3D" w14:textId="77777777" w:rsidR="00440AEF" w:rsidRPr="00066AF3" w:rsidRDefault="00440AEF"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color w:val="auto"/>
          <w:sz w:val="22"/>
          <w:szCs w:val="22"/>
        </w:rPr>
      </w:pPr>
      <w:r w:rsidRPr="00066AF3">
        <w:rPr>
          <w:rFonts w:ascii="Arial" w:hAnsi="Arial" w:cs="Arial"/>
          <w:b/>
          <w:bCs/>
          <w:color w:val="auto"/>
          <w:sz w:val="22"/>
          <w:szCs w:val="22"/>
        </w:rPr>
        <w:t>3.2.1.</w:t>
      </w:r>
      <w:r w:rsidRPr="00066AF3">
        <w:rPr>
          <w:rFonts w:ascii="Arial" w:hAnsi="Arial" w:cs="Arial"/>
          <w:color w:val="auto"/>
          <w:sz w:val="22"/>
          <w:szCs w:val="22"/>
        </w:rPr>
        <w:t xml:space="preserve"> O </w:t>
      </w:r>
      <w:r w:rsidR="001A49AB" w:rsidRPr="00066AF3">
        <w:rPr>
          <w:rFonts w:ascii="Arial" w:hAnsi="Arial" w:cs="Arial"/>
          <w:color w:val="auto"/>
          <w:sz w:val="22"/>
          <w:szCs w:val="22"/>
        </w:rPr>
        <w:t>ÓRGÃO PARTICIPANTE CONTRATANTE</w:t>
      </w:r>
      <w:r w:rsidR="00A40590" w:rsidRPr="00066AF3">
        <w:rPr>
          <w:rFonts w:ascii="Arial" w:hAnsi="Arial" w:cs="Arial"/>
          <w:color w:val="auto"/>
          <w:sz w:val="22"/>
          <w:szCs w:val="22"/>
        </w:rPr>
        <w:t xml:space="preserve">, </w:t>
      </w:r>
      <w:r w:rsidRPr="00066AF3">
        <w:rPr>
          <w:rFonts w:ascii="Arial" w:hAnsi="Arial" w:cs="Arial"/>
          <w:color w:val="auto"/>
          <w:sz w:val="22"/>
          <w:szCs w:val="22"/>
        </w:rPr>
        <w:t xml:space="preserve">apresentará as demandas para a CONTRATADA que irá elaborar, com base na Ata de Registro de Preços firmada, orçamento para cada situação </w:t>
      </w:r>
      <w:r w:rsidR="004C5655" w:rsidRPr="00066AF3">
        <w:rPr>
          <w:rFonts w:ascii="Arial" w:hAnsi="Arial" w:cs="Arial"/>
          <w:color w:val="auto"/>
          <w:sz w:val="22"/>
          <w:szCs w:val="22"/>
        </w:rPr>
        <w:t>demandada num prazo máximo de 48 (quarenta e oito) horas</w:t>
      </w:r>
      <w:r w:rsidRPr="00066AF3">
        <w:rPr>
          <w:rFonts w:ascii="Arial" w:hAnsi="Arial" w:cs="Arial"/>
          <w:color w:val="auto"/>
          <w:sz w:val="22"/>
          <w:szCs w:val="22"/>
        </w:rPr>
        <w:t xml:space="preserve">, que aprovado pelo </w:t>
      </w:r>
      <w:r w:rsidR="00A40590" w:rsidRPr="00066AF3">
        <w:rPr>
          <w:rFonts w:ascii="Arial" w:hAnsi="Arial" w:cs="Arial"/>
          <w:color w:val="auto"/>
          <w:sz w:val="22"/>
          <w:szCs w:val="22"/>
        </w:rPr>
        <w:t>mesmo</w:t>
      </w:r>
      <w:r w:rsidRPr="00066AF3">
        <w:rPr>
          <w:rFonts w:ascii="Arial" w:hAnsi="Arial" w:cs="Arial"/>
          <w:color w:val="auto"/>
          <w:sz w:val="22"/>
          <w:szCs w:val="22"/>
        </w:rPr>
        <w:t xml:space="preserve">, será formalizado o contrato no qual o(s) orçamento(s) </w:t>
      </w:r>
      <w:proofErr w:type="gramStart"/>
      <w:r w:rsidRPr="00066AF3">
        <w:rPr>
          <w:rFonts w:ascii="Arial" w:hAnsi="Arial" w:cs="Arial"/>
          <w:color w:val="auto"/>
          <w:sz w:val="22"/>
          <w:szCs w:val="22"/>
        </w:rPr>
        <w:t>figurará(</w:t>
      </w:r>
      <w:proofErr w:type="spellStart"/>
      <w:proofErr w:type="gramEnd"/>
      <w:r w:rsidRPr="00066AF3">
        <w:rPr>
          <w:rFonts w:ascii="Arial" w:hAnsi="Arial" w:cs="Arial"/>
          <w:color w:val="auto"/>
          <w:sz w:val="22"/>
          <w:szCs w:val="22"/>
        </w:rPr>
        <w:t>ão</w:t>
      </w:r>
      <w:proofErr w:type="spellEnd"/>
      <w:r w:rsidRPr="00066AF3">
        <w:rPr>
          <w:rFonts w:ascii="Arial" w:hAnsi="Arial" w:cs="Arial"/>
          <w:color w:val="auto"/>
          <w:sz w:val="22"/>
          <w:szCs w:val="22"/>
        </w:rPr>
        <w:t>) com</w:t>
      </w:r>
      <w:r w:rsidR="009405C0" w:rsidRPr="00066AF3">
        <w:rPr>
          <w:rFonts w:ascii="Arial" w:hAnsi="Arial" w:cs="Arial"/>
          <w:color w:val="auto"/>
          <w:sz w:val="22"/>
          <w:szCs w:val="22"/>
        </w:rPr>
        <w:t>o</w:t>
      </w:r>
      <w:r w:rsidRPr="00066AF3">
        <w:rPr>
          <w:rFonts w:ascii="Arial" w:hAnsi="Arial" w:cs="Arial"/>
          <w:color w:val="auto"/>
          <w:sz w:val="22"/>
          <w:szCs w:val="22"/>
        </w:rPr>
        <w:t xml:space="preserve"> anexo(s). </w:t>
      </w:r>
    </w:p>
    <w:p w14:paraId="586E7E7E" w14:textId="77777777" w:rsidR="00440AEF" w:rsidRPr="00066AF3" w:rsidRDefault="00440AEF"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color w:val="auto"/>
          <w:sz w:val="22"/>
          <w:szCs w:val="22"/>
        </w:rPr>
      </w:pPr>
      <w:r w:rsidRPr="00066AF3">
        <w:rPr>
          <w:rFonts w:ascii="Arial" w:hAnsi="Arial" w:cs="Arial"/>
          <w:b/>
          <w:bCs/>
          <w:color w:val="auto"/>
          <w:sz w:val="22"/>
          <w:szCs w:val="22"/>
        </w:rPr>
        <w:t>3.2.2.</w:t>
      </w:r>
      <w:r w:rsidRPr="00066AF3">
        <w:rPr>
          <w:rFonts w:ascii="Arial" w:hAnsi="Arial" w:cs="Arial"/>
          <w:color w:val="auto"/>
          <w:sz w:val="22"/>
          <w:szCs w:val="22"/>
        </w:rPr>
        <w:t xml:space="preserve"> Os serviços somente serão iniciados após a assinatura do respectivo contrato pelas partes e da emissão da Ordem de Serviços pelo </w:t>
      </w:r>
      <w:r w:rsidR="001A49AB" w:rsidRPr="00066AF3">
        <w:rPr>
          <w:rFonts w:ascii="Arial" w:hAnsi="Arial" w:cs="Arial"/>
          <w:color w:val="auto"/>
          <w:sz w:val="22"/>
          <w:szCs w:val="22"/>
        </w:rPr>
        <w:t>ÓRGÃO PARTICIPANTE CONTRATANTE</w:t>
      </w:r>
      <w:r w:rsidR="009405C0" w:rsidRPr="00066AF3">
        <w:rPr>
          <w:rFonts w:ascii="Arial" w:hAnsi="Arial" w:cs="Arial"/>
          <w:color w:val="auto"/>
          <w:sz w:val="22"/>
          <w:szCs w:val="22"/>
        </w:rPr>
        <w:t xml:space="preserve"> (ÓRGÃO PARETICIPANTE)</w:t>
      </w:r>
      <w:r w:rsidRPr="00066AF3">
        <w:rPr>
          <w:rFonts w:ascii="Arial" w:hAnsi="Arial" w:cs="Arial"/>
          <w:color w:val="auto"/>
          <w:sz w:val="22"/>
          <w:szCs w:val="22"/>
        </w:rPr>
        <w:t>, data esta que será a base para a contagem dos prazos pactuados.</w:t>
      </w:r>
    </w:p>
    <w:p w14:paraId="21F78104" w14:textId="77777777" w:rsidR="00440AEF" w:rsidRPr="00066AF3" w:rsidRDefault="00440AEF" w:rsidP="0018535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ind w:right="-1"/>
        <w:jc w:val="both"/>
        <w:rPr>
          <w:rFonts w:ascii="Arial" w:hAnsi="Arial" w:cs="Arial"/>
          <w:color w:val="auto"/>
          <w:sz w:val="22"/>
          <w:szCs w:val="22"/>
        </w:rPr>
      </w:pPr>
      <w:r w:rsidRPr="00066AF3">
        <w:rPr>
          <w:rFonts w:ascii="Arial" w:hAnsi="Arial" w:cs="Arial"/>
          <w:b/>
          <w:bCs/>
          <w:color w:val="auto"/>
          <w:sz w:val="22"/>
          <w:szCs w:val="22"/>
        </w:rPr>
        <w:t>3.2.3.</w:t>
      </w:r>
      <w:r w:rsidRPr="00066AF3">
        <w:rPr>
          <w:rFonts w:ascii="Arial" w:hAnsi="Arial" w:cs="Arial"/>
          <w:color w:val="auto"/>
          <w:sz w:val="22"/>
          <w:szCs w:val="22"/>
        </w:rPr>
        <w:t xml:space="preserve"> O orçamento apresentado conterá a discriminação de todos os serviços envolvidos bem como o prazo de seu desenvolvimento. </w:t>
      </w:r>
    </w:p>
    <w:p w14:paraId="0EC9EB05" w14:textId="77777777" w:rsidR="00440AEF" w:rsidRPr="00584547" w:rsidRDefault="00440AEF" w:rsidP="00335573">
      <w:pPr>
        <w:pBdr>
          <w:top w:val="single" w:sz="18" w:space="1" w:color="FFFFFF" w:themeColor="background1"/>
        </w:pBdr>
        <w:tabs>
          <w:tab w:val="left" w:pos="426"/>
        </w:tabs>
        <w:spacing w:after="240" w:line="276" w:lineRule="auto"/>
        <w:jc w:val="both"/>
        <w:rPr>
          <w:rFonts w:ascii="Arial" w:hAnsi="Arial" w:cs="Arial"/>
          <w:b/>
          <w:bCs/>
          <w:sz w:val="22"/>
          <w:szCs w:val="22"/>
          <w:u w:val="single"/>
        </w:rPr>
      </w:pPr>
      <w:r w:rsidRPr="00584547">
        <w:rPr>
          <w:rFonts w:ascii="Arial" w:hAnsi="Arial" w:cs="Arial"/>
          <w:b/>
          <w:bCs/>
          <w:sz w:val="22"/>
          <w:szCs w:val="22"/>
          <w:u w:val="single"/>
        </w:rPr>
        <w:t xml:space="preserve">3.3.  DOS PRAZOS: </w:t>
      </w:r>
    </w:p>
    <w:p w14:paraId="7349EA0B" w14:textId="77777777" w:rsidR="00440AEF" w:rsidRPr="00584547" w:rsidRDefault="00440AEF" w:rsidP="0018535A">
      <w:pPr>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 xml:space="preserve">3.3.1. </w:t>
      </w:r>
      <w:r w:rsidRPr="00584547">
        <w:rPr>
          <w:rFonts w:ascii="Arial" w:hAnsi="Arial" w:cs="Arial"/>
          <w:sz w:val="22"/>
          <w:szCs w:val="22"/>
        </w:rPr>
        <w:t xml:space="preserve">A vigência da ata de registro de preço será de </w:t>
      </w:r>
      <w:proofErr w:type="gramStart"/>
      <w:r w:rsidRPr="00584547">
        <w:rPr>
          <w:rFonts w:ascii="Arial" w:hAnsi="Arial" w:cs="Arial"/>
          <w:sz w:val="22"/>
          <w:szCs w:val="22"/>
        </w:rPr>
        <w:t>um ano contados de sua assinatura, de acordo com a Lei Federal de Licitações</w:t>
      </w:r>
      <w:proofErr w:type="gramEnd"/>
      <w:r w:rsidRPr="00584547">
        <w:rPr>
          <w:rFonts w:ascii="Arial" w:hAnsi="Arial" w:cs="Arial"/>
          <w:sz w:val="22"/>
          <w:szCs w:val="22"/>
        </w:rPr>
        <w:t xml:space="preserve"> nº 8.666/93 (art. 15, § 3º, III).</w:t>
      </w:r>
    </w:p>
    <w:p w14:paraId="75A48FEB" w14:textId="77777777" w:rsidR="00440AEF" w:rsidRPr="00584547" w:rsidRDefault="00440AEF" w:rsidP="0018535A">
      <w:pPr>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 xml:space="preserve">3.3.2. </w:t>
      </w:r>
      <w:r w:rsidRPr="00584547">
        <w:rPr>
          <w:rFonts w:ascii="Arial" w:hAnsi="Arial" w:cs="Arial"/>
          <w:sz w:val="22"/>
          <w:szCs w:val="22"/>
        </w:rPr>
        <w:t>Eventual contrato seguirá o disposto no art. 57 da Lei Federal nº 8.666/93, podendo ser prorrogado, até o limite de 48 (quarenta e oito) meses, nos termos previsto no art. 57, inciso IV, da Lei Federal n° 8.666/93.</w:t>
      </w:r>
    </w:p>
    <w:p w14:paraId="4532282D" w14:textId="77777777" w:rsidR="00440AEF" w:rsidRPr="00584547" w:rsidRDefault="00440AEF" w:rsidP="0018535A">
      <w:pPr>
        <w:suppressAutoHyphens/>
        <w:spacing w:after="120" w:line="276" w:lineRule="auto"/>
        <w:ind w:right="-1"/>
        <w:jc w:val="both"/>
        <w:textAlignment w:val="baseline"/>
        <w:rPr>
          <w:rFonts w:ascii="Arial" w:hAnsi="Arial" w:cs="Arial"/>
          <w:b/>
          <w:sz w:val="22"/>
          <w:szCs w:val="22"/>
        </w:rPr>
      </w:pPr>
      <w:r w:rsidRPr="00584547">
        <w:rPr>
          <w:rFonts w:ascii="Arial" w:hAnsi="Arial" w:cs="Arial"/>
          <w:b/>
          <w:sz w:val="22"/>
          <w:szCs w:val="22"/>
        </w:rPr>
        <w:t xml:space="preserve">3.2.3. </w:t>
      </w:r>
      <w:r w:rsidRPr="00584547">
        <w:rPr>
          <w:rFonts w:ascii="Arial" w:hAnsi="Arial" w:cs="Arial"/>
          <w:sz w:val="22"/>
          <w:szCs w:val="22"/>
        </w:rPr>
        <w:t xml:space="preserve">A empresa CONTRATADA deverá iniciar os serviços em </w:t>
      </w:r>
      <w:r w:rsidRPr="00234184">
        <w:rPr>
          <w:rFonts w:ascii="Arial" w:hAnsi="Arial" w:cs="Arial"/>
          <w:sz w:val="22"/>
          <w:szCs w:val="22"/>
        </w:rPr>
        <w:t>a</w:t>
      </w:r>
      <w:r w:rsidR="00A555EC" w:rsidRPr="00234184">
        <w:rPr>
          <w:rFonts w:ascii="Arial" w:hAnsi="Arial" w:cs="Arial"/>
          <w:sz w:val="22"/>
          <w:szCs w:val="22"/>
        </w:rPr>
        <w:t>té 07 (sete</w:t>
      </w:r>
      <w:r w:rsidRPr="00234184">
        <w:rPr>
          <w:rFonts w:ascii="Arial" w:hAnsi="Arial" w:cs="Arial"/>
          <w:sz w:val="22"/>
          <w:szCs w:val="22"/>
        </w:rPr>
        <w:t>) dias úteis após</w:t>
      </w:r>
      <w:r w:rsidRPr="00584547">
        <w:rPr>
          <w:rFonts w:ascii="Arial" w:hAnsi="Arial" w:cs="Arial"/>
          <w:sz w:val="22"/>
          <w:szCs w:val="22"/>
        </w:rPr>
        <w:t xml:space="preserve"> o recebimento da referida Ordem de Serviços.</w:t>
      </w:r>
    </w:p>
    <w:p w14:paraId="303C1F4A" w14:textId="77777777" w:rsidR="00440AEF" w:rsidRPr="00584547" w:rsidRDefault="00843800" w:rsidP="00335573">
      <w:pPr>
        <w:pStyle w:val="Default"/>
        <w:pBdr>
          <w:bottom w:val="single" w:sz="12" w:space="1" w:color="auto"/>
        </w:pBdr>
        <w:spacing w:before="240" w:after="240" w:line="276" w:lineRule="auto"/>
        <w:jc w:val="both"/>
        <w:rPr>
          <w:rFonts w:ascii="Arial" w:hAnsi="Arial" w:cs="Arial"/>
          <w:b/>
          <w:bCs/>
          <w:color w:val="auto"/>
          <w:sz w:val="22"/>
          <w:szCs w:val="22"/>
        </w:rPr>
      </w:pPr>
      <w:proofErr w:type="gramStart"/>
      <w:r>
        <w:rPr>
          <w:rFonts w:ascii="Arial" w:hAnsi="Arial" w:cs="Arial"/>
          <w:b/>
          <w:bCs/>
          <w:color w:val="auto"/>
          <w:sz w:val="22"/>
          <w:szCs w:val="22"/>
        </w:rPr>
        <w:t>4.</w:t>
      </w:r>
      <w:proofErr w:type="gramEnd"/>
      <w:r w:rsidR="00440AEF" w:rsidRPr="00584547">
        <w:rPr>
          <w:rFonts w:ascii="Arial" w:hAnsi="Arial" w:cs="Arial"/>
          <w:b/>
          <w:bCs/>
          <w:color w:val="auto"/>
          <w:sz w:val="22"/>
          <w:szCs w:val="22"/>
        </w:rPr>
        <w:t xml:space="preserve">CONDIÇÕES DE EXECUÇÃO DOS SERVIÇOS: </w:t>
      </w:r>
    </w:p>
    <w:p w14:paraId="435CEF47" w14:textId="0454A53D" w:rsidR="00775187" w:rsidRDefault="00440AEF" w:rsidP="00775187">
      <w:pPr>
        <w:suppressAutoHyphens/>
        <w:spacing w:before="120" w:after="120" w:line="276" w:lineRule="auto"/>
        <w:jc w:val="both"/>
        <w:textAlignment w:val="baseline"/>
        <w:rPr>
          <w:rFonts w:ascii="Arial" w:hAnsi="Arial" w:cs="Arial"/>
          <w:sz w:val="22"/>
          <w:szCs w:val="22"/>
        </w:rPr>
      </w:pPr>
      <w:r w:rsidRPr="00584547">
        <w:rPr>
          <w:rFonts w:ascii="Arial" w:hAnsi="Arial" w:cs="Arial"/>
          <w:b/>
          <w:sz w:val="22"/>
          <w:szCs w:val="22"/>
        </w:rPr>
        <w:t>4.1.</w:t>
      </w:r>
      <w:r w:rsidRPr="00584547">
        <w:rPr>
          <w:rFonts w:ascii="Arial" w:hAnsi="Arial" w:cs="Arial"/>
          <w:sz w:val="22"/>
          <w:szCs w:val="22"/>
        </w:rPr>
        <w:t xml:space="preserve"> A empresa</w:t>
      </w:r>
      <w:proofErr w:type="gramStart"/>
      <w:r w:rsidRPr="00584547">
        <w:rPr>
          <w:rFonts w:ascii="Arial" w:hAnsi="Arial" w:cs="Arial"/>
          <w:sz w:val="22"/>
          <w:szCs w:val="22"/>
        </w:rPr>
        <w:t xml:space="preserve"> </w:t>
      </w:r>
      <w:r w:rsidR="00775187">
        <w:rPr>
          <w:rFonts w:ascii="Arial" w:hAnsi="Arial" w:cs="Arial"/>
          <w:sz w:val="22"/>
          <w:szCs w:val="22"/>
        </w:rPr>
        <w:t xml:space="preserve"> </w:t>
      </w:r>
      <w:proofErr w:type="gramEnd"/>
      <w:r w:rsidRPr="00584547">
        <w:rPr>
          <w:rFonts w:ascii="Arial" w:hAnsi="Arial" w:cs="Arial"/>
          <w:sz w:val="22"/>
          <w:szCs w:val="22"/>
        </w:rPr>
        <w:t xml:space="preserve">CONTRATADA </w:t>
      </w:r>
      <w:r w:rsidR="00775187">
        <w:rPr>
          <w:rFonts w:ascii="Arial" w:hAnsi="Arial" w:cs="Arial"/>
          <w:sz w:val="22"/>
          <w:szCs w:val="22"/>
        </w:rPr>
        <w:t xml:space="preserve"> </w:t>
      </w:r>
      <w:r w:rsidRPr="00584547">
        <w:rPr>
          <w:rFonts w:ascii="Arial" w:hAnsi="Arial" w:cs="Arial"/>
          <w:sz w:val="22"/>
          <w:szCs w:val="22"/>
        </w:rPr>
        <w:t>deve</w:t>
      </w:r>
      <w:r w:rsidR="00A555EC">
        <w:rPr>
          <w:rFonts w:ascii="Arial" w:hAnsi="Arial" w:cs="Arial"/>
          <w:sz w:val="22"/>
          <w:szCs w:val="22"/>
        </w:rPr>
        <w:t xml:space="preserve">rá iniciar os serviços </w:t>
      </w:r>
      <w:r w:rsidR="00775187">
        <w:rPr>
          <w:rFonts w:ascii="Arial" w:hAnsi="Arial" w:cs="Arial"/>
          <w:sz w:val="22"/>
          <w:szCs w:val="22"/>
        </w:rPr>
        <w:t xml:space="preserve"> </w:t>
      </w:r>
      <w:r w:rsidR="00A555EC">
        <w:rPr>
          <w:rFonts w:ascii="Arial" w:hAnsi="Arial" w:cs="Arial"/>
          <w:sz w:val="22"/>
          <w:szCs w:val="22"/>
        </w:rPr>
        <w:t xml:space="preserve">em </w:t>
      </w:r>
      <w:r w:rsidR="00775187">
        <w:rPr>
          <w:rFonts w:ascii="Arial" w:hAnsi="Arial" w:cs="Arial"/>
          <w:sz w:val="22"/>
          <w:szCs w:val="22"/>
        </w:rPr>
        <w:t xml:space="preserve"> </w:t>
      </w:r>
      <w:r w:rsidR="00A555EC">
        <w:rPr>
          <w:rFonts w:ascii="Arial" w:hAnsi="Arial" w:cs="Arial"/>
          <w:sz w:val="22"/>
          <w:szCs w:val="22"/>
        </w:rPr>
        <w:t>até 07 (sete</w:t>
      </w:r>
      <w:r w:rsidRPr="00584547">
        <w:rPr>
          <w:rFonts w:ascii="Arial" w:hAnsi="Arial" w:cs="Arial"/>
          <w:sz w:val="22"/>
          <w:szCs w:val="22"/>
        </w:rPr>
        <w:t xml:space="preserve">) dias úteis </w:t>
      </w:r>
    </w:p>
    <w:p w14:paraId="0D8924AA" w14:textId="62BE8E10" w:rsidR="00440AEF" w:rsidRPr="00584547" w:rsidRDefault="00440AEF" w:rsidP="00775187">
      <w:pPr>
        <w:suppressAutoHyphens/>
        <w:spacing w:before="120" w:after="120" w:line="276" w:lineRule="auto"/>
        <w:jc w:val="both"/>
        <w:textAlignment w:val="baseline"/>
        <w:rPr>
          <w:rFonts w:ascii="Arial" w:hAnsi="Arial" w:cs="Arial"/>
          <w:sz w:val="22"/>
          <w:szCs w:val="22"/>
        </w:rPr>
      </w:pPr>
      <w:proofErr w:type="gramStart"/>
      <w:r w:rsidRPr="00584547">
        <w:rPr>
          <w:rFonts w:ascii="Arial" w:hAnsi="Arial" w:cs="Arial"/>
          <w:sz w:val="22"/>
          <w:szCs w:val="22"/>
        </w:rPr>
        <w:lastRenderedPageBreak/>
        <w:t>após</w:t>
      </w:r>
      <w:proofErr w:type="gramEnd"/>
      <w:r w:rsidRPr="00584547">
        <w:rPr>
          <w:rFonts w:ascii="Arial" w:hAnsi="Arial" w:cs="Arial"/>
          <w:sz w:val="22"/>
          <w:szCs w:val="22"/>
        </w:rPr>
        <w:t xml:space="preserve"> o recebimento da Ordem de Serviços;</w:t>
      </w:r>
    </w:p>
    <w:p w14:paraId="61504BDF" w14:textId="77777777" w:rsidR="00440AEF" w:rsidRPr="00584547" w:rsidRDefault="00440AEF" w:rsidP="00775187">
      <w:pPr>
        <w:pStyle w:val="Corpo"/>
        <w:suppressAutoHyphens/>
        <w:spacing w:before="120" w:after="120" w:line="276" w:lineRule="auto"/>
        <w:jc w:val="both"/>
        <w:textAlignment w:val="baseline"/>
        <w:rPr>
          <w:rFonts w:ascii="Arial" w:eastAsia="Times New Roman" w:hAnsi="Arial" w:cs="Arial"/>
          <w:color w:val="auto"/>
          <w:bdr w:val="none" w:sz="0" w:space="0" w:color="auto"/>
        </w:rPr>
      </w:pPr>
      <w:r w:rsidRPr="00584547">
        <w:rPr>
          <w:rFonts w:ascii="Arial" w:eastAsia="Times New Roman" w:hAnsi="Arial" w:cs="Arial"/>
          <w:b/>
          <w:color w:val="auto"/>
          <w:bdr w:val="none" w:sz="0" w:space="0" w:color="auto"/>
        </w:rPr>
        <w:t>4.2.</w:t>
      </w:r>
      <w:r w:rsidRPr="00584547">
        <w:rPr>
          <w:rFonts w:ascii="Arial" w:eastAsia="Times New Roman" w:hAnsi="Arial" w:cs="Arial"/>
          <w:color w:val="auto"/>
          <w:bdr w:val="none" w:sz="0" w:space="0" w:color="auto"/>
        </w:rPr>
        <w:t xml:space="preserve"> A demanda se dará em conformidade com o juízo de oportunidade e conveniência do órgão solicitante, mediante a expedição de Ordem de Serviços.</w:t>
      </w:r>
    </w:p>
    <w:p w14:paraId="607B9A1A" w14:textId="77777777" w:rsidR="00440AEF" w:rsidRPr="00584547" w:rsidRDefault="00440AEF" w:rsidP="00775187">
      <w:pPr>
        <w:suppressAutoHyphens/>
        <w:spacing w:before="120" w:after="120" w:line="276" w:lineRule="auto"/>
        <w:jc w:val="both"/>
        <w:textAlignment w:val="baseline"/>
        <w:rPr>
          <w:rFonts w:ascii="Arial" w:hAnsi="Arial" w:cs="Arial"/>
          <w:sz w:val="22"/>
          <w:szCs w:val="22"/>
        </w:rPr>
      </w:pPr>
      <w:r w:rsidRPr="00584547">
        <w:rPr>
          <w:rFonts w:ascii="Arial" w:hAnsi="Arial" w:cs="Arial"/>
          <w:b/>
          <w:sz w:val="22"/>
          <w:szCs w:val="22"/>
        </w:rPr>
        <w:t>4.3.</w:t>
      </w:r>
      <w:r w:rsidRPr="00584547">
        <w:rPr>
          <w:rFonts w:ascii="Arial" w:hAnsi="Arial" w:cs="Arial"/>
          <w:sz w:val="22"/>
          <w:szCs w:val="22"/>
        </w:rPr>
        <w:t xml:space="preserve"> Os locais da execução dos serviços serão determinados e comunicados a CONTRATADA por Servidor designado do Departamento de Obras do </w:t>
      </w:r>
      <w:r w:rsidR="001A49AB" w:rsidRPr="00584547">
        <w:rPr>
          <w:rFonts w:ascii="Arial" w:hAnsi="Arial" w:cs="Arial"/>
          <w:sz w:val="22"/>
          <w:szCs w:val="22"/>
        </w:rPr>
        <w:t>ÓRGÃO PARTICIPANTE CONTRATANTE</w:t>
      </w:r>
      <w:r w:rsidRPr="00584547">
        <w:rPr>
          <w:rFonts w:ascii="Arial" w:hAnsi="Arial" w:cs="Arial"/>
          <w:sz w:val="22"/>
          <w:szCs w:val="22"/>
        </w:rPr>
        <w:t>;</w:t>
      </w:r>
    </w:p>
    <w:p w14:paraId="00D3CD76" w14:textId="77777777" w:rsidR="00440AEF" w:rsidRPr="00584547" w:rsidRDefault="00440AEF" w:rsidP="00775187">
      <w:pPr>
        <w:suppressAutoHyphens/>
        <w:spacing w:before="120" w:after="120" w:line="276" w:lineRule="auto"/>
        <w:jc w:val="both"/>
        <w:textAlignment w:val="baseline"/>
        <w:rPr>
          <w:rFonts w:ascii="Arial" w:hAnsi="Arial" w:cs="Arial"/>
          <w:sz w:val="22"/>
          <w:szCs w:val="22"/>
        </w:rPr>
      </w:pPr>
      <w:r w:rsidRPr="00584547">
        <w:rPr>
          <w:rFonts w:ascii="Arial" w:hAnsi="Arial" w:cs="Arial"/>
          <w:b/>
          <w:sz w:val="22"/>
          <w:szCs w:val="22"/>
        </w:rPr>
        <w:t>4.4.</w:t>
      </w:r>
      <w:r w:rsidRPr="00584547">
        <w:rPr>
          <w:rFonts w:ascii="Arial" w:hAnsi="Arial" w:cs="Arial"/>
          <w:sz w:val="22"/>
          <w:szCs w:val="22"/>
        </w:rPr>
        <w:t xml:space="preserve"> A execução e qualidade dos serviços, bem como as horas trabalhadas pelos Profissionais necessários requisitados, serão </w:t>
      </w:r>
      <w:proofErr w:type="gramStart"/>
      <w:r w:rsidRPr="00584547">
        <w:rPr>
          <w:rFonts w:ascii="Arial" w:hAnsi="Arial" w:cs="Arial"/>
          <w:sz w:val="22"/>
          <w:szCs w:val="22"/>
        </w:rPr>
        <w:t>acompanhados e fiscalizados</w:t>
      </w:r>
      <w:proofErr w:type="gramEnd"/>
      <w:r w:rsidRPr="00584547">
        <w:rPr>
          <w:rFonts w:ascii="Arial" w:hAnsi="Arial" w:cs="Arial"/>
          <w:sz w:val="22"/>
          <w:szCs w:val="22"/>
        </w:rPr>
        <w:t xml:space="preserve"> por servidores devidamente designados pelo Departamento de Obras de cada Município;</w:t>
      </w:r>
    </w:p>
    <w:p w14:paraId="587DDE90" w14:textId="77777777" w:rsidR="00440AEF" w:rsidRDefault="00440AEF" w:rsidP="00775187">
      <w:pPr>
        <w:suppressAutoHyphens/>
        <w:spacing w:before="120" w:after="120" w:line="276" w:lineRule="auto"/>
        <w:jc w:val="both"/>
        <w:textAlignment w:val="baseline"/>
        <w:rPr>
          <w:rFonts w:ascii="Arial" w:hAnsi="Arial" w:cs="Arial"/>
          <w:sz w:val="22"/>
          <w:szCs w:val="22"/>
        </w:rPr>
      </w:pPr>
      <w:r w:rsidRPr="00775187">
        <w:rPr>
          <w:rFonts w:ascii="Arial" w:hAnsi="Arial" w:cs="Arial"/>
          <w:b/>
          <w:sz w:val="22"/>
          <w:szCs w:val="22"/>
        </w:rPr>
        <w:t>4.5.</w:t>
      </w:r>
      <w:r w:rsidRPr="00584547">
        <w:rPr>
          <w:rFonts w:ascii="Arial" w:hAnsi="Arial" w:cs="Arial"/>
          <w:sz w:val="22"/>
          <w:szCs w:val="22"/>
        </w:rPr>
        <w:t xml:space="preserve"> Os prazos para entrega de trabalhos serão controlados e definidos pelo Departamento de Obras </w:t>
      </w:r>
      <w:r w:rsidR="001A49AB" w:rsidRPr="00584547">
        <w:rPr>
          <w:rFonts w:ascii="Arial" w:hAnsi="Arial" w:cs="Arial"/>
          <w:sz w:val="22"/>
          <w:szCs w:val="22"/>
        </w:rPr>
        <w:t>ÓRGÃO PARTICIPANTE CONTRATANTE</w:t>
      </w:r>
      <w:r w:rsidRPr="00584547">
        <w:rPr>
          <w:rFonts w:ascii="Arial" w:hAnsi="Arial" w:cs="Arial"/>
          <w:sz w:val="22"/>
          <w:szCs w:val="22"/>
        </w:rPr>
        <w:t>, em reunião com o Representante Legal da empresa CONTRATADA, ouvido - sempre - o prestador de serviços, analisando-se caso a caso, de acordo com o nível de complexidade e as condições determinantes das tarefas. Após a definição dos prazos, sua inobservância acarretará as sanções administrativas de que tratam a Lei, o Edital e o Contrato.</w:t>
      </w:r>
    </w:p>
    <w:p w14:paraId="6FD02B14" w14:textId="66F7D806" w:rsidR="004C5655" w:rsidRPr="00775187" w:rsidRDefault="004C5655" w:rsidP="00775187">
      <w:pPr>
        <w:suppressAutoHyphens/>
        <w:spacing w:before="120" w:after="120" w:line="276" w:lineRule="auto"/>
        <w:jc w:val="both"/>
        <w:textAlignment w:val="baseline"/>
        <w:rPr>
          <w:rFonts w:ascii="Arial" w:hAnsi="Arial" w:cs="Arial"/>
          <w:b/>
          <w:sz w:val="22"/>
          <w:szCs w:val="22"/>
        </w:rPr>
      </w:pPr>
      <w:r w:rsidRPr="00775187">
        <w:rPr>
          <w:rFonts w:ascii="Arial" w:hAnsi="Arial" w:cs="Arial"/>
          <w:bCs/>
          <w:sz w:val="22"/>
          <w:szCs w:val="22"/>
        </w:rPr>
        <w:t>4.6.</w:t>
      </w:r>
      <w:r>
        <w:rPr>
          <w:rFonts w:ascii="Arial" w:hAnsi="Arial" w:cs="Arial"/>
          <w:b/>
          <w:sz w:val="22"/>
          <w:szCs w:val="22"/>
        </w:rPr>
        <w:t xml:space="preserve"> </w:t>
      </w:r>
      <w:r w:rsidRPr="00775187">
        <w:rPr>
          <w:rFonts w:ascii="Arial" w:hAnsi="Arial" w:cs="Arial"/>
          <w:bCs/>
          <w:sz w:val="22"/>
          <w:szCs w:val="22"/>
        </w:rPr>
        <w:t>Ao final de cada serviço, a Empresa Contratada deverá fornecer à Fiscalização do Município Contratante memória de cálculo dos serviços e relatório fotográfico impresso, contendo imagens detalhadas de toda a execução, conforme ordem de serviço emitida, sendo que as fotografias deverão ser entregues em formato digital JPG.</w:t>
      </w:r>
    </w:p>
    <w:p w14:paraId="5D108953" w14:textId="77777777" w:rsidR="004C5655" w:rsidRPr="00775187" w:rsidRDefault="004C5655"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4.7. </w:t>
      </w:r>
      <w:r w:rsidRPr="00775187">
        <w:rPr>
          <w:rFonts w:ascii="Arial" w:hAnsi="Arial" w:cs="Arial"/>
          <w:bCs/>
          <w:sz w:val="22"/>
          <w:szCs w:val="22"/>
        </w:rPr>
        <w:t xml:space="preserve">A planilha de medição será preenchida em reflexo das quantidades de serviços executados. Nesse contexto, o relatório fotográfico refletirá cada um dos serviços elencados na planilha de medições, especificando inclusive, quando for o caso, cada furo de sondagem, prospecção ou amostra de ensaio. </w:t>
      </w:r>
    </w:p>
    <w:p w14:paraId="34D43B5E" w14:textId="77777777" w:rsidR="004C5655" w:rsidRPr="00775187" w:rsidRDefault="004C5655"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4.8. </w:t>
      </w:r>
      <w:r w:rsidRPr="00775187">
        <w:rPr>
          <w:rFonts w:ascii="Arial" w:hAnsi="Arial" w:cs="Arial"/>
          <w:bCs/>
          <w:sz w:val="22"/>
          <w:szCs w:val="22"/>
        </w:rPr>
        <w:t xml:space="preserve">Juntamente com a planilha de medição e com o relatório fotográfico, a Empresa Contratada entregará memória de cálculo que justifique os quantitativos inseridos na planilha de medição. </w:t>
      </w:r>
    </w:p>
    <w:p w14:paraId="1E543360" w14:textId="77777777" w:rsidR="004C5655" w:rsidRPr="00775187" w:rsidRDefault="004C5655"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4.9. </w:t>
      </w:r>
      <w:r w:rsidRPr="00775187">
        <w:rPr>
          <w:rFonts w:ascii="Arial" w:hAnsi="Arial" w:cs="Arial"/>
          <w:bCs/>
          <w:sz w:val="22"/>
          <w:szCs w:val="22"/>
        </w:rPr>
        <w:t>A Empresa Contratada será responsável pela manutenção da ordem nas áreas sob sua responsabilidade até a conclusão do objeto.</w:t>
      </w:r>
    </w:p>
    <w:p w14:paraId="01F5207B"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4.10. </w:t>
      </w:r>
      <w:r w:rsidR="004C5655" w:rsidRPr="00775187">
        <w:rPr>
          <w:rFonts w:ascii="Arial" w:hAnsi="Arial" w:cs="Arial"/>
          <w:bCs/>
          <w:sz w:val="22"/>
          <w:szCs w:val="22"/>
        </w:rPr>
        <w:t xml:space="preserve">Os serviços serão solicitados por meio da ordem de serviço e indicarão as locações necessárias para sondagem ou retirada de amostras. </w:t>
      </w:r>
    </w:p>
    <w:p w14:paraId="765F123F"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4.11. </w:t>
      </w:r>
      <w:r w:rsidR="004C5655" w:rsidRPr="00775187">
        <w:rPr>
          <w:rFonts w:ascii="Arial" w:hAnsi="Arial" w:cs="Arial"/>
          <w:bCs/>
          <w:sz w:val="22"/>
          <w:szCs w:val="22"/>
        </w:rPr>
        <w:t xml:space="preserve">Considerando-se a as peculiaridades de cada caso, a indicação de tais locais poderá se dar presencialmente quando do início dos trabalhos. </w:t>
      </w:r>
    </w:p>
    <w:p w14:paraId="55D57423" w14:textId="28825031"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4.12. </w:t>
      </w:r>
      <w:r w:rsidR="004C5655" w:rsidRPr="00775187">
        <w:rPr>
          <w:rFonts w:ascii="Arial" w:hAnsi="Arial" w:cs="Arial"/>
          <w:bCs/>
          <w:sz w:val="22"/>
          <w:szCs w:val="22"/>
        </w:rPr>
        <w:t>Para todos os serviços consignados na planilha orçamentária, deverão ser seguidas todas as normas aplicáveis,</w:t>
      </w:r>
      <w:r w:rsidR="00234184" w:rsidRPr="00775187">
        <w:rPr>
          <w:rFonts w:ascii="Arial" w:hAnsi="Arial" w:cs="Arial"/>
          <w:bCs/>
          <w:sz w:val="22"/>
          <w:szCs w:val="22"/>
        </w:rPr>
        <w:t xml:space="preserve"> sejam elas emitidas pela ABNT, NBR 8036/1983, NBR 6502/1995, NBR 13441/1995 </w:t>
      </w:r>
      <w:r w:rsidR="004C5655" w:rsidRPr="00775187">
        <w:rPr>
          <w:rFonts w:ascii="Arial" w:hAnsi="Arial" w:cs="Arial"/>
          <w:bCs/>
          <w:sz w:val="22"/>
          <w:szCs w:val="22"/>
        </w:rPr>
        <w:t xml:space="preserve">ou outra referência aplicável. </w:t>
      </w:r>
    </w:p>
    <w:p w14:paraId="27AC0352"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4.13. </w:t>
      </w:r>
      <w:r w:rsidR="004C5655" w:rsidRPr="00775187">
        <w:rPr>
          <w:rFonts w:ascii="Arial" w:hAnsi="Arial" w:cs="Arial"/>
          <w:bCs/>
          <w:sz w:val="22"/>
          <w:szCs w:val="22"/>
        </w:rPr>
        <w:t>No caso da possibilidade da utilização de mais de uma metodologia de ensaios, a escolha da metodologia se dará a critério da Fiscalização do Município Contratante, considerando-se os aspectos técnicos que melhor se adequem aos seus objetivos.</w:t>
      </w:r>
    </w:p>
    <w:p w14:paraId="0C2BED4A" w14:textId="3E53C69E"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lastRenderedPageBreak/>
        <w:t xml:space="preserve">4.14. </w:t>
      </w:r>
      <w:r w:rsidR="004C5655" w:rsidRPr="00775187">
        <w:rPr>
          <w:rFonts w:ascii="Arial" w:hAnsi="Arial" w:cs="Arial"/>
          <w:bCs/>
          <w:sz w:val="22"/>
          <w:szCs w:val="22"/>
        </w:rPr>
        <w:t xml:space="preserve">A entrega dos relatórios considerará os elementos mínimos presentes nas normas técnicas envolvidas com a execução dos ensaios ou suas correspondentes análises. </w:t>
      </w:r>
    </w:p>
    <w:p w14:paraId="4B0B8844"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4.15. </w:t>
      </w:r>
      <w:r w:rsidR="004C5655" w:rsidRPr="00775187">
        <w:rPr>
          <w:rFonts w:ascii="Arial" w:hAnsi="Arial" w:cs="Arial"/>
          <w:bCs/>
          <w:sz w:val="22"/>
          <w:szCs w:val="22"/>
        </w:rPr>
        <w:t xml:space="preserve">Quando houver omissão nas respectivas normativas de cada ensaio, poderá o Município Contratante estabelecer elementos mínimos de apresentação dos resultados de ensaios, investigação ou outros serviços técnicos registrados na ata aqui tratada. </w:t>
      </w:r>
    </w:p>
    <w:p w14:paraId="446F5BCF"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4.16. </w:t>
      </w:r>
      <w:r w:rsidR="004C5655" w:rsidRPr="00775187">
        <w:rPr>
          <w:rFonts w:ascii="Arial" w:hAnsi="Arial" w:cs="Arial"/>
          <w:bCs/>
          <w:sz w:val="22"/>
          <w:szCs w:val="22"/>
        </w:rPr>
        <w:t>Todo o aparato normativo técnico e legal envolvido com o desenvolvimento dos trabalhos deverá ser seguido, sendo de inteira responsabilidade da contratada eventuais desvios em relação às diretrizes, parâmetros ou requisitos nele estabelecidos, mesmo após recebimento pela Fiscalização do Município Contratante.</w:t>
      </w:r>
    </w:p>
    <w:p w14:paraId="51BBDE11"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4.17. </w:t>
      </w:r>
      <w:r w:rsidR="004C5655" w:rsidRPr="00775187">
        <w:rPr>
          <w:rFonts w:ascii="Arial" w:hAnsi="Arial" w:cs="Arial"/>
          <w:bCs/>
          <w:sz w:val="22"/>
          <w:szCs w:val="22"/>
        </w:rPr>
        <w:t xml:space="preserve">Especial atenção deve ser dada às seguintes normas ou suas eventuais atualizações: </w:t>
      </w:r>
    </w:p>
    <w:p w14:paraId="11ED9C20"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4.18. </w:t>
      </w:r>
      <w:r w:rsidR="004C5655" w:rsidRPr="00775187">
        <w:rPr>
          <w:rFonts w:ascii="Arial" w:hAnsi="Arial" w:cs="Arial"/>
          <w:bCs/>
          <w:sz w:val="22"/>
          <w:szCs w:val="22"/>
        </w:rPr>
        <w:t>Além das normas citadas, são igualmente importantes as normas internacionais aplicáveis,</w:t>
      </w:r>
    </w:p>
    <w:p w14:paraId="6F45FBFE"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4.19. </w:t>
      </w:r>
      <w:r w:rsidR="004C5655" w:rsidRPr="00775187">
        <w:rPr>
          <w:rFonts w:ascii="Arial" w:hAnsi="Arial" w:cs="Arial"/>
          <w:bCs/>
          <w:sz w:val="22"/>
          <w:szCs w:val="22"/>
        </w:rPr>
        <w:t>Todo o ferramental e equipamentos necessários ao desenvolvimento dos trabalhos de rotina das equipes são de responsabilidade única e exclusiva da Empresa Contratada.</w:t>
      </w:r>
    </w:p>
    <w:p w14:paraId="5A36AC24"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4.20. </w:t>
      </w:r>
      <w:r w:rsidR="004C5655" w:rsidRPr="00775187">
        <w:rPr>
          <w:rFonts w:ascii="Arial" w:hAnsi="Arial" w:cs="Arial"/>
          <w:bCs/>
          <w:sz w:val="22"/>
          <w:szCs w:val="22"/>
        </w:rPr>
        <w:t xml:space="preserve">As equipes serão vistoriadas sistematicamente “sem aviso prévio”, pela fiscalização do Município Contratante para verificação do atendimento quanto à quantidade e qualidade do ferramental necessário e do equipamento mínimo à sua disposição para atendimento aos serviços constantes da planilha. </w:t>
      </w:r>
    </w:p>
    <w:p w14:paraId="2D8008F0"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4.21. </w:t>
      </w:r>
      <w:r w:rsidR="004C5655" w:rsidRPr="00775187">
        <w:rPr>
          <w:rFonts w:ascii="Arial" w:hAnsi="Arial" w:cs="Arial"/>
          <w:bCs/>
          <w:sz w:val="22"/>
          <w:szCs w:val="22"/>
        </w:rPr>
        <w:t xml:space="preserve">A sua inobservância implicará na suspensão dos trabalhos das equipes até que se regularize tal situação. </w:t>
      </w:r>
    </w:p>
    <w:p w14:paraId="71F91651"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4.22. </w:t>
      </w:r>
      <w:r w:rsidR="004C5655" w:rsidRPr="00775187">
        <w:rPr>
          <w:rFonts w:ascii="Arial" w:hAnsi="Arial" w:cs="Arial"/>
          <w:bCs/>
          <w:sz w:val="22"/>
          <w:szCs w:val="22"/>
        </w:rPr>
        <w:t xml:space="preserve">A Empresa Contratada ao realizar atividades próximas </w:t>
      </w:r>
      <w:proofErr w:type="gramStart"/>
      <w:r w:rsidR="004C5655" w:rsidRPr="00775187">
        <w:rPr>
          <w:rFonts w:ascii="Arial" w:hAnsi="Arial" w:cs="Arial"/>
          <w:bCs/>
          <w:sz w:val="22"/>
          <w:szCs w:val="22"/>
        </w:rPr>
        <w:t>as</w:t>
      </w:r>
      <w:proofErr w:type="gramEnd"/>
      <w:r w:rsidR="004C5655" w:rsidRPr="00775187">
        <w:rPr>
          <w:rFonts w:ascii="Arial" w:hAnsi="Arial" w:cs="Arial"/>
          <w:bCs/>
          <w:sz w:val="22"/>
          <w:szCs w:val="22"/>
        </w:rPr>
        <w:t xml:space="preserve"> vias públicas deverá obedecer aos critérios de sinalização contidos nas normas técnicas e legislações aplicáveis. </w:t>
      </w:r>
    </w:p>
    <w:p w14:paraId="77CACBF1"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4.23. </w:t>
      </w:r>
      <w:r w:rsidR="004C5655" w:rsidRPr="00775187">
        <w:rPr>
          <w:rFonts w:ascii="Arial" w:hAnsi="Arial" w:cs="Arial"/>
          <w:bCs/>
          <w:sz w:val="22"/>
          <w:szCs w:val="22"/>
        </w:rPr>
        <w:t xml:space="preserve">A Empresa Contratada deverá dispor de material de sinalização em quantidade suficiente e em boas condições de conservação, de forma a atender a simultaneidade da execução dos serviços. </w:t>
      </w:r>
    </w:p>
    <w:p w14:paraId="01846892"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4.24. </w:t>
      </w:r>
      <w:r w:rsidR="004C5655" w:rsidRPr="00775187">
        <w:rPr>
          <w:rFonts w:ascii="Arial" w:hAnsi="Arial" w:cs="Arial"/>
          <w:bCs/>
          <w:sz w:val="22"/>
          <w:szCs w:val="22"/>
        </w:rPr>
        <w:t xml:space="preserve">Os empregados deverão apresentar-se corretamente uniformizados em um só padrão, identificados e utilizando os EPIs (Equipamentos de Proteção Individual) e </w:t>
      </w:r>
      <w:proofErr w:type="spellStart"/>
      <w:r w:rsidR="004C5655" w:rsidRPr="00775187">
        <w:rPr>
          <w:rFonts w:ascii="Arial" w:hAnsi="Arial" w:cs="Arial"/>
          <w:bCs/>
          <w:sz w:val="22"/>
          <w:szCs w:val="22"/>
        </w:rPr>
        <w:t>EPCs</w:t>
      </w:r>
      <w:proofErr w:type="spellEnd"/>
      <w:r w:rsidR="004C5655" w:rsidRPr="00775187">
        <w:rPr>
          <w:rFonts w:ascii="Arial" w:hAnsi="Arial" w:cs="Arial"/>
          <w:bCs/>
          <w:sz w:val="22"/>
          <w:szCs w:val="22"/>
        </w:rPr>
        <w:t xml:space="preserve"> (Equipamentos de Proteção Coletiva) necessários.</w:t>
      </w:r>
    </w:p>
    <w:p w14:paraId="22F2DF4B" w14:textId="77777777" w:rsidR="004C5655" w:rsidRPr="00775187" w:rsidRDefault="00E20A68" w:rsidP="00775187">
      <w:pPr>
        <w:suppressAutoHyphens/>
        <w:spacing w:before="120" w:after="120" w:line="276" w:lineRule="auto"/>
        <w:jc w:val="both"/>
        <w:textAlignment w:val="baseline"/>
        <w:rPr>
          <w:rFonts w:ascii="Arial" w:hAnsi="Arial" w:cs="Arial"/>
          <w:bCs/>
          <w:sz w:val="22"/>
          <w:szCs w:val="22"/>
        </w:rPr>
      </w:pPr>
      <w:r w:rsidRPr="00775187">
        <w:rPr>
          <w:rFonts w:ascii="Arial" w:hAnsi="Arial" w:cs="Arial"/>
          <w:b/>
          <w:sz w:val="22"/>
          <w:szCs w:val="22"/>
        </w:rPr>
        <w:t xml:space="preserve">4.25. </w:t>
      </w:r>
      <w:r w:rsidR="004C5655" w:rsidRPr="00775187">
        <w:rPr>
          <w:rFonts w:ascii="Arial" w:hAnsi="Arial" w:cs="Arial"/>
          <w:bCs/>
          <w:sz w:val="22"/>
          <w:szCs w:val="22"/>
        </w:rPr>
        <w:t xml:space="preserve">Fica reservado à Fiscalização do Município Contratante o direito de impedir o trabalho de todo e qualquer empregado/equipe que não estiver devidamente trajado e/ou sem a utilização dos EPIs e/ou </w:t>
      </w:r>
      <w:proofErr w:type="spellStart"/>
      <w:r w:rsidR="004C5655" w:rsidRPr="00775187">
        <w:rPr>
          <w:rFonts w:ascii="Arial" w:hAnsi="Arial" w:cs="Arial"/>
          <w:bCs/>
          <w:sz w:val="22"/>
          <w:szCs w:val="22"/>
        </w:rPr>
        <w:t>EPCs</w:t>
      </w:r>
      <w:proofErr w:type="spellEnd"/>
      <w:r w:rsidR="004C5655" w:rsidRPr="00775187">
        <w:rPr>
          <w:rFonts w:ascii="Arial" w:hAnsi="Arial" w:cs="Arial"/>
          <w:bCs/>
          <w:sz w:val="22"/>
          <w:szCs w:val="22"/>
        </w:rPr>
        <w:t xml:space="preserve"> necessários. </w:t>
      </w:r>
    </w:p>
    <w:p w14:paraId="20F15054" w14:textId="77777777" w:rsidR="00440AEF" w:rsidRDefault="00843800"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5. </w:t>
      </w:r>
      <w:r w:rsidR="00440AEF" w:rsidRPr="00584547">
        <w:rPr>
          <w:rFonts w:ascii="Arial" w:hAnsi="Arial" w:cs="Arial"/>
          <w:b/>
          <w:bCs/>
          <w:color w:val="auto"/>
          <w:sz w:val="22"/>
          <w:szCs w:val="22"/>
        </w:rPr>
        <w:t xml:space="preserve">OBRIGAÇÕES DA CONTRATADA: </w:t>
      </w:r>
    </w:p>
    <w:p w14:paraId="64A374D0" w14:textId="77777777" w:rsidR="00843800" w:rsidRPr="00843800" w:rsidRDefault="00843800" w:rsidP="0018535A">
      <w:pPr>
        <w:spacing w:line="276" w:lineRule="auto"/>
        <w:ind w:right="-1"/>
        <w:jc w:val="both"/>
        <w:rPr>
          <w:rFonts w:ascii="Arial" w:hAnsi="Arial" w:cs="Arial"/>
          <w:sz w:val="22"/>
          <w:szCs w:val="22"/>
        </w:rPr>
      </w:pPr>
      <w:r w:rsidRPr="00843800">
        <w:rPr>
          <w:rFonts w:ascii="Arial" w:hAnsi="Arial" w:cs="Arial"/>
          <w:sz w:val="22"/>
          <w:szCs w:val="22"/>
        </w:rPr>
        <w:t xml:space="preserve">A Empresa Contratada responsável pela execução dos serviços estará obrigada a: </w:t>
      </w:r>
    </w:p>
    <w:p w14:paraId="6DC548A5" w14:textId="77777777" w:rsidR="00843800" w:rsidRPr="00843800" w:rsidRDefault="00843800" w:rsidP="0018535A">
      <w:pPr>
        <w:spacing w:line="276" w:lineRule="auto"/>
        <w:ind w:right="-1"/>
        <w:jc w:val="both"/>
        <w:rPr>
          <w:rFonts w:ascii="Arial" w:hAnsi="Arial" w:cs="Arial"/>
          <w:sz w:val="22"/>
          <w:szCs w:val="22"/>
        </w:rPr>
      </w:pPr>
    </w:p>
    <w:p w14:paraId="4480D029" w14:textId="77777777" w:rsidR="00843800" w:rsidRPr="00843800" w:rsidRDefault="00843800" w:rsidP="00775187">
      <w:pPr>
        <w:spacing w:before="120" w:after="120" w:line="276" w:lineRule="auto"/>
        <w:jc w:val="both"/>
        <w:rPr>
          <w:rFonts w:ascii="Arial" w:hAnsi="Arial" w:cs="Arial"/>
          <w:sz w:val="22"/>
          <w:szCs w:val="22"/>
        </w:rPr>
      </w:pPr>
      <w:r w:rsidRPr="005F30AB">
        <w:rPr>
          <w:rFonts w:ascii="Arial" w:hAnsi="Arial" w:cs="Arial"/>
          <w:b/>
          <w:sz w:val="22"/>
          <w:szCs w:val="22"/>
        </w:rPr>
        <w:t>5.1.</w:t>
      </w:r>
      <w:r>
        <w:rPr>
          <w:rFonts w:ascii="Arial" w:hAnsi="Arial" w:cs="Arial"/>
          <w:sz w:val="22"/>
          <w:szCs w:val="22"/>
        </w:rPr>
        <w:t xml:space="preserve"> </w:t>
      </w:r>
      <w:r w:rsidRPr="00843800">
        <w:rPr>
          <w:rFonts w:ascii="Arial" w:hAnsi="Arial" w:cs="Arial"/>
          <w:sz w:val="22"/>
          <w:szCs w:val="22"/>
        </w:rPr>
        <w:t xml:space="preserve">Executar, com perfeição e segurança, todos os serviços descritos, indicados ou mencionados na Planilha Orçamentária e nesta Especificação, fornecendo todos os materiais, mão-de-obra e equipamentos necessários, sendo responsável pela existência de qualquer vício, irregularidade ou simples defeito de execução, mesmo após término dos serviços, obrigando-se a repará-lo de imediato. </w:t>
      </w:r>
    </w:p>
    <w:p w14:paraId="56960709" w14:textId="77777777" w:rsidR="00843800" w:rsidRPr="00843800" w:rsidRDefault="00843800" w:rsidP="00775187">
      <w:pPr>
        <w:spacing w:before="120" w:after="120" w:line="276" w:lineRule="auto"/>
        <w:jc w:val="both"/>
        <w:rPr>
          <w:rFonts w:ascii="Arial" w:hAnsi="Arial" w:cs="Arial"/>
          <w:sz w:val="22"/>
          <w:szCs w:val="22"/>
        </w:rPr>
      </w:pPr>
      <w:r w:rsidRPr="00775187">
        <w:rPr>
          <w:rFonts w:ascii="Arial" w:hAnsi="Arial" w:cs="Arial"/>
          <w:b/>
          <w:sz w:val="22"/>
          <w:szCs w:val="22"/>
        </w:rPr>
        <w:t>5.2.</w:t>
      </w:r>
      <w:r w:rsidR="005F30AB">
        <w:rPr>
          <w:rFonts w:ascii="Arial" w:hAnsi="Arial" w:cs="Arial"/>
          <w:sz w:val="22"/>
          <w:szCs w:val="22"/>
        </w:rPr>
        <w:t xml:space="preserve"> </w:t>
      </w:r>
      <w:r w:rsidRPr="00843800">
        <w:rPr>
          <w:rFonts w:ascii="Arial" w:hAnsi="Arial" w:cs="Arial"/>
          <w:sz w:val="22"/>
          <w:szCs w:val="22"/>
        </w:rPr>
        <w:t xml:space="preserve">Comunicar, por escrito, ao Município Contratante quaisquer erros ou incoerências verificadas nas planilhas e especificações técnicas, não sendo a eventual existência de falhas neste, razão para a execução incorreta de serviços de qualquer natureza. </w:t>
      </w:r>
    </w:p>
    <w:p w14:paraId="042C398D"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5.3.</w:t>
      </w:r>
      <w:r w:rsidRPr="00775187">
        <w:rPr>
          <w:rFonts w:ascii="Arial" w:hAnsi="Arial" w:cs="Arial"/>
          <w:bCs/>
          <w:sz w:val="22"/>
          <w:szCs w:val="22"/>
        </w:rPr>
        <w:t xml:space="preserve"> Utilizar equipamentos modernos e eficientes e ferramentas necessárias à boa execução dos serviços e empregar os métodos de trabalho mais eficientes e seguros, seguindo rigorosamente todas as normas correlatas. </w:t>
      </w:r>
    </w:p>
    <w:p w14:paraId="72524BB1" w14:textId="74089F44"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5.4.</w:t>
      </w:r>
      <w:r w:rsidRPr="00775187">
        <w:rPr>
          <w:rFonts w:ascii="Arial" w:hAnsi="Arial" w:cs="Arial"/>
          <w:bCs/>
          <w:sz w:val="22"/>
          <w:szCs w:val="22"/>
        </w:rPr>
        <w:t xml:space="preserve"> Empregar profissionais devidamente habilitados na execução dos serviços, sendo-lhe vetado </w:t>
      </w:r>
      <w:proofErr w:type="spellStart"/>
      <w:r w:rsidRPr="00775187">
        <w:rPr>
          <w:rFonts w:ascii="Arial" w:hAnsi="Arial" w:cs="Arial"/>
          <w:bCs/>
          <w:sz w:val="22"/>
          <w:szCs w:val="22"/>
        </w:rPr>
        <w:t>subempreitar</w:t>
      </w:r>
      <w:proofErr w:type="spellEnd"/>
      <w:r w:rsidRPr="00775187">
        <w:rPr>
          <w:rFonts w:ascii="Arial" w:hAnsi="Arial" w:cs="Arial"/>
          <w:bCs/>
          <w:sz w:val="22"/>
          <w:szCs w:val="22"/>
        </w:rPr>
        <w:t xml:space="preserve"> totalmente os serviços, admitindo-se </w:t>
      </w:r>
      <w:proofErr w:type="spellStart"/>
      <w:r w:rsidRPr="00775187">
        <w:rPr>
          <w:rFonts w:ascii="Arial" w:hAnsi="Arial" w:cs="Arial"/>
          <w:bCs/>
          <w:sz w:val="22"/>
          <w:szCs w:val="22"/>
        </w:rPr>
        <w:t>subempreitadas</w:t>
      </w:r>
      <w:proofErr w:type="spellEnd"/>
      <w:r w:rsidRPr="00775187">
        <w:rPr>
          <w:rFonts w:ascii="Arial" w:hAnsi="Arial" w:cs="Arial"/>
          <w:bCs/>
          <w:sz w:val="22"/>
          <w:szCs w:val="22"/>
        </w:rPr>
        <w:t xml:space="preserve"> relativas a serviços especializados, uma vez comprovada </w:t>
      </w:r>
      <w:proofErr w:type="gramStart"/>
      <w:r w:rsidRPr="00775187">
        <w:rPr>
          <w:rFonts w:ascii="Arial" w:hAnsi="Arial" w:cs="Arial"/>
          <w:bCs/>
          <w:sz w:val="22"/>
          <w:szCs w:val="22"/>
        </w:rPr>
        <w:t>a</w:t>
      </w:r>
      <w:proofErr w:type="gramEnd"/>
      <w:r w:rsidRPr="00775187">
        <w:rPr>
          <w:rFonts w:ascii="Arial" w:hAnsi="Arial" w:cs="Arial"/>
          <w:bCs/>
          <w:sz w:val="22"/>
          <w:szCs w:val="22"/>
        </w:rPr>
        <w:t xml:space="preserve"> idoneidade técnica do subempreiteiro, a critério da Fiscalização.</w:t>
      </w:r>
    </w:p>
    <w:p w14:paraId="4FBD7336"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5.5.</w:t>
      </w:r>
      <w:r w:rsidRPr="00775187">
        <w:rPr>
          <w:rFonts w:ascii="Arial" w:hAnsi="Arial" w:cs="Arial"/>
          <w:bCs/>
          <w:sz w:val="22"/>
          <w:szCs w:val="22"/>
        </w:rPr>
        <w:t xml:space="preserve"> Apresentar, por escrito, à Fiscalização, antes do início das obras, o profissional responsável pela execução dos serviços, caso este seja distinto do apresentado na licitação, devendo este apresentar as mesmas competências técnicas comprovadas por meio da apresentação de atestado de capacidade técnica, registrado no CREA.</w:t>
      </w:r>
    </w:p>
    <w:p w14:paraId="571FEFE7"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5.6.</w:t>
      </w:r>
      <w:r w:rsidRPr="00775187">
        <w:rPr>
          <w:rFonts w:ascii="Arial" w:hAnsi="Arial" w:cs="Arial"/>
          <w:bCs/>
          <w:sz w:val="22"/>
          <w:szCs w:val="22"/>
        </w:rPr>
        <w:t xml:space="preserve"> Apresentar, no primeiro dia de trabalho, relação do seu pessoal, em duas vias, constando nome completo e número da Carteira de Identidade de cada funcionário. </w:t>
      </w:r>
    </w:p>
    <w:p w14:paraId="5697439E"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5.7.</w:t>
      </w:r>
      <w:r w:rsidRPr="00775187">
        <w:rPr>
          <w:rFonts w:ascii="Arial" w:hAnsi="Arial" w:cs="Arial"/>
          <w:bCs/>
          <w:sz w:val="22"/>
          <w:szCs w:val="22"/>
        </w:rPr>
        <w:t xml:space="preserve"> Excluir imediatamente de sua equipe qualquer integrante que a Fiscalização, no interesse da obra, julgue incompetente ou inadequado à consecução dos serviços, sem que se justifique, nesta situação, atraso no cumprimento dos prazos estipulados. </w:t>
      </w:r>
    </w:p>
    <w:p w14:paraId="0B65C767"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5.8.</w:t>
      </w:r>
      <w:r w:rsidRPr="00775187">
        <w:rPr>
          <w:rFonts w:ascii="Arial" w:hAnsi="Arial" w:cs="Arial"/>
          <w:bCs/>
          <w:sz w:val="22"/>
          <w:szCs w:val="22"/>
        </w:rPr>
        <w:t xml:space="preserve"> Cumprir as prescrições referentes às Leis Trabalhistas, de Previdência Social e de Seguro de Acidentes do Trabalho. Efetuar o pagamento de impostos, taxas e outras obrigações financeiras que incidam ou venham a incidir sobre a execução dos serviços. </w:t>
      </w:r>
    </w:p>
    <w:p w14:paraId="315EBAD4"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5.9.</w:t>
      </w:r>
      <w:r w:rsidRPr="00775187">
        <w:rPr>
          <w:rFonts w:ascii="Arial" w:hAnsi="Arial" w:cs="Arial"/>
          <w:bCs/>
          <w:sz w:val="22"/>
          <w:szCs w:val="22"/>
        </w:rPr>
        <w:t xml:space="preserve"> Encaminhar ao Município Contratante cronogramas, quadros demonstrativos de produção, análise de materiais, corpos de prova e outros elementos informativos relativos aos serviços executados. </w:t>
      </w:r>
    </w:p>
    <w:p w14:paraId="1346CAB3"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5.10.</w:t>
      </w:r>
      <w:r w:rsidR="007153EF" w:rsidRPr="00775187">
        <w:rPr>
          <w:rFonts w:ascii="Arial" w:hAnsi="Arial" w:cs="Arial"/>
          <w:bCs/>
          <w:sz w:val="22"/>
          <w:szCs w:val="22"/>
        </w:rPr>
        <w:t xml:space="preserve"> </w:t>
      </w:r>
      <w:r w:rsidRPr="00775187">
        <w:rPr>
          <w:rFonts w:ascii="Arial" w:hAnsi="Arial" w:cs="Arial"/>
          <w:bCs/>
          <w:sz w:val="22"/>
          <w:szCs w:val="22"/>
        </w:rPr>
        <w:t xml:space="preserve">Todos os danos causados às instalações, pavimentações etc., em consequência dos serviços ou por necessidade deles, serão de inteira responsabilidade da Empresa Contratada, o qual deverá fazer os reparos necessários, sem ônus para o Município Contratante. Na execução dos reparos serão usados materiais novos, de primeira qualidade, iguais aos originais. </w:t>
      </w:r>
    </w:p>
    <w:p w14:paraId="7180F542" w14:textId="77777777" w:rsidR="00843800" w:rsidRPr="00775187" w:rsidRDefault="00843800" w:rsidP="00775187">
      <w:pPr>
        <w:pStyle w:val="PargrafodaLista"/>
        <w:spacing w:before="120" w:after="120" w:line="276" w:lineRule="auto"/>
        <w:ind w:left="0"/>
        <w:jc w:val="both"/>
        <w:rPr>
          <w:rFonts w:ascii="Arial" w:hAnsi="Arial" w:cs="Arial"/>
          <w:bCs/>
          <w:sz w:val="22"/>
          <w:szCs w:val="22"/>
        </w:rPr>
      </w:pPr>
      <w:r w:rsidRPr="00775187">
        <w:rPr>
          <w:rFonts w:ascii="Arial" w:hAnsi="Arial" w:cs="Arial"/>
          <w:b/>
          <w:sz w:val="22"/>
          <w:szCs w:val="22"/>
        </w:rPr>
        <w:t>5.11.</w:t>
      </w:r>
      <w:r w:rsidRPr="00775187">
        <w:rPr>
          <w:rFonts w:ascii="Arial" w:hAnsi="Arial" w:cs="Arial"/>
          <w:bCs/>
          <w:sz w:val="22"/>
          <w:szCs w:val="22"/>
        </w:rPr>
        <w:t xml:space="preserve"> Em caso de dúvidas durante a execução dos trabalhos, caberá a Empresa Contratada acionar a Fiscalização do Município Contratante, a qual determinará o que julgar mais indicado, comunicando à Contratada a solução adotada. </w:t>
      </w:r>
    </w:p>
    <w:p w14:paraId="73EB43A6"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lastRenderedPageBreak/>
        <w:t>5.12.</w:t>
      </w:r>
      <w:r w:rsidRPr="00775187">
        <w:rPr>
          <w:rFonts w:ascii="Arial" w:hAnsi="Arial" w:cs="Arial"/>
          <w:bCs/>
          <w:sz w:val="22"/>
          <w:szCs w:val="22"/>
        </w:rPr>
        <w:t xml:space="preserve"> As redes e tubulações de água, energia, esgotos sanitários, águas pluviais, telefônicas etc. que passem pelo local dos serviços deverão ser preservadas, ou seja, os serviços deverão ocorrer sem que seja prejudicado ou interrompido o funcionamento dos sistemas de abastecimento e serviços correspondentes ou correlatos. </w:t>
      </w:r>
    </w:p>
    <w:p w14:paraId="45F5A322" w14:textId="77777777" w:rsidR="00843800" w:rsidRPr="00775187" w:rsidRDefault="00843800" w:rsidP="00775187">
      <w:pPr>
        <w:pStyle w:val="PargrafodaLista"/>
        <w:spacing w:before="120" w:after="120" w:line="276" w:lineRule="auto"/>
        <w:ind w:left="0"/>
        <w:jc w:val="both"/>
        <w:rPr>
          <w:rFonts w:ascii="Arial" w:hAnsi="Arial" w:cs="Arial"/>
          <w:bCs/>
          <w:sz w:val="22"/>
          <w:szCs w:val="22"/>
        </w:rPr>
      </w:pPr>
      <w:r w:rsidRPr="00775187">
        <w:rPr>
          <w:rFonts w:ascii="Arial" w:hAnsi="Arial" w:cs="Arial"/>
          <w:b/>
          <w:sz w:val="22"/>
          <w:szCs w:val="22"/>
        </w:rPr>
        <w:t>5.13.</w:t>
      </w:r>
      <w:r w:rsidRPr="00775187">
        <w:rPr>
          <w:rFonts w:ascii="Arial" w:hAnsi="Arial" w:cs="Arial"/>
          <w:bCs/>
          <w:sz w:val="22"/>
          <w:szCs w:val="22"/>
        </w:rPr>
        <w:t xml:space="preserve"> A execução dos serviços deverá ser realizada com a adoção de todas as medidas relativas à proteção dos trabalhadores e de pessoas ligadas à atividade da Empresa Contratada, observadas as leis em vigor deverão ser considerados os requisitos de segurança com relação às redes elétricas, máquinas, andaimes e guinchos, presença de chamas e metais aquecidos, uso e guarda de ferramentas e aproximação de pedestres. </w:t>
      </w:r>
    </w:p>
    <w:p w14:paraId="7D298072" w14:textId="77777777" w:rsidR="00843800"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5.14.</w:t>
      </w:r>
      <w:r w:rsidRPr="00775187">
        <w:rPr>
          <w:rFonts w:ascii="Arial" w:hAnsi="Arial" w:cs="Arial"/>
          <w:bCs/>
          <w:sz w:val="22"/>
          <w:szCs w:val="22"/>
        </w:rPr>
        <w:t xml:space="preserve"> Compete à Empresa Contratada tomar as providências para a colocação, às expensas próprias, de placas e sinais luminosos de advertência ou orientação durante o dia e à noite. </w:t>
      </w:r>
    </w:p>
    <w:p w14:paraId="54D2A551" w14:textId="77777777" w:rsidR="00843800" w:rsidRPr="00775187" w:rsidRDefault="00843800" w:rsidP="00775187">
      <w:pPr>
        <w:pStyle w:val="PargrafodaLista"/>
        <w:spacing w:before="120" w:after="120" w:line="276" w:lineRule="auto"/>
        <w:ind w:left="0"/>
        <w:jc w:val="both"/>
        <w:rPr>
          <w:rFonts w:ascii="Arial" w:hAnsi="Arial" w:cs="Arial"/>
          <w:bCs/>
          <w:sz w:val="22"/>
          <w:szCs w:val="22"/>
        </w:rPr>
      </w:pPr>
      <w:r w:rsidRPr="00775187">
        <w:rPr>
          <w:rFonts w:ascii="Arial" w:hAnsi="Arial" w:cs="Arial"/>
          <w:b/>
          <w:sz w:val="22"/>
          <w:szCs w:val="22"/>
        </w:rPr>
        <w:t>5.15.</w:t>
      </w:r>
      <w:r w:rsidRPr="00775187">
        <w:rPr>
          <w:rFonts w:ascii="Arial" w:hAnsi="Arial" w:cs="Arial"/>
          <w:bCs/>
          <w:sz w:val="22"/>
          <w:szCs w:val="22"/>
        </w:rPr>
        <w:t xml:space="preserve"> A Fiscalização do Município Contratante poderá exigir da Empresa Contratada a colocação de sinais correntes que julgar necessários para a segurança de veículos e pedestres. O Município Contratante não assumirá responsabilidade por acidentes que ocorrerem nos locais dos serviços e nem atuará como mediador em conflitos que deles resultem.</w:t>
      </w:r>
    </w:p>
    <w:p w14:paraId="639C7977" w14:textId="77777777" w:rsidR="002B0EF7" w:rsidRPr="00775187" w:rsidRDefault="00843800" w:rsidP="00775187">
      <w:pPr>
        <w:spacing w:before="120" w:after="120" w:line="276" w:lineRule="auto"/>
        <w:jc w:val="both"/>
        <w:rPr>
          <w:rFonts w:ascii="Arial" w:hAnsi="Arial" w:cs="Arial"/>
          <w:bCs/>
          <w:sz w:val="22"/>
          <w:szCs w:val="22"/>
        </w:rPr>
      </w:pPr>
      <w:r w:rsidRPr="00775187">
        <w:rPr>
          <w:rFonts w:ascii="Arial" w:hAnsi="Arial" w:cs="Arial"/>
          <w:b/>
          <w:sz w:val="22"/>
          <w:szCs w:val="22"/>
        </w:rPr>
        <w:t>5.16.</w:t>
      </w:r>
      <w:r w:rsidR="002B0EF7" w:rsidRPr="00775187">
        <w:rPr>
          <w:rFonts w:ascii="Arial" w:hAnsi="Arial" w:cs="Arial"/>
          <w:bCs/>
          <w:sz w:val="22"/>
          <w:szCs w:val="22"/>
        </w:rPr>
        <w:t xml:space="preserve"> </w:t>
      </w:r>
      <w:r w:rsidRPr="00775187">
        <w:rPr>
          <w:rFonts w:ascii="Arial" w:hAnsi="Arial" w:cs="Arial"/>
          <w:bCs/>
          <w:sz w:val="22"/>
          <w:szCs w:val="22"/>
        </w:rPr>
        <w:t>Todo acidente ou incidente no transcorrer dos serviços, acarretando danos pessoais ou materiais, será de inteira responsabilidade da Empresa Contratada.</w:t>
      </w:r>
    </w:p>
    <w:p w14:paraId="072DE365" w14:textId="2485F482" w:rsidR="00843800" w:rsidRPr="00775187" w:rsidRDefault="002B0EF7" w:rsidP="00775187">
      <w:pPr>
        <w:spacing w:before="120" w:after="120" w:line="276" w:lineRule="auto"/>
        <w:jc w:val="both"/>
        <w:rPr>
          <w:rFonts w:ascii="Arial" w:hAnsi="Arial" w:cs="Arial"/>
          <w:bCs/>
          <w:sz w:val="22"/>
          <w:szCs w:val="22"/>
        </w:rPr>
      </w:pPr>
      <w:r w:rsidRPr="00775187">
        <w:rPr>
          <w:rFonts w:ascii="Arial" w:hAnsi="Arial" w:cs="Arial"/>
          <w:b/>
          <w:sz w:val="22"/>
          <w:szCs w:val="22"/>
        </w:rPr>
        <w:t>5.17.</w:t>
      </w:r>
      <w:r w:rsidRPr="00775187">
        <w:rPr>
          <w:rFonts w:ascii="Arial" w:hAnsi="Arial" w:cs="Arial"/>
          <w:bCs/>
          <w:sz w:val="22"/>
          <w:szCs w:val="22"/>
        </w:rPr>
        <w:t xml:space="preserve"> </w:t>
      </w:r>
      <w:r w:rsidR="00843800" w:rsidRPr="00775187">
        <w:rPr>
          <w:rFonts w:ascii="Arial" w:hAnsi="Arial" w:cs="Arial"/>
          <w:bCs/>
          <w:sz w:val="22"/>
          <w:szCs w:val="22"/>
        </w:rPr>
        <w:t xml:space="preserve">A Empresa Contratada manterá Seguro de Acidentes do Trabalho para todos os seus empregados que exerçam atividades no canteiro da obra e responderá, nos termos da legislação vigente, por qualquer acidente ocorrido com pessoal, material, instalações e equipamentos sob sua responsabilidade, bem como de terceiros, durante a execução dos serviços. </w:t>
      </w:r>
    </w:p>
    <w:p w14:paraId="74CEF098" w14:textId="77777777" w:rsidR="00843800" w:rsidRPr="00775187" w:rsidRDefault="002B0EF7" w:rsidP="00775187">
      <w:pPr>
        <w:pStyle w:val="PargrafodaLista"/>
        <w:spacing w:before="120" w:after="120" w:line="276" w:lineRule="auto"/>
        <w:ind w:left="0"/>
        <w:jc w:val="both"/>
        <w:rPr>
          <w:rFonts w:ascii="Arial" w:hAnsi="Arial" w:cs="Arial"/>
          <w:bCs/>
          <w:sz w:val="22"/>
          <w:szCs w:val="22"/>
        </w:rPr>
      </w:pPr>
      <w:r w:rsidRPr="00775187">
        <w:rPr>
          <w:rFonts w:ascii="Arial" w:hAnsi="Arial" w:cs="Arial"/>
          <w:b/>
          <w:sz w:val="22"/>
          <w:szCs w:val="22"/>
        </w:rPr>
        <w:t>5.18.</w:t>
      </w:r>
      <w:r w:rsidRPr="00775187">
        <w:rPr>
          <w:rFonts w:ascii="Arial" w:hAnsi="Arial" w:cs="Arial"/>
          <w:bCs/>
          <w:sz w:val="22"/>
          <w:szCs w:val="22"/>
        </w:rPr>
        <w:t xml:space="preserve"> </w:t>
      </w:r>
      <w:r w:rsidR="00843800" w:rsidRPr="00775187">
        <w:rPr>
          <w:rFonts w:ascii="Arial" w:hAnsi="Arial" w:cs="Arial"/>
          <w:bCs/>
          <w:sz w:val="22"/>
          <w:szCs w:val="22"/>
        </w:rPr>
        <w:t xml:space="preserve">Ficará a cargo da Empresa Contratada o empenho do número suficiente de equipamentos para execução dos trabalhos dentro dos prazos estipulados pela Fiscalização; além dos equipamentos de reserva suficientes para substituir máquinas em reparo ou deficientes; </w:t>
      </w:r>
    </w:p>
    <w:p w14:paraId="5379259B" w14:textId="77777777" w:rsidR="00843800" w:rsidRPr="00775187" w:rsidRDefault="002B0EF7" w:rsidP="00775187">
      <w:pPr>
        <w:spacing w:before="120" w:after="120" w:line="276" w:lineRule="auto"/>
        <w:jc w:val="both"/>
        <w:rPr>
          <w:rFonts w:ascii="Arial" w:hAnsi="Arial" w:cs="Arial"/>
          <w:bCs/>
          <w:sz w:val="22"/>
          <w:szCs w:val="22"/>
        </w:rPr>
      </w:pPr>
      <w:r w:rsidRPr="00775187">
        <w:rPr>
          <w:rFonts w:ascii="Arial" w:hAnsi="Arial" w:cs="Arial"/>
          <w:b/>
          <w:sz w:val="22"/>
          <w:szCs w:val="22"/>
        </w:rPr>
        <w:t>5.19.</w:t>
      </w:r>
      <w:r w:rsidRPr="00775187">
        <w:rPr>
          <w:rFonts w:ascii="Arial" w:hAnsi="Arial" w:cs="Arial"/>
          <w:bCs/>
          <w:sz w:val="22"/>
          <w:szCs w:val="22"/>
        </w:rPr>
        <w:t xml:space="preserve"> </w:t>
      </w:r>
      <w:r w:rsidR="00843800" w:rsidRPr="00775187">
        <w:rPr>
          <w:rFonts w:ascii="Arial" w:hAnsi="Arial" w:cs="Arial"/>
          <w:bCs/>
          <w:sz w:val="22"/>
          <w:szCs w:val="22"/>
        </w:rPr>
        <w:t>A Empresa Contratada será responsável pela ordem e segurança durante a execução dos trabalhos, providenciará, construirá e manterá todas as barricadas e sinalização necessárias. Deverá tomar todas as providências cabíveis para a proteção da obra e segurança do público.</w:t>
      </w:r>
    </w:p>
    <w:p w14:paraId="67D6F180" w14:textId="77777777" w:rsidR="00843800" w:rsidRPr="00775187" w:rsidRDefault="002B0EF7" w:rsidP="00775187">
      <w:pPr>
        <w:spacing w:before="120" w:after="120" w:line="276" w:lineRule="auto"/>
        <w:jc w:val="both"/>
        <w:rPr>
          <w:rFonts w:ascii="Arial" w:hAnsi="Arial" w:cs="Arial"/>
          <w:bCs/>
          <w:sz w:val="22"/>
          <w:szCs w:val="22"/>
        </w:rPr>
      </w:pPr>
      <w:r w:rsidRPr="00775187">
        <w:rPr>
          <w:rFonts w:ascii="Arial" w:hAnsi="Arial" w:cs="Arial"/>
          <w:b/>
          <w:sz w:val="22"/>
          <w:szCs w:val="22"/>
        </w:rPr>
        <w:t>5.20.</w:t>
      </w:r>
      <w:r w:rsidRPr="00775187">
        <w:rPr>
          <w:rFonts w:ascii="Arial" w:hAnsi="Arial" w:cs="Arial"/>
          <w:bCs/>
          <w:sz w:val="22"/>
          <w:szCs w:val="22"/>
        </w:rPr>
        <w:t xml:space="preserve"> </w:t>
      </w:r>
      <w:r w:rsidR="00843800" w:rsidRPr="00775187">
        <w:rPr>
          <w:rFonts w:ascii="Arial" w:hAnsi="Arial" w:cs="Arial"/>
          <w:bCs/>
          <w:sz w:val="22"/>
          <w:szCs w:val="22"/>
        </w:rPr>
        <w:t xml:space="preserve">A Empresa Contratada deverá preencher todas as exigências da lei, normas e regulamentos em vigor, que afetem as instalações, sua manutenção e operação e será responsável por todas as demais demandas resultantes de má administração dos trabalhos. </w:t>
      </w:r>
    </w:p>
    <w:p w14:paraId="4096BA02" w14:textId="77777777" w:rsidR="00473C5C" w:rsidRPr="00584547" w:rsidRDefault="002B0EF7" w:rsidP="00335573">
      <w:pPr>
        <w:pStyle w:val="Default"/>
        <w:spacing w:before="180" w:after="120" w:line="276" w:lineRule="auto"/>
        <w:ind w:right="-1"/>
        <w:jc w:val="both"/>
        <w:rPr>
          <w:rFonts w:ascii="Arial" w:hAnsi="Arial" w:cs="Arial"/>
          <w:b/>
          <w:bCs/>
          <w:color w:val="auto"/>
          <w:sz w:val="22"/>
          <w:szCs w:val="22"/>
        </w:rPr>
      </w:pPr>
      <w:r w:rsidRPr="00775187">
        <w:rPr>
          <w:rFonts w:ascii="Arial" w:hAnsi="Arial" w:cs="Arial"/>
          <w:b/>
          <w:color w:val="auto"/>
          <w:sz w:val="22"/>
          <w:szCs w:val="22"/>
        </w:rPr>
        <w:t>5.21.</w:t>
      </w:r>
      <w:r w:rsidRPr="00775187">
        <w:rPr>
          <w:rFonts w:ascii="Arial" w:hAnsi="Arial" w:cs="Arial"/>
          <w:bCs/>
          <w:color w:val="auto"/>
          <w:sz w:val="22"/>
          <w:szCs w:val="22"/>
        </w:rPr>
        <w:t xml:space="preserve"> </w:t>
      </w:r>
      <w:r w:rsidR="00843800" w:rsidRPr="00775187">
        <w:rPr>
          <w:rFonts w:ascii="Arial" w:hAnsi="Arial" w:cs="Arial"/>
          <w:bCs/>
          <w:color w:val="auto"/>
          <w:sz w:val="22"/>
          <w:szCs w:val="22"/>
        </w:rPr>
        <w:t xml:space="preserve">A Empresa Contratada, durante todo o período de execução dos serviços, deverá atender a toda a legislação referente à segurança do trabalho no que lhe </w:t>
      </w:r>
      <w:r w:rsidR="00843800" w:rsidRPr="00775187">
        <w:rPr>
          <w:rFonts w:ascii="Arial" w:hAnsi="Arial" w:cs="Arial"/>
          <w:bCs/>
          <w:color w:val="auto"/>
          <w:sz w:val="22"/>
          <w:szCs w:val="22"/>
        </w:rPr>
        <w:lastRenderedPageBreak/>
        <w:t>couber. Em caso de acidente do trabalho, deve ser comunicado imediatamente ao Município Contratante, registrado e reportado à Secretaria do Trabalho, bem como deverão ser cumpridos todos os trâmites presentes na legislação pertinente</w:t>
      </w:r>
      <w:r w:rsidR="00843800" w:rsidRPr="00843800">
        <w:rPr>
          <w:rFonts w:ascii="Arial" w:hAnsi="Arial" w:cs="Arial"/>
          <w:sz w:val="22"/>
          <w:szCs w:val="22"/>
        </w:rPr>
        <w:t>.</w:t>
      </w:r>
    </w:p>
    <w:p w14:paraId="716AA635" w14:textId="77777777" w:rsidR="00440AEF" w:rsidRDefault="00843800"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6.</w:t>
      </w:r>
      <w:r w:rsidR="00693AA1">
        <w:rPr>
          <w:rFonts w:ascii="Arial" w:hAnsi="Arial" w:cs="Arial"/>
          <w:b/>
          <w:bCs/>
          <w:color w:val="auto"/>
          <w:sz w:val="22"/>
          <w:szCs w:val="22"/>
        </w:rPr>
        <w:t xml:space="preserve"> </w:t>
      </w:r>
      <w:r w:rsidR="00440AEF" w:rsidRPr="00584547">
        <w:rPr>
          <w:rFonts w:ascii="Arial" w:hAnsi="Arial" w:cs="Arial"/>
          <w:b/>
          <w:bCs/>
          <w:color w:val="auto"/>
          <w:sz w:val="22"/>
          <w:szCs w:val="22"/>
        </w:rPr>
        <w:t xml:space="preserve">DAS OBRIGAÇÕES DO </w:t>
      </w:r>
      <w:r w:rsidR="001A49AB" w:rsidRPr="00335573">
        <w:rPr>
          <w:rFonts w:ascii="Arial" w:hAnsi="Arial" w:cs="Arial"/>
          <w:b/>
          <w:bCs/>
          <w:color w:val="auto"/>
          <w:sz w:val="22"/>
          <w:szCs w:val="22"/>
        </w:rPr>
        <w:t>ÓRGÃO PARTICIPANTE CONTRATANTE</w:t>
      </w:r>
      <w:r w:rsidR="00440AEF" w:rsidRPr="00584547">
        <w:rPr>
          <w:rFonts w:ascii="Arial" w:hAnsi="Arial" w:cs="Arial"/>
          <w:b/>
          <w:bCs/>
          <w:color w:val="auto"/>
          <w:sz w:val="22"/>
          <w:szCs w:val="22"/>
        </w:rPr>
        <w:t>:</w:t>
      </w:r>
    </w:p>
    <w:p w14:paraId="2CAE2C96" w14:textId="77777777" w:rsidR="00A72409" w:rsidRPr="00A72409" w:rsidRDefault="00693AA1" w:rsidP="00775187">
      <w:pPr>
        <w:spacing w:before="120" w:after="120" w:line="276" w:lineRule="auto"/>
        <w:jc w:val="both"/>
        <w:rPr>
          <w:rFonts w:ascii="Arial" w:hAnsi="Arial" w:cs="Arial"/>
          <w:sz w:val="22"/>
          <w:szCs w:val="22"/>
        </w:rPr>
      </w:pPr>
      <w:r w:rsidRPr="00775187">
        <w:rPr>
          <w:rFonts w:ascii="Arial" w:hAnsi="Arial" w:cs="Arial"/>
          <w:b/>
          <w:sz w:val="22"/>
          <w:szCs w:val="22"/>
        </w:rPr>
        <w:t>6</w:t>
      </w:r>
      <w:r w:rsidR="00A72409" w:rsidRPr="00775187">
        <w:rPr>
          <w:rFonts w:ascii="Arial" w:hAnsi="Arial" w:cs="Arial"/>
          <w:b/>
          <w:sz w:val="22"/>
          <w:szCs w:val="22"/>
        </w:rPr>
        <w:t>.1.</w:t>
      </w:r>
      <w:r w:rsidR="00A72409">
        <w:rPr>
          <w:rFonts w:ascii="Arial" w:hAnsi="Arial" w:cs="Arial"/>
          <w:sz w:val="22"/>
          <w:szCs w:val="22"/>
        </w:rPr>
        <w:t xml:space="preserve"> </w:t>
      </w:r>
      <w:r w:rsidR="00A72409" w:rsidRPr="00A72409">
        <w:rPr>
          <w:rFonts w:ascii="Arial" w:hAnsi="Arial" w:cs="Arial"/>
          <w:sz w:val="22"/>
          <w:szCs w:val="22"/>
        </w:rPr>
        <w:t>Responder às solicitações da Empresa Contratada, para deliberações relativas ao início, desenvolvimento e aprovações de etapas e frentes de serviços.</w:t>
      </w:r>
    </w:p>
    <w:p w14:paraId="31AFA091" w14:textId="77777777" w:rsidR="00A72409" w:rsidRPr="00775187" w:rsidRDefault="00693AA1" w:rsidP="00775187">
      <w:pPr>
        <w:spacing w:before="120" w:after="120" w:line="276" w:lineRule="auto"/>
        <w:jc w:val="both"/>
        <w:rPr>
          <w:rFonts w:ascii="Arial" w:hAnsi="Arial" w:cs="Arial"/>
          <w:bCs/>
          <w:sz w:val="22"/>
          <w:szCs w:val="22"/>
        </w:rPr>
      </w:pPr>
      <w:r w:rsidRPr="00775187">
        <w:rPr>
          <w:rFonts w:ascii="Arial" w:hAnsi="Arial" w:cs="Arial"/>
          <w:b/>
          <w:sz w:val="22"/>
          <w:szCs w:val="22"/>
        </w:rPr>
        <w:t>6</w:t>
      </w:r>
      <w:r w:rsidR="00A72409" w:rsidRPr="00775187">
        <w:rPr>
          <w:rFonts w:ascii="Arial" w:hAnsi="Arial" w:cs="Arial"/>
          <w:b/>
          <w:sz w:val="22"/>
          <w:szCs w:val="22"/>
        </w:rPr>
        <w:t>.2.</w:t>
      </w:r>
      <w:r w:rsidR="00A72409" w:rsidRPr="00775187">
        <w:rPr>
          <w:rFonts w:ascii="Arial" w:hAnsi="Arial" w:cs="Arial"/>
          <w:bCs/>
          <w:sz w:val="22"/>
          <w:szCs w:val="22"/>
        </w:rPr>
        <w:t xml:space="preserve"> Efetuar os pagamentos relativos aos serviços prestados nos prazos e condições previstos no edital. </w:t>
      </w:r>
    </w:p>
    <w:p w14:paraId="204ECFEF" w14:textId="77777777" w:rsidR="00A72409" w:rsidRPr="00775187" w:rsidRDefault="00693AA1" w:rsidP="00775187">
      <w:pPr>
        <w:spacing w:before="120" w:after="120" w:line="276" w:lineRule="auto"/>
        <w:jc w:val="both"/>
        <w:rPr>
          <w:rFonts w:ascii="Arial" w:hAnsi="Arial" w:cs="Arial"/>
          <w:bCs/>
          <w:sz w:val="22"/>
          <w:szCs w:val="22"/>
        </w:rPr>
      </w:pPr>
      <w:r w:rsidRPr="00775187">
        <w:rPr>
          <w:rFonts w:ascii="Arial" w:hAnsi="Arial" w:cs="Arial"/>
          <w:b/>
          <w:sz w:val="22"/>
          <w:szCs w:val="22"/>
        </w:rPr>
        <w:t>6</w:t>
      </w:r>
      <w:r w:rsidR="00A72409" w:rsidRPr="00775187">
        <w:rPr>
          <w:rFonts w:ascii="Arial" w:hAnsi="Arial" w:cs="Arial"/>
          <w:b/>
          <w:sz w:val="22"/>
          <w:szCs w:val="22"/>
        </w:rPr>
        <w:t>.3.</w:t>
      </w:r>
      <w:r w:rsidR="00A72409" w:rsidRPr="00775187">
        <w:rPr>
          <w:rFonts w:ascii="Arial" w:hAnsi="Arial" w:cs="Arial"/>
          <w:bCs/>
          <w:sz w:val="22"/>
          <w:szCs w:val="22"/>
        </w:rPr>
        <w:t xml:space="preserve"> Exercer a fiscalização dos serviços através de servidor designado para esse fim, documentando as ocorrências e manifestando-se formalmente em todos os atos relativos à execução dos serviços. </w:t>
      </w:r>
    </w:p>
    <w:p w14:paraId="3179034E" w14:textId="77777777" w:rsidR="00A72409" w:rsidRPr="00775187" w:rsidRDefault="00693AA1" w:rsidP="00775187">
      <w:pPr>
        <w:spacing w:before="120" w:after="120" w:line="276" w:lineRule="auto"/>
        <w:jc w:val="both"/>
        <w:rPr>
          <w:rFonts w:ascii="Arial" w:hAnsi="Arial" w:cs="Arial"/>
          <w:bCs/>
          <w:sz w:val="22"/>
          <w:szCs w:val="22"/>
        </w:rPr>
      </w:pPr>
      <w:r w:rsidRPr="00775187">
        <w:rPr>
          <w:rFonts w:ascii="Arial" w:hAnsi="Arial" w:cs="Arial"/>
          <w:b/>
          <w:sz w:val="22"/>
          <w:szCs w:val="22"/>
        </w:rPr>
        <w:t>6</w:t>
      </w:r>
      <w:r w:rsidR="00A72409" w:rsidRPr="00775187">
        <w:rPr>
          <w:rFonts w:ascii="Arial" w:hAnsi="Arial" w:cs="Arial"/>
          <w:b/>
          <w:sz w:val="22"/>
          <w:szCs w:val="22"/>
        </w:rPr>
        <w:t>.4.</w:t>
      </w:r>
      <w:r w:rsidR="00A72409" w:rsidRPr="00775187">
        <w:rPr>
          <w:rFonts w:ascii="Arial" w:hAnsi="Arial" w:cs="Arial"/>
          <w:bCs/>
          <w:sz w:val="22"/>
          <w:szCs w:val="22"/>
        </w:rPr>
        <w:t xml:space="preserve"> Prestar aos funcionários da Empresa Contratada todas as informações e esclarecimentos que sejam indispensáveis para a concretização dos serviços.</w:t>
      </w:r>
    </w:p>
    <w:p w14:paraId="7FEB5899" w14:textId="77777777" w:rsidR="00A72409" w:rsidRPr="00775187" w:rsidRDefault="00693AA1" w:rsidP="00775187">
      <w:pPr>
        <w:spacing w:before="120" w:after="120" w:line="276" w:lineRule="auto"/>
        <w:jc w:val="both"/>
        <w:rPr>
          <w:rFonts w:ascii="Arial" w:hAnsi="Arial" w:cs="Arial"/>
          <w:bCs/>
          <w:sz w:val="22"/>
          <w:szCs w:val="22"/>
        </w:rPr>
      </w:pPr>
      <w:r w:rsidRPr="00775187">
        <w:rPr>
          <w:rFonts w:ascii="Arial" w:hAnsi="Arial" w:cs="Arial"/>
          <w:b/>
          <w:sz w:val="22"/>
          <w:szCs w:val="22"/>
        </w:rPr>
        <w:t>6</w:t>
      </w:r>
      <w:r w:rsidR="00A72409" w:rsidRPr="00775187">
        <w:rPr>
          <w:rFonts w:ascii="Arial" w:hAnsi="Arial" w:cs="Arial"/>
          <w:b/>
          <w:sz w:val="22"/>
          <w:szCs w:val="22"/>
        </w:rPr>
        <w:t>.5.</w:t>
      </w:r>
      <w:r w:rsidR="00A72409" w:rsidRPr="00775187">
        <w:rPr>
          <w:rFonts w:ascii="Arial" w:hAnsi="Arial" w:cs="Arial"/>
          <w:bCs/>
          <w:sz w:val="22"/>
          <w:szCs w:val="22"/>
        </w:rPr>
        <w:t xml:space="preserve"> Comunicar à Empresa Contratada as irregularidades na execução do serviço, a fim de que a empresa adote as providências cabíveis para sanar a questão. </w:t>
      </w:r>
    </w:p>
    <w:p w14:paraId="253CF526" w14:textId="77777777" w:rsidR="00A72409" w:rsidRPr="00A72409" w:rsidRDefault="00693AA1" w:rsidP="00775187">
      <w:pPr>
        <w:pStyle w:val="PargrafodaLista"/>
        <w:spacing w:before="120" w:after="120" w:line="276" w:lineRule="auto"/>
        <w:ind w:left="0"/>
        <w:jc w:val="both"/>
        <w:rPr>
          <w:rFonts w:ascii="Arial" w:hAnsi="Arial" w:cs="Arial"/>
          <w:sz w:val="22"/>
          <w:szCs w:val="22"/>
        </w:rPr>
      </w:pPr>
      <w:r>
        <w:rPr>
          <w:rFonts w:ascii="Arial" w:hAnsi="Arial" w:cs="Arial"/>
          <w:b/>
          <w:sz w:val="22"/>
          <w:szCs w:val="22"/>
        </w:rPr>
        <w:t>6</w:t>
      </w:r>
      <w:r w:rsidR="00A72409" w:rsidRPr="00A72409">
        <w:rPr>
          <w:rFonts w:ascii="Arial" w:hAnsi="Arial" w:cs="Arial"/>
          <w:b/>
          <w:sz w:val="22"/>
          <w:szCs w:val="22"/>
        </w:rPr>
        <w:t>.6.</w:t>
      </w:r>
      <w:r w:rsidR="00A72409">
        <w:rPr>
          <w:rFonts w:ascii="Arial" w:hAnsi="Arial" w:cs="Arial"/>
          <w:sz w:val="22"/>
          <w:szCs w:val="22"/>
        </w:rPr>
        <w:t xml:space="preserve"> </w:t>
      </w:r>
      <w:r w:rsidR="00A72409" w:rsidRPr="00A72409">
        <w:rPr>
          <w:rFonts w:ascii="Arial" w:hAnsi="Arial" w:cs="Arial"/>
          <w:sz w:val="22"/>
          <w:szCs w:val="22"/>
        </w:rPr>
        <w:t xml:space="preserve">Solicitar que seja refeito o serviço recusado, de acordo com as especificações constantes no edital e nestas especificações técnicas. </w:t>
      </w:r>
    </w:p>
    <w:p w14:paraId="37C63B33" w14:textId="77777777" w:rsidR="00A72409" w:rsidRPr="00A72409" w:rsidRDefault="00693AA1" w:rsidP="00775187">
      <w:pPr>
        <w:spacing w:before="120" w:after="120" w:line="276" w:lineRule="auto"/>
        <w:jc w:val="both"/>
        <w:rPr>
          <w:rFonts w:ascii="Arial" w:hAnsi="Arial" w:cs="Arial"/>
          <w:sz w:val="22"/>
          <w:szCs w:val="22"/>
        </w:rPr>
      </w:pPr>
      <w:r>
        <w:rPr>
          <w:rFonts w:ascii="Arial" w:hAnsi="Arial" w:cs="Arial"/>
          <w:b/>
          <w:sz w:val="22"/>
          <w:szCs w:val="22"/>
        </w:rPr>
        <w:t>6</w:t>
      </w:r>
      <w:r w:rsidR="00A72409" w:rsidRPr="00A72409">
        <w:rPr>
          <w:rFonts w:ascii="Arial" w:hAnsi="Arial" w:cs="Arial"/>
          <w:b/>
          <w:sz w:val="22"/>
          <w:szCs w:val="22"/>
        </w:rPr>
        <w:t>.7.</w:t>
      </w:r>
      <w:r w:rsidR="00A72409">
        <w:rPr>
          <w:rFonts w:ascii="Arial" w:hAnsi="Arial" w:cs="Arial"/>
          <w:sz w:val="22"/>
          <w:szCs w:val="22"/>
        </w:rPr>
        <w:t xml:space="preserve"> </w:t>
      </w:r>
      <w:r w:rsidR="00A72409" w:rsidRPr="00A72409">
        <w:rPr>
          <w:rFonts w:ascii="Arial" w:hAnsi="Arial" w:cs="Arial"/>
          <w:sz w:val="22"/>
          <w:szCs w:val="22"/>
        </w:rPr>
        <w:t xml:space="preserve">Convocar, a qualquer momento, o preposto ou representante indicado pela empresa, para prestar esclarecimentos ou sanar dúvidas relativas à execução dos trabalhos. </w:t>
      </w:r>
    </w:p>
    <w:p w14:paraId="2288A272" w14:textId="0B829F88" w:rsidR="00A72409" w:rsidRPr="00A72409" w:rsidRDefault="00775187" w:rsidP="00775187">
      <w:pPr>
        <w:pStyle w:val="PargrafodaLista"/>
        <w:spacing w:before="120" w:after="120" w:line="276" w:lineRule="auto"/>
        <w:ind w:left="0"/>
        <w:jc w:val="both"/>
        <w:rPr>
          <w:rFonts w:ascii="Arial" w:hAnsi="Arial" w:cs="Arial"/>
          <w:sz w:val="22"/>
          <w:szCs w:val="22"/>
        </w:rPr>
      </w:pPr>
      <w:r>
        <w:rPr>
          <w:rFonts w:ascii="Arial" w:hAnsi="Arial" w:cs="Arial"/>
          <w:b/>
          <w:sz w:val="22"/>
          <w:szCs w:val="22"/>
        </w:rPr>
        <w:t>6</w:t>
      </w:r>
      <w:r w:rsidR="00A72409" w:rsidRPr="00A72409">
        <w:rPr>
          <w:rFonts w:ascii="Arial" w:hAnsi="Arial" w:cs="Arial"/>
          <w:b/>
          <w:sz w:val="22"/>
          <w:szCs w:val="22"/>
        </w:rPr>
        <w:t>.8.</w:t>
      </w:r>
      <w:r w:rsidR="00A72409">
        <w:rPr>
          <w:rFonts w:ascii="Arial" w:hAnsi="Arial" w:cs="Arial"/>
          <w:sz w:val="22"/>
          <w:szCs w:val="22"/>
        </w:rPr>
        <w:t xml:space="preserve"> </w:t>
      </w:r>
      <w:r w:rsidR="00A72409" w:rsidRPr="00A72409">
        <w:rPr>
          <w:rFonts w:ascii="Arial" w:hAnsi="Arial" w:cs="Arial"/>
          <w:sz w:val="22"/>
          <w:szCs w:val="22"/>
        </w:rPr>
        <w:t xml:space="preserve">Solicitar, sempre que entender conveniente, relatório atualizado do andamento de cada atividade dos serviços. </w:t>
      </w:r>
    </w:p>
    <w:p w14:paraId="40D8D9B8" w14:textId="77777777" w:rsidR="00A72409" w:rsidRDefault="00693AA1" w:rsidP="00775187">
      <w:pPr>
        <w:spacing w:before="120" w:after="120" w:line="276" w:lineRule="auto"/>
        <w:jc w:val="both"/>
        <w:rPr>
          <w:rFonts w:ascii="Arial" w:hAnsi="Arial" w:cs="Arial"/>
          <w:sz w:val="22"/>
          <w:szCs w:val="22"/>
        </w:rPr>
      </w:pPr>
      <w:r>
        <w:rPr>
          <w:rFonts w:ascii="Arial" w:hAnsi="Arial" w:cs="Arial"/>
          <w:b/>
          <w:sz w:val="22"/>
          <w:szCs w:val="22"/>
        </w:rPr>
        <w:t>6</w:t>
      </w:r>
      <w:r w:rsidR="00A72409" w:rsidRPr="00A72409">
        <w:rPr>
          <w:rFonts w:ascii="Arial" w:hAnsi="Arial" w:cs="Arial"/>
          <w:b/>
          <w:sz w:val="22"/>
          <w:szCs w:val="22"/>
        </w:rPr>
        <w:t>.9.</w:t>
      </w:r>
      <w:r w:rsidR="00A72409">
        <w:rPr>
          <w:rFonts w:ascii="Arial" w:hAnsi="Arial" w:cs="Arial"/>
          <w:sz w:val="22"/>
          <w:szCs w:val="22"/>
        </w:rPr>
        <w:t xml:space="preserve"> </w:t>
      </w:r>
      <w:r w:rsidR="00A72409" w:rsidRPr="00A72409">
        <w:rPr>
          <w:rFonts w:ascii="Arial" w:hAnsi="Arial" w:cs="Arial"/>
          <w:sz w:val="22"/>
          <w:szCs w:val="22"/>
        </w:rPr>
        <w:t>Aplicar as sanções administrativas, quando se fizer necessário, de acordo com a legislação em vigor.</w:t>
      </w:r>
    </w:p>
    <w:p w14:paraId="5F75C95A" w14:textId="77777777" w:rsidR="00A72409" w:rsidRPr="00693AA1" w:rsidRDefault="00693AA1" w:rsidP="00775187">
      <w:pPr>
        <w:spacing w:before="120" w:after="120" w:line="276" w:lineRule="auto"/>
        <w:jc w:val="both"/>
        <w:rPr>
          <w:rFonts w:ascii="Arial" w:hAnsi="Arial" w:cs="Arial"/>
          <w:sz w:val="22"/>
          <w:szCs w:val="22"/>
        </w:rPr>
      </w:pPr>
      <w:r>
        <w:rPr>
          <w:rFonts w:ascii="Arial" w:hAnsi="Arial" w:cs="Arial"/>
          <w:b/>
          <w:sz w:val="22"/>
          <w:szCs w:val="22"/>
        </w:rPr>
        <w:t>6</w:t>
      </w:r>
      <w:r w:rsidR="00A72409" w:rsidRPr="00A72409">
        <w:rPr>
          <w:rFonts w:ascii="Arial" w:hAnsi="Arial" w:cs="Arial"/>
          <w:b/>
          <w:sz w:val="22"/>
          <w:szCs w:val="22"/>
        </w:rPr>
        <w:t xml:space="preserve">.10. </w:t>
      </w:r>
      <w:r w:rsidR="00A72409" w:rsidRPr="00A72409">
        <w:rPr>
          <w:rFonts w:ascii="Arial" w:hAnsi="Arial" w:cs="Arial"/>
          <w:sz w:val="22"/>
          <w:szCs w:val="22"/>
        </w:rPr>
        <w:t>Receber, apurar e solucionar queixas e reclamações dos usuários em relação aos serviços prestados</w:t>
      </w:r>
      <w:r>
        <w:rPr>
          <w:rFonts w:ascii="Arial" w:hAnsi="Arial" w:cs="Arial"/>
          <w:sz w:val="22"/>
          <w:szCs w:val="22"/>
        </w:rPr>
        <w:t xml:space="preserve"> pela Empresa Contratada. </w:t>
      </w:r>
    </w:p>
    <w:p w14:paraId="44BA6E44" w14:textId="77777777" w:rsidR="00440AEF" w:rsidRDefault="00693AA1"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7. </w:t>
      </w:r>
      <w:r w:rsidR="00440AEF" w:rsidRPr="00584547">
        <w:rPr>
          <w:rFonts w:ascii="Arial" w:hAnsi="Arial" w:cs="Arial"/>
          <w:b/>
          <w:bCs/>
          <w:color w:val="auto"/>
          <w:sz w:val="22"/>
          <w:szCs w:val="22"/>
        </w:rPr>
        <w:t xml:space="preserve">QUALIFICAÇÃO TÉCNICA: </w:t>
      </w:r>
    </w:p>
    <w:p w14:paraId="3F25081C" w14:textId="49D2A610" w:rsidR="00CD5113" w:rsidRPr="009F6282" w:rsidRDefault="00CD5113" w:rsidP="0018535A">
      <w:pPr>
        <w:pStyle w:val="Corpo"/>
        <w:tabs>
          <w:tab w:val="left" w:pos="993"/>
        </w:tabs>
        <w:spacing w:before="120" w:after="180" w:line="276" w:lineRule="auto"/>
        <w:ind w:right="-1"/>
        <w:jc w:val="both"/>
        <w:rPr>
          <w:rFonts w:ascii="Arial" w:hAnsi="Arial" w:cs="Arial"/>
          <w:color w:val="FF0000"/>
          <w:lang w:val="pt-PT"/>
        </w:rPr>
      </w:pPr>
      <w:r w:rsidRPr="00335573">
        <w:rPr>
          <w:rFonts w:ascii="Arial" w:hAnsi="Arial" w:cs="Arial"/>
          <w:b/>
          <w:bCs/>
          <w:iCs/>
        </w:rPr>
        <w:t>7.1.</w:t>
      </w:r>
      <w:r w:rsidRPr="00584547">
        <w:rPr>
          <w:rFonts w:ascii="Arial" w:hAnsi="Arial" w:cs="Arial"/>
          <w:iCs/>
        </w:rPr>
        <w:t xml:space="preserve"> </w:t>
      </w:r>
      <w:r w:rsidRPr="00584547">
        <w:rPr>
          <w:rFonts w:ascii="Arial" w:hAnsi="Arial" w:cs="Arial"/>
          <w:color w:val="auto"/>
          <w:lang w:val="pt-PT"/>
        </w:rPr>
        <w:t xml:space="preserve">Registro ou Inscrição no Conselho Profissional competente, ou seja, no Conselho Regional de Engenharia e Agronomia – </w:t>
      </w:r>
      <w:proofErr w:type="gramStart"/>
      <w:r w:rsidRPr="00584547">
        <w:rPr>
          <w:rFonts w:ascii="Arial" w:hAnsi="Arial" w:cs="Arial"/>
          <w:color w:val="auto"/>
          <w:lang w:val="pt-PT"/>
        </w:rPr>
        <w:t xml:space="preserve">CREA </w:t>
      </w:r>
      <w:r w:rsidRPr="009F6282">
        <w:rPr>
          <w:rFonts w:ascii="Arial" w:hAnsi="Arial" w:cs="Arial"/>
          <w:color w:val="FF0000"/>
          <w:lang w:val="pt-PT"/>
        </w:rPr>
        <w:t>,</w:t>
      </w:r>
      <w:proofErr w:type="gramEnd"/>
      <w:r w:rsidRPr="009F6282">
        <w:rPr>
          <w:rFonts w:ascii="Arial" w:hAnsi="Arial" w:cs="Arial"/>
          <w:color w:val="FF0000"/>
          <w:lang w:val="pt-PT"/>
        </w:rPr>
        <w:t xml:space="preserve"> </w:t>
      </w:r>
      <w:r w:rsidRPr="003D4947">
        <w:rPr>
          <w:rFonts w:ascii="Arial" w:hAnsi="Arial" w:cs="Arial"/>
          <w:color w:val="auto"/>
          <w:lang w:val="pt-PT"/>
        </w:rPr>
        <w:t xml:space="preserve">da licitante e de seu(s) responsável(is) técnico(s). </w:t>
      </w:r>
    </w:p>
    <w:p w14:paraId="0AB4F91C" w14:textId="77777777" w:rsidR="00CD5113" w:rsidRDefault="00CD5113" w:rsidP="00335573">
      <w:pPr>
        <w:pStyle w:val="Corpo"/>
        <w:tabs>
          <w:tab w:val="left" w:pos="993"/>
        </w:tabs>
        <w:spacing w:before="120" w:after="120" w:line="276" w:lineRule="auto"/>
        <w:jc w:val="both"/>
        <w:rPr>
          <w:rFonts w:ascii="Arial" w:hAnsi="Arial" w:cs="Arial"/>
          <w:color w:val="auto"/>
          <w:lang w:val="pt-PT"/>
        </w:rPr>
      </w:pPr>
      <w:r w:rsidRPr="00335573">
        <w:rPr>
          <w:rFonts w:ascii="Arial" w:hAnsi="Arial" w:cs="Arial"/>
          <w:b/>
          <w:bCs/>
          <w:color w:val="auto"/>
          <w:lang w:val="pt-PT"/>
        </w:rPr>
        <w:t>7.2.</w:t>
      </w:r>
      <w:r w:rsidRPr="00584547">
        <w:rPr>
          <w:rFonts w:ascii="Arial" w:hAnsi="Arial" w:cs="Arial"/>
          <w:color w:val="auto"/>
          <w:lang w:val="pt-PT"/>
        </w:rPr>
        <w:t xml:space="preserve"> Comprovação da capacidade técnico-operacional, por meio de atestado(s) de capacidade técnica-operacional, emitido(s) por pessoa jurídica de direito público ou privado, comprovando que a empresa executou serviço(s) com característica(s) semelhante(s) / </w:t>
      </w:r>
      <w:proofErr w:type="gramStart"/>
      <w:r w:rsidRPr="00584547">
        <w:rPr>
          <w:rFonts w:ascii="Arial" w:hAnsi="Arial" w:cs="Arial"/>
          <w:color w:val="auto"/>
          <w:lang w:val="pt-PT"/>
        </w:rPr>
        <w:t>similar(</w:t>
      </w:r>
      <w:proofErr w:type="gramEnd"/>
      <w:r w:rsidRPr="00584547">
        <w:rPr>
          <w:rFonts w:ascii="Arial" w:hAnsi="Arial" w:cs="Arial"/>
          <w:color w:val="auto"/>
          <w:lang w:val="pt-PT"/>
        </w:rPr>
        <w:t xml:space="preserve">es) ao objeto ora licitado. O(s) atestado(s) de capacidade técnico-operacional </w:t>
      </w:r>
      <w:proofErr w:type="gramStart"/>
      <w:r w:rsidRPr="00584547">
        <w:rPr>
          <w:rFonts w:ascii="Arial" w:hAnsi="Arial" w:cs="Arial"/>
          <w:color w:val="auto"/>
          <w:lang w:val="pt-PT"/>
        </w:rPr>
        <w:t>deverá(</w:t>
      </w:r>
      <w:proofErr w:type="gramEnd"/>
      <w:r w:rsidRPr="00584547">
        <w:rPr>
          <w:rFonts w:ascii="Arial" w:hAnsi="Arial" w:cs="Arial"/>
          <w:color w:val="auto"/>
          <w:lang w:val="pt-PT"/>
        </w:rPr>
        <w:t xml:space="preserve">ão) comprovar a execução dos itens de maior relevância abaixo listados, conforme da Súmula 263 do TCU: </w:t>
      </w:r>
    </w:p>
    <w:p w14:paraId="2F41BDFF" w14:textId="77777777" w:rsidR="0051193A" w:rsidRDefault="0051193A" w:rsidP="0018535A">
      <w:pPr>
        <w:pStyle w:val="PargrafodaLista"/>
        <w:spacing w:line="276" w:lineRule="auto"/>
        <w:ind w:left="0" w:right="-1"/>
        <w:jc w:val="both"/>
        <w:rPr>
          <w:rFonts w:ascii="Arial" w:hAnsi="Arial" w:cs="Arial"/>
          <w:sz w:val="22"/>
          <w:szCs w:val="22"/>
        </w:rPr>
      </w:pPr>
    </w:p>
    <w:p w14:paraId="38D5EF3D" w14:textId="13D63C81" w:rsidR="00CD5113" w:rsidRPr="001463FE" w:rsidRDefault="00CD5113" w:rsidP="0018535A">
      <w:pPr>
        <w:pStyle w:val="PargrafodaLista"/>
        <w:spacing w:line="276" w:lineRule="auto"/>
        <w:ind w:left="0" w:right="-1"/>
        <w:jc w:val="both"/>
        <w:rPr>
          <w:rFonts w:ascii="Arial" w:hAnsi="Arial" w:cs="Arial"/>
          <w:sz w:val="22"/>
          <w:szCs w:val="22"/>
        </w:rPr>
      </w:pPr>
      <w:r>
        <w:rPr>
          <w:rFonts w:ascii="Arial" w:hAnsi="Arial" w:cs="Arial"/>
          <w:sz w:val="22"/>
          <w:szCs w:val="22"/>
        </w:rPr>
        <w:t xml:space="preserve">a) </w:t>
      </w:r>
      <w:r w:rsidR="00073CC8">
        <w:rPr>
          <w:rFonts w:ascii="Arial" w:hAnsi="Arial" w:cs="Arial"/>
          <w:sz w:val="22"/>
          <w:szCs w:val="22"/>
        </w:rPr>
        <w:t>PERFURAÇÃO</w:t>
      </w:r>
      <w:proofErr w:type="gramStart"/>
      <w:r w:rsidR="00073CC8">
        <w:rPr>
          <w:rFonts w:ascii="Arial" w:hAnsi="Arial" w:cs="Arial"/>
          <w:sz w:val="22"/>
          <w:szCs w:val="22"/>
        </w:rPr>
        <w:t xml:space="preserve">  </w:t>
      </w:r>
      <w:proofErr w:type="gramEnd"/>
      <w:r w:rsidR="00073CC8">
        <w:rPr>
          <w:rFonts w:ascii="Arial" w:hAnsi="Arial" w:cs="Arial"/>
          <w:sz w:val="22"/>
          <w:szCs w:val="22"/>
        </w:rPr>
        <w:t>DE S</w:t>
      </w:r>
      <w:r w:rsidR="005860B8">
        <w:rPr>
          <w:rFonts w:ascii="Arial" w:hAnsi="Arial" w:cs="Arial"/>
          <w:sz w:val="22"/>
          <w:szCs w:val="22"/>
        </w:rPr>
        <w:t>OLO SONDAGEM À PERCUSSÃO ≥ 1.295</w:t>
      </w:r>
      <w:r w:rsidR="00073CC8">
        <w:rPr>
          <w:rFonts w:ascii="Arial" w:hAnsi="Arial" w:cs="Arial"/>
          <w:sz w:val="22"/>
          <w:szCs w:val="22"/>
        </w:rPr>
        <w:t xml:space="preserve"> M.</w:t>
      </w:r>
    </w:p>
    <w:p w14:paraId="3BFCF568" w14:textId="4EE5F3D1" w:rsidR="00073CC8" w:rsidRDefault="00CD5113" w:rsidP="00335573">
      <w:pPr>
        <w:spacing w:before="120" w:after="120" w:line="276" w:lineRule="auto"/>
        <w:jc w:val="both"/>
        <w:rPr>
          <w:rFonts w:ascii="Arial" w:eastAsia="Arial Unicode MS" w:hAnsi="Arial" w:cs="Arial"/>
          <w:sz w:val="22"/>
          <w:szCs w:val="22"/>
          <w:bdr w:val="nil"/>
          <w:lang w:val="pt-PT"/>
        </w:rPr>
      </w:pPr>
      <w:r w:rsidRPr="00335573">
        <w:rPr>
          <w:rFonts w:ascii="Arial" w:eastAsia="Arial Unicode MS" w:hAnsi="Arial" w:cs="Arial"/>
          <w:b/>
          <w:bCs/>
          <w:sz w:val="22"/>
          <w:szCs w:val="22"/>
          <w:bdr w:val="nil"/>
          <w:lang w:val="pt-PT"/>
        </w:rPr>
        <w:t>7.3.</w:t>
      </w:r>
      <w:r w:rsidRPr="00584547">
        <w:rPr>
          <w:rFonts w:ascii="Arial" w:eastAsia="Arial Unicode MS" w:hAnsi="Arial" w:cs="Arial"/>
          <w:sz w:val="22"/>
          <w:szCs w:val="22"/>
          <w:bdr w:val="nil"/>
          <w:lang w:val="pt-PT"/>
        </w:rPr>
        <w:t xml:space="preserve"> Comprovação de capacidade técnico-profissional, por meio de atestado(s) emitido(s) por pessoa jurídica de direito público ou privado, devidamente registrado(s) nos respectivos Conselhos - CREA (Conselho Regional de Engenharia e Agronomia) ou CAU (Conselho de Arquitetura e Urbanismo), acompanhado(s) de </w:t>
      </w:r>
      <w:proofErr w:type="gramStart"/>
      <w:r w:rsidRPr="00584547">
        <w:rPr>
          <w:rFonts w:ascii="Arial" w:eastAsia="Arial Unicode MS" w:hAnsi="Arial" w:cs="Arial"/>
          <w:sz w:val="22"/>
          <w:szCs w:val="22"/>
          <w:bdr w:val="nil"/>
          <w:lang w:val="pt-PT"/>
        </w:rPr>
        <w:t>Certidão(</w:t>
      </w:r>
      <w:proofErr w:type="gramEnd"/>
      <w:r w:rsidRPr="00584547">
        <w:rPr>
          <w:rFonts w:ascii="Arial" w:eastAsia="Arial Unicode MS" w:hAnsi="Arial" w:cs="Arial"/>
          <w:sz w:val="22"/>
          <w:szCs w:val="22"/>
          <w:bdr w:val="nil"/>
          <w:lang w:val="pt-PT"/>
        </w:rPr>
        <w:t>ões) de Acervo Técnico - CAT, comprovando que o(s) Responsável(is) Técnico(s) executou(aram) serviço(s) com característica(s) semelhante(s)/</w:t>
      </w:r>
      <w:r>
        <w:rPr>
          <w:rFonts w:ascii="Arial" w:eastAsia="Arial Unicode MS" w:hAnsi="Arial" w:cs="Arial"/>
          <w:sz w:val="22"/>
          <w:szCs w:val="22"/>
          <w:bdr w:val="nil"/>
          <w:lang w:val="pt-PT"/>
        </w:rPr>
        <w:t xml:space="preserve"> </w:t>
      </w:r>
      <w:r w:rsidRPr="00584547">
        <w:rPr>
          <w:rFonts w:ascii="Arial" w:eastAsia="Arial Unicode MS" w:hAnsi="Arial" w:cs="Arial"/>
          <w:sz w:val="22"/>
          <w:szCs w:val="22"/>
          <w:bdr w:val="nil"/>
          <w:lang w:val="pt-PT"/>
        </w:rPr>
        <w:t xml:space="preserve">similar(es) ao objeto ora licitado. O(s) atestado(s) de capacidade técnico-profissional </w:t>
      </w:r>
      <w:proofErr w:type="gramStart"/>
      <w:r w:rsidRPr="00584547">
        <w:rPr>
          <w:rFonts w:ascii="Arial" w:eastAsia="Arial Unicode MS" w:hAnsi="Arial" w:cs="Arial"/>
          <w:sz w:val="22"/>
          <w:szCs w:val="22"/>
          <w:bdr w:val="nil"/>
          <w:lang w:val="pt-PT"/>
        </w:rPr>
        <w:t>deverá(</w:t>
      </w:r>
      <w:proofErr w:type="gramEnd"/>
      <w:r w:rsidRPr="00584547">
        <w:rPr>
          <w:rFonts w:ascii="Arial" w:eastAsia="Arial Unicode MS" w:hAnsi="Arial" w:cs="Arial"/>
          <w:sz w:val="22"/>
          <w:szCs w:val="22"/>
          <w:bdr w:val="nil"/>
          <w:lang w:val="pt-PT"/>
        </w:rPr>
        <w:t>ão) comprovar a execução dos itens de maior relevância a seguir relacionados, conforme inciso I, do § 1º do art. 30, da Lei nº 8.666/93:</w:t>
      </w:r>
    </w:p>
    <w:p w14:paraId="7EBF0D6C" w14:textId="41149D5E" w:rsidR="00CD5113" w:rsidRDefault="00073CC8" w:rsidP="00335573">
      <w:pPr>
        <w:spacing w:before="120" w:after="120" w:line="276" w:lineRule="auto"/>
        <w:jc w:val="both"/>
        <w:rPr>
          <w:rFonts w:ascii="Arial" w:eastAsia="Arial Unicode MS" w:hAnsi="Arial" w:cs="Arial"/>
          <w:sz w:val="22"/>
          <w:szCs w:val="22"/>
          <w:bdr w:val="nil"/>
          <w:lang w:val="pt-PT"/>
        </w:rPr>
      </w:pPr>
      <w:r>
        <w:rPr>
          <w:rFonts w:ascii="Arial" w:hAnsi="Arial" w:cs="Arial"/>
          <w:sz w:val="22"/>
          <w:szCs w:val="22"/>
        </w:rPr>
        <w:t>a) PERFURAÇÃO</w:t>
      </w:r>
      <w:proofErr w:type="gramStart"/>
      <w:r>
        <w:rPr>
          <w:rFonts w:ascii="Arial" w:hAnsi="Arial" w:cs="Arial"/>
          <w:sz w:val="22"/>
          <w:szCs w:val="22"/>
        </w:rPr>
        <w:t xml:space="preserve">  </w:t>
      </w:r>
      <w:proofErr w:type="gramEnd"/>
      <w:r>
        <w:rPr>
          <w:rFonts w:ascii="Arial" w:hAnsi="Arial" w:cs="Arial"/>
          <w:sz w:val="22"/>
          <w:szCs w:val="22"/>
        </w:rPr>
        <w:t xml:space="preserve">DE SOLO SONDAGEM À PERCUSSÃO </w:t>
      </w:r>
    </w:p>
    <w:p w14:paraId="027FD363" w14:textId="77777777" w:rsidR="00CD5113" w:rsidRPr="00584547" w:rsidRDefault="00CD5113" w:rsidP="0018535A">
      <w:pPr>
        <w:spacing w:before="120" w:after="180" w:line="276" w:lineRule="auto"/>
        <w:ind w:right="-1"/>
        <w:jc w:val="both"/>
        <w:rPr>
          <w:rFonts w:ascii="Arial" w:hAnsi="Arial" w:cs="Arial"/>
          <w:sz w:val="22"/>
          <w:szCs w:val="22"/>
        </w:rPr>
      </w:pPr>
      <w:r w:rsidRPr="00335573">
        <w:rPr>
          <w:rFonts w:ascii="Arial" w:hAnsi="Arial" w:cs="Arial"/>
          <w:b/>
          <w:bCs/>
          <w:sz w:val="22"/>
          <w:szCs w:val="22"/>
        </w:rPr>
        <w:t>7.4.</w:t>
      </w:r>
      <w:r w:rsidRPr="00584547">
        <w:rPr>
          <w:rFonts w:ascii="Arial" w:hAnsi="Arial" w:cs="Arial"/>
          <w:sz w:val="22"/>
          <w:szCs w:val="22"/>
        </w:rPr>
        <w:t xml:space="preserve"> Relativamente às comprovações exigidas neste subitem, apresentar toda a documentação respectiva e em havendo data de validade em quaisquer documentos, estes deverão estar válidos na data de sua apresentação.</w:t>
      </w:r>
    </w:p>
    <w:p w14:paraId="7CDD2FE0" w14:textId="77777777" w:rsidR="00CD5113" w:rsidRPr="00584547" w:rsidRDefault="00CD5113" w:rsidP="0018535A">
      <w:pPr>
        <w:pStyle w:val="Corpo"/>
        <w:widowControl w:val="0"/>
        <w:spacing w:before="120" w:after="180" w:line="276" w:lineRule="auto"/>
        <w:ind w:right="-1"/>
        <w:jc w:val="both"/>
        <w:rPr>
          <w:rFonts w:ascii="Arial" w:hAnsi="Arial" w:cs="Arial"/>
          <w:color w:val="auto"/>
        </w:rPr>
      </w:pPr>
      <w:r w:rsidRPr="00335573">
        <w:rPr>
          <w:rFonts w:ascii="Arial" w:hAnsi="Arial" w:cs="Arial"/>
          <w:b/>
          <w:bCs/>
          <w:color w:val="auto"/>
        </w:rPr>
        <w:t>7.5.</w:t>
      </w:r>
      <w:r w:rsidRPr="00584547">
        <w:rPr>
          <w:rFonts w:ascii="Arial" w:hAnsi="Arial" w:cs="Arial"/>
          <w:color w:val="auto"/>
        </w:rPr>
        <w:t xml:space="preserve"> A(s) </w:t>
      </w:r>
      <w:proofErr w:type="gramStart"/>
      <w:r w:rsidRPr="00584547">
        <w:rPr>
          <w:rFonts w:ascii="Arial" w:hAnsi="Arial" w:cs="Arial"/>
          <w:color w:val="auto"/>
        </w:rPr>
        <w:t>certidão(</w:t>
      </w:r>
      <w:proofErr w:type="spellStart"/>
      <w:proofErr w:type="gramEnd"/>
      <w:r w:rsidRPr="00584547">
        <w:rPr>
          <w:rFonts w:ascii="Arial" w:hAnsi="Arial" w:cs="Arial"/>
          <w:color w:val="auto"/>
        </w:rPr>
        <w:t>ões</w:t>
      </w:r>
      <w:proofErr w:type="spellEnd"/>
      <w:r w:rsidRPr="00584547">
        <w:rPr>
          <w:rFonts w:ascii="Arial" w:hAnsi="Arial" w:cs="Arial"/>
          <w:color w:val="auto"/>
        </w:rPr>
        <w:t>) e/ou atestado(s) apresentado(s) deverá(</w:t>
      </w:r>
      <w:proofErr w:type="spellStart"/>
      <w:r w:rsidRPr="00584547">
        <w:rPr>
          <w:rFonts w:ascii="Arial" w:hAnsi="Arial" w:cs="Arial"/>
          <w:color w:val="auto"/>
        </w:rPr>
        <w:t>ão</w:t>
      </w:r>
      <w:proofErr w:type="spellEnd"/>
      <w:r w:rsidRPr="00584547">
        <w:rPr>
          <w:rFonts w:ascii="Arial" w:hAnsi="Arial" w:cs="Arial"/>
          <w:color w:val="auto"/>
        </w:rPr>
        <w:t>) conter as seguintes informações básicas: nome do contratado e do CONTRATANTE; identificação do objeto do contrato (tipo ou natureza do serviço); localização do serviço; serviços executados (discriminação e quantidades).</w:t>
      </w:r>
    </w:p>
    <w:p w14:paraId="4C82A1B2" w14:textId="77777777" w:rsidR="00CD5113" w:rsidRDefault="00CD5113" w:rsidP="0018535A">
      <w:pPr>
        <w:spacing w:before="120" w:after="180" w:line="276" w:lineRule="auto"/>
        <w:ind w:right="-1"/>
        <w:jc w:val="both"/>
        <w:rPr>
          <w:rFonts w:ascii="Arial" w:hAnsi="Arial" w:cs="Arial"/>
          <w:sz w:val="22"/>
          <w:szCs w:val="22"/>
        </w:rPr>
      </w:pPr>
      <w:r w:rsidRPr="00335573">
        <w:rPr>
          <w:rFonts w:ascii="Arial" w:hAnsi="Arial" w:cs="Arial"/>
          <w:b/>
          <w:bCs/>
          <w:sz w:val="22"/>
          <w:szCs w:val="22"/>
        </w:rPr>
        <w:t>7.6.</w:t>
      </w:r>
      <w:r w:rsidRPr="00584547">
        <w:rPr>
          <w:rFonts w:ascii="Arial" w:hAnsi="Arial" w:cs="Arial"/>
          <w:sz w:val="22"/>
          <w:szCs w:val="22"/>
        </w:rPr>
        <w:t xml:space="preserve"> O(s) atestado(s) ou </w:t>
      </w:r>
      <w:proofErr w:type="gramStart"/>
      <w:r w:rsidRPr="00584547">
        <w:rPr>
          <w:rFonts w:ascii="Arial" w:hAnsi="Arial" w:cs="Arial"/>
          <w:sz w:val="22"/>
          <w:szCs w:val="22"/>
        </w:rPr>
        <w:t>certidão(</w:t>
      </w:r>
      <w:proofErr w:type="spellStart"/>
      <w:proofErr w:type="gramEnd"/>
      <w:r w:rsidRPr="00584547">
        <w:rPr>
          <w:rFonts w:ascii="Arial" w:hAnsi="Arial" w:cs="Arial"/>
          <w:sz w:val="22"/>
          <w:szCs w:val="22"/>
        </w:rPr>
        <w:t>ões</w:t>
      </w:r>
      <w:proofErr w:type="spellEnd"/>
      <w:r w:rsidRPr="00584547">
        <w:rPr>
          <w:rFonts w:ascii="Arial" w:hAnsi="Arial" w:cs="Arial"/>
          <w:sz w:val="22"/>
          <w:szCs w:val="22"/>
        </w:rPr>
        <w:t>) que não atender(em) as características citadas nas condições acima, não serão considerados pela Comissão de Licitação.</w:t>
      </w:r>
    </w:p>
    <w:p w14:paraId="4A81FF75" w14:textId="6660EA0E" w:rsidR="00CD5113" w:rsidRDefault="00EE4B1A" w:rsidP="0018535A">
      <w:pPr>
        <w:spacing w:before="120" w:after="180" w:line="276" w:lineRule="auto"/>
        <w:ind w:right="-1"/>
        <w:jc w:val="both"/>
        <w:rPr>
          <w:rFonts w:ascii="Arial" w:hAnsi="Arial" w:cs="Arial"/>
          <w:color w:val="FF0000"/>
          <w:sz w:val="22"/>
          <w:szCs w:val="22"/>
        </w:rPr>
      </w:pPr>
      <w:r w:rsidRPr="00335573">
        <w:rPr>
          <w:rFonts w:ascii="Arial" w:hAnsi="Arial" w:cs="Arial"/>
          <w:b/>
          <w:bCs/>
          <w:sz w:val="22"/>
          <w:szCs w:val="22"/>
        </w:rPr>
        <w:t>7.7</w:t>
      </w:r>
      <w:r w:rsidR="0051193A" w:rsidRPr="00335573">
        <w:rPr>
          <w:rFonts w:ascii="Arial" w:hAnsi="Arial" w:cs="Arial"/>
          <w:b/>
          <w:bCs/>
          <w:sz w:val="22"/>
          <w:szCs w:val="22"/>
        </w:rPr>
        <w:t>.</w:t>
      </w:r>
      <w:r w:rsidR="0051193A">
        <w:rPr>
          <w:rFonts w:ascii="Arial" w:hAnsi="Arial" w:cs="Arial"/>
          <w:sz w:val="22"/>
          <w:szCs w:val="22"/>
        </w:rPr>
        <w:t xml:space="preserve"> </w:t>
      </w:r>
      <w:r w:rsidR="00885F98">
        <w:rPr>
          <w:rFonts w:ascii="Arial" w:eastAsia="Calibri" w:hAnsi="Arial" w:cs="Arial"/>
          <w:sz w:val="22"/>
          <w:szCs w:val="22"/>
        </w:rPr>
        <w:t>Será aceito o somatório de atestados que comprovem que o licitante prestou os serviços</w:t>
      </w:r>
      <w:proofErr w:type="gramStart"/>
      <w:r w:rsidR="00885F98">
        <w:rPr>
          <w:rFonts w:ascii="Arial" w:eastAsia="Calibri" w:hAnsi="Arial" w:cs="Arial"/>
          <w:sz w:val="22"/>
          <w:szCs w:val="22"/>
        </w:rPr>
        <w:t xml:space="preserve">  </w:t>
      </w:r>
      <w:proofErr w:type="gramEnd"/>
      <w:r w:rsidR="00885F98">
        <w:rPr>
          <w:rFonts w:ascii="Arial" w:eastAsia="Calibri" w:hAnsi="Arial" w:cs="Arial"/>
          <w:sz w:val="22"/>
          <w:szCs w:val="22"/>
        </w:rPr>
        <w:t>compatíveis com o objeto ora licitado.</w:t>
      </w:r>
    </w:p>
    <w:p w14:paraId="78320484" w14:textId="77777777" w:rsidR="00CD5113" w:rsidRPr="009F6282" w:rsidRDefault="00CD5113" w:rsidP="0018535A">
      <w:pPr>
        <w:spacing w:before="120" w:after="180" w:line="276" w:lineRule="auto"/>
        <w:ind w:right="-1"/>
        <w:jc w:val="both"/>
        <w:rPr>
          <w:rFonts w:ascii="Arial" w:hAnsi="Arial" w:cs="Arial"/>
          <w:color w:val="FF0000"/>
          <w:sz w:val="22"/>
          <w:szCs w:val="22"/>
        </w:rPr>
      </w:pPr>
      <w:r w:rsidRPr="00335573">
        <w:rPr>
          <w:rFonts w:ascii="Arial" w:hAnsi="Arial" w:cs="Arial"/>
          <w:b/>
          <w:bCs/>
          <w:sz w:val="22"/>
          <w:szCs w:val="22"/>
        </w:rPr>
        <w:t>7.8</w:t>
      </w:r>
      <w:r w:rsidRPr="00335573">
        <w:rPr>
          <w:rFonts w:ascii="Arial" w:hAnsi="Arial" w:cs="Arial"/>
          <w:b/>
          <w:bCs/>
          <w:color w:val="FF0000"/>
          <w:sz w:val="22"/>
          <w:szCs w:val="22"/>
        </w:rPr>
        <w:t>.</w:t>
      </w:r>
      <w:r>
        <w:rPr>
          <w:rFonts w:ascii="Arial" w:hAnsi="Arial" w:cs="Arial"/>
          <w:color w:val="FF0000"/>
          <w:sz w:val="22"/>
          <w:szCs w:val="22"/>
        </w:rPr>
        <w:t xml:space="preserve"> </w:t>
      </w:r>
      <w:r w:rsidRPr="00945A03">
        <w:rPr>
          <w:rFonts w:ascii="Arial" w:hAnsi="Arial" w:cs="Arial"/>
          <w:sz w:val="22"/>
          <w:szCs w:val="22"/>
        </w:rPr>
        <w:t>Não serão aceitos atestados de Fiscalização, Supervisão, Gerenciamento, Controle Tecnológico ou Assessoria Técnica de Obras.</w:t>
      </w:r>
    </w:p>
    <w:p w14:paraId="5F63653E" w14:textId="37103C75" w:rsidR="00D97BE9" w:rsidRPr="0051193A" w:rsidRDefault="00D97BE9" w:rsidP="0018535A">
      <w:pPr>
        <w:autoSpaceDE w:val="0"/>
        <w:autoSpaceDN w:val="0"/>
        <w:adjustRightInd w:val="0"/>
        <w:spacing w:before="120" w:after="180" w:line="276" w:lineRule="auto"/>
        <w:ind w:right="-1"/>
        <w:jc w:val="both"/>
        <w:rPr>
          <w:rFonts w:ascii="Arial" w:eastAsia="Arial Unicode MS" w:hAnsi="Arial" w:cs="Arial"/>
          <w:sz w:val="22"/>
          <w:szCs w:val="22"/>
          <w:bdr w:val="nil"/>
        </w:rPr>
      </w:pPr>
      <w:r w:rsidRPr="00335573">
        <w:rPr>
          <w:rFonts w:ascii="Arial" w:eastAsiaTheme="minorHAnsi" w:hAnsi="Arial" w:cs="Arial"/>
          <w:b/>
          <w:bCs/>
          <w:sz w:val="22"/>
          <w:szCs w:val="22"/>
        </w:rPr>
        <w:t>7.9.</w:t>
      </w:r>
      <w:r w:rsidRPr="0051193A">
        <w:rPr>
          <w:rFonts w:ascii="Arial" w:eastAsia="Arial Unicode MS" w:hAnsi="Arial" w:cs="Arial"/>
          <w:sz w:val="22"/>
          <w:szCs w:val="22"/>
          <w:bdr w:val="nil"/>
        </w:rPr>
        <w:t xml:space="preserve"> Indicação do pessoal técnico, adequado e disponível para a realização do objeto da licitação, bem como da qualificação de cada um dos membros da equipe técnica que se responsabilizará pelos trabalhos, contendo no mínimo: </w:t>
      </w:r>
      <w:r w:rsidR="00695DD5">
        <w:rPr>
          <w:rFonts w:ascii="Arial" w:eastAsia="Arial Unicode MS" w:hAnsi="Arial" w:cs="Arial"/>
          <w:sz w:val="22"/>
          <w:szCs w:val="22"/>
          <w:bdr w:val="nil"/>
        </w:rPr>
        <w:t xml:space="preserve">um </w:t>
      </w:r>
      <w:r w:rsidRPr="0051193A">
        <w:rPr>
          <w:rFonts w:ascii="Arial" w:eastAsia="Arial Unicode MS" w:hAnsi="Arial" w:cs="Arial"/>
          <w:sz w:val="22"/>
          <w:szCs w:val="22"/>
          <w:bdr w:val="nil"/>
        </w:rPr>
        <w:t xml:space="preserve">(01) Engenheiro Civil e/ou Geólogo </w:t>
      </w:r>
      <w:r w:rsidRPr="0051193A">
        <w:rPr>
          <w:rFonts w:ascii="Arial" w:eastAsiaTheme="minorHAnsi" w:hAnsi="Arial" w:cs="Arial"/>
          <w:sz w:val="22"/>
          <w:szCs w:val="22"/>
        </w:rPr>
        <w:t>devidamente registrado (s) e regular (</w:t>
      </w:r>
      <w:proofErr w:type="gramStart"/>
      <w:r w:rsidRPr="0051193A">
        <w:rPr>
          <w:rFonts w:ascii="Arial" w:eastAsiaTheme="minorHAnsi" w:hAnsi="Arial" w:cs="Arial"/>
          <w:sz w:val="22"/>
          <w:szCs w:val="22"/>
        </w:rPr>
        <w:t>es</w:t>
      </w:r>
      <w:proofErr w:type="gramEnd"/>
      <w:r w:rsidRPr="0051193A">
        <w:rPr>
          <w:rFonts w:ascii="Arial" w:eastAsiaTheme="minorHAnsi" w:hAnsi="Arial" w:cs="Arial"/>
          <w:sz w:val="22"/>
          <w:szCs w:val="22"/>
        </w:rPr>
        <w:t>) com a entidade profissional competente, Conselho Regional de Engenharia e Agronomia – CREA.</w:t>
      </w:r>
    </w:p>
    <w:p w14:paraId="269783F6" w14:textId="206DEAF5" w:rsidR="00CD5113" w:rsidRDefault="00CD5113" w:rsidP="0018535A">
      <w:pPr>
        <w:autoSpaceDE w:val="0"/>
        <w:autoSpaceDN w:val="0"/>
        <w:adjustRightInd w:val="0"/>
        <w:spacing w:before="120" w:after="180" w:line="276" w:lineRule="auto"/>
        <w:ind w:right="-1"/>
        <w:jc w:val="both"/>
        <w:rPr>
          <w:rFonts w:ascii="Arial" w:eastAsia="Arial Unicode MS" w:hAnsi="Arial" w:cs="Arial"/>
          <w:sz w:val="22"/>
          <w:szCs w:val="22"/>
          <w:bdr w:val="nil"/>
        </w:rPr>
      </w:pPr>
      <w:r w:rsidRPr="00335573">
        <w:rPr>
          <w:rFonts w:ascii="Arial" w:eastAsia="Arial Unicode MS" w:hAnsi="Arial" w:cs="Arial"/>
          <w:b/>
          <w:bCs/>
          <w:sz w:val="22"/>
          <w:szCs w:val="22"/>
          <w:bdr w:val="nil"/>
        </w:rPr>
        <w:t>7.1</w:t>
      </w:r>
      <w:r w:rsidR="0051193A" w:rsidRPr="00335573">
        <w:rPr>
          <w:rFonts w:ascii="Arial" w:eastAsia="Arial Unicode MS" w:hAnsi="Arial" w:cs="Arial"/>
          <w:b/>
          <w:bCs/>
          <w:sz w:val="22"/>
          <w:szCs w:val="22"/>
          <w:bdr w:val="nil"/>
        </w:rPr>
        <w:t>0</w:t>
      </w:r>
      <w:r w:rsidRPr="00335573">
        <w:rPr>
          <w:rFonts w:ascii="Arial" w:eastAsia="Arial Unicode MS" w:hAnsi="Arial" w:cs="Arial"/>
          <w:b/>
          <w:bCs/>
          <w:sz w:val="22"/>
          <w:szCs w:val="22"/>
          <w:bdr w:val="nil"/>
        </w:rPr>
        <w:t>.</w:t>
      </w:r>
      <w:r w:rsidRPr="00584547">
        <w:rPr>
          <w:rFonts w:ascii="Arial" w:eastAsia="Arial Unicode MS" w:hAnsi="Arial" w:cs="Arial"/>
          <w:sz w:val="22"/>
          <w:szCs w:val="22"/>
          <w:bdr w:val="nil"/>
        </w:rPr>
        <w:t xml:space="preserve"> A comprovação do profissional do quadro técnico da licitante também poderá ser feita por meio de cópia da carteira de trabalho, contrato social do licitante, contrato de prestação de serviços, ou, ainda, de declaração de contratação futura do profissional detentor de atestado de capacidade técnica, desde que acompanhada de anuência deste, c</w:t>
      </w:r>
      <w:r>
        <w:rPr>
          <w:rFonts w:ascii="Arial" w:eastAsia="Arial Unicode MS" w:hAnsi="Arial" w:cs="Arial"/>
          <w:sz w:val="22"/>
          <w:szCs w:val="22"/>
          <w:bdr w:val="nil"/>
        </w:rPr>
        <w:t xml:space="preserve">onforme jurisprudência do TCU. </w:t>
      </w:r>
    </w:p>
    <w:p w14:paraId="404EF7B5" w14:textId="66148EA8" w:rsidR="00A555EC" w:rsidRPr="003D4947" w:rsidRDefault="00CD5113" w:rsidP="0018535A">
      <w:pPr>
        <w:autoSpaceDE w:val="0"/>
        <w:autoSpaceDN w:val="0"/>
        <w:adjustRightInd w:val="0"/>
        <w:spacing w:before="120" w:after="180" w:line="276" w:lineRule="auto"/>
        <w:ind w:right="-1"/>
        <w:jc w:val="both"/>
        <w:rPr>
          <w:rFonts w:ascii="Arial" w:eastAsia="Arial Unicode MS" w:hAnsi="Arial" w:cs="Arial"/>
          <w:sz w:val="22"/>
          <w:szCs w:val="22"/>
          <w:bdr w:val="nil"/>
        </w:rPr>
      </w:pPr>
      <w:r w:rsidRPr="00335573">
        <w:rPr>
          <w:rFonts w:ascii="Arial" w:eastAsia="Arial Unicode MS" w:hAnsi="Arial" w:cs="Arial"/>
          <w:b/>
          <w:bCs/>
          <w:sz w:val="22"/>
          <w:szCs w:val="22"/>
          <w:bdr w:val="nil"/>
        </w:rPr>
        <w:t>7.1</w:t>
      </w:r>
      <w:r w:rsidR="0051193A" w:rsidRPr="00335573">
        <w:rPr>
          <w:rFonts w:ascii="Arial" w:eastAsia="Arial Unicode MS" w:hAnsi="Arial" w:cs="Arial"/>
          <w:b/>
          <w:bCs/>
          <w:sz w:val="22"/>
          <w:szCs w:val="22"/>
          <w:bdr w:val="nil"/>
        </w:rPr>
        <w:t>1</w:t>
      </w:r>
      <w:r w:rsidRPr="00335573">
        <w:rPr>
          <w:rFonts w:ascii="Arial" w:eastAsia="Arial Unicode MS" w:hAnsi="Arial" w:cs="Arial"/>
          <w:b/>
          <w:bCs/>
          <w:sz w:val="22"/>
          <w:szCs w:val="22"/>
          <w:bdr w:val="nil"/>
        </w:rPr>
        <w:t>.</w:t>
      </w:r>
      <w:r w:rsidRPr="00584547">
        <w:rPr>
          <w:rFonts w:ascii="Arial" w:eastAsia="Arial Unicode MS" w:hAnsi="Arial" w:cs="Arial"/>
          <w:sz w:val="22"/>
          <w:szCs w:val="22"/>
          <w:bdr w:val="nil"/>
        </w:rPr>
        <w:t xml:space="preserve"> Nos termos do § 10º do art. 30 da Lei 8.666/93, os profissionais indicados pela licitante deverão participar dos serviços objeto da licitação, admitindo-se a substituição</w:t>
      </w:r>
      <w:proofErr w:type="gramStart"/>
      <w:r w:rsidRPr="00584547">
        <w:rPr>
          <w:rFonts w:ascii="Arial" w:eastAsia="Arial Unicode MS" w:hAnsi="Arial" w:cs="Arial"/>
          <w:sz w:val="22"/>
          <w:szCs w:val="22"/>
          <w:bdr w:val="nil"/>
        </w:rPr>
        <w:t xml:space="preserve">  </w:t>
      </w:r>
      <w:proofErr w:type="gramEnd"/>
      <w:r w:rsidRPr="00584547">
        <w:rPr>
          <w:rFonts w:ascii="Arial" w:eastAsia="Arial Unicode MS" w:hAnsi="Arial" w:cs="Arial"/>
          <w:sz w:val="22"/>
          <w:szCs w:val="22"/>
          <w:bdr w:val="nil"/>
        </w:rPr>
        <w:t xml:space="preserve">por  profissionais  de  experiência equivalente ou superior, desde que aprovada pelo </w:t>
      </w:r>
      <w:r w:rsidRPr="00584547">
        <w:rPr>
          <w:rFonts w:ascii="Arial" w:hAnsi="Arial" w:cs="Arial"/>
          <w:sz w:val="22"/>
          <w:szCs w:val="22"/>
          <w:lang w:val="pt-PT"/>
        </w:rPr>
        <w:t>ÓRGÃO GERENCIADOR / ÓRGÃOS PARTICIPANTES</w:t>
      </w:r>
      <w:r w:rsidR="003D4947">
        <w:rPr>
          <w:rFonts w:ascii="Arial" w:eastAsia="Arial Unicode MS" w:hAnsi="Arial" w:cs="Arial"/>
          <w:sz w:val="22"/>
          <w:szCs w:val="22"/>
          <w:bdr w:val="nil"/>
        </w:rPr>
        <w:t xml:space="preserve">. </w:t>
      </w:r>
    </w:p>
    <w:p w14:paraId="3081A383" w14:textId="77777777" w:rsidR="00440AEF" w:rsidRPr="00584547" w:rsidRDefault="00693AA1"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lastRenderedPageBreak/>
        <w:t xml:space="preserve">8. </w:t>
      </w:r>
      <w:r w:rsidR="00440AEF" w:rsidRPr="00584547">
        <w:rPr>
          <w:rFonts w:ascii="Arial" w:hAnsi="Arial" w:cs="Arial"/>
          <w:b/>
          <w:bCs/>
          <w:color w:val="auto"/>
          <w:sz w:val="22"/>
          <w:szCs w:val="22"/>
        </w:rPr>
        <w:t xml:space="preserve">DOCUMENTOS RELATIVOS À QUALIFICAÇÃO </w:t>
      </w:r>
      <w:proofErr w:type="gramStart"/>
      <w:r w:rsidR="00440AEF" w:rsidRPr="00584547">
        <w:rPr>
          <w:rFonts w:ascii="Arial" w:hAnsi="Arial" w:cs="Arial"/>
          <w:b/>
          <w:bCs/>
          <w:color w:val="auto"/>
          <w:sz w:val="22"/>
          <w:szCs w:val="22"/>
        </w:rPr>
        <w:t>ECONÔMICA-FINANCEIRA</w:t>
      </w:r>
      <w:proofErr w:type="gramEnd"/>
      <w:r w:rsidR="00440AEF" w:rsidRPr="00584547">
        <w:rPr>
          <w:rFonts w:ascii="Arial" w:hAnsi="Arial" w:cs="Arial"/>
          <w:b/>
          <w:bCs/>
          <w:color w:val="auto"/>
          <w:sz w:val="22"/>
          <w:szCs w:val="22"/>
        </w:rPr>
        <w:t xml:space="preserve">: </w:t>
      </w:r>
    </w:p>
    <w:p w14:paraId="786A9A60"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8.1.</w:t>
      </w:r>
      <w:r w:rsidRPr="00584547">
        <w:rPr>
          <w:rFonts w:ascii="Arial" w:hAnsi="Arial" w:cs="Arial"/>
          <w:sz w:val="22"/>
          <w:szCs w:val="22"/>
        </w:rPr>
        <w:t xml:space="preserve"> Balanço Patrimonial e demonstrações contábeis do último exercício, já exigíveis e apresentados na forma das Leis Federais nº 6.404/76 e nº 10.406/2002, que comprovem a boa situação financeira licitante, vedada a sua substituição por balancetes ou balanços provisórios, podendo ser atualizados monetariamente, quando encerrados há mais de três meses da data de apresentação da proposta, tomando como base a variação, ocorrida no período, do Índice de Preços ao Consumidor Amplo - IPCA ou outro indicador que venha </w:t>
      </w:r>
      <w:proofErr w:type="gramStart"/>
      <w:r w:rsidRPr="00584547">
        <w:rPr>
          <w:rFonts w:ascii="Arial" w:hAnsi="Arial" w:cs="Arial"/>
          <w:sz w:val="22"/>
          <w:szCs w:val="22"/>
        </w:rPr>
        <w:t>à</w:t>
      </w:r>
      <w:proofErr w:type="gramEnd"/>
      <w:r w:rsidRPr="00584547">
        <w:rPr>
          <w:rFonts w:ascii="Arial" w:hAnsi="Arial" w:cs="Arial"/>
          <w:sz w:val="22"/>
          <w:szCs w:val="22"/>
        </w:rPr>
        <w:t xml:space="preserve"> substituí-lo.</w:t>
      </w:r>
    </w:p>
    <w:p w14:paraId="2CB14126"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8.2.</w:t>
      </w:r>
      <w:r w:rsidRPr="00584547">
        <w:rPr>
          <w:rFonts w:ascii="Arial" w:hAnsi="Arial" w:cs="Arial"/>
          <w:sz w:val="22"/>
          <w:szCs w:val="22"/>
        </w:rPr>
        <w:t xml:space="preserve"> Se necessária </w:t>
      </w:r>
      <w:proofErr w:type="gramStart"/>
      <w:r w:rsidRPr="00584547">
        <w:rPr>
          <w:rFonts w:ascii="Arial" w:hAnsi="Arial" w:cs="Arial"/>
          <w:sz w:val="22"/>
          <w:szCs w:val="22"/>
        </w:rPr>
        <w:t>a</w:t>
      </w:r>
      <w:proofErr w:type="gramEnd"/>
      <w:r w:rsidRPr="00584547">
        <w:rPr>
          <w:rFonts w:ascii="Arial" w:hAnsi="Arial" w:cs="Arial"/>
          <w:sz w:val="22"/>
          <w:szCs w:val="22"/>
        </w:rPr>
        <w:t xml:space="preserve"> atualização monetária do Balanço Patrimonial, deverá ser apresentado, juntamente com os documentos em apreço, o memorial de cálculo correspondente, assinado pelo Contador.</w:t>
      </w:r>
    </w:p>
    <w:p w14:paraId="271D146A"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8.3.</w:t>
      </w:r>
      <w:r w:rsidRPr="00584547">
        <w:rPr>
          <w:rFonts w:ascii="Arial" w:hAnsi="Arial" w:cs="Arial"/>
          <w:sz w:val="22"/>
          <w:szCs w:val="22"/>
        </w:rPr>
        <w:t xml:space="preserve"> As sociedades empresárias com menos de um exercício financeiro devem cumprir a exigência deste item mediante apresentação de Balanço de Abertura ou do último Balanço Patrimonial levantado, conforme o caso.</w:t>
      </w:r>
    </w:p>
    <w:p w14:paraId="21A4F689"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8.4.</w:t>
      </w:r>
      <w:r w:rsidRPr="00584547">
        <w:rPr>
          <w:rFonts w:ascii="Arial" w:hAnsi="Arial" w:cs="Arial"/>
          <w:sz w:val="22"/>
          <w:szCs w:val="22"/>
        </w:rPr>
        <w:t xml:space="preserve"> Serão considerados aceitos como na forma da lei o Balanço Patrimonial (inclusive o de abertura) e demonstrações contábeis assim apresentados:</w:t>
      </w:r>
    </w:p>
    <w:p w14:paraId="509298F2" w14:textId="77777777" w:rsidR="00440AEF" w:rsidRPr="00584547" w:rsidRDefault="00440AEF" w:rsidP="0018535A">
      <w:pPr>
        <w:pStyle w:val="Standard"/>
        <w:numPr>
          <w:ilvl w:val="0"/>
          <w:numId w:val="2"/>
        </w:numPr>
        <w:tabs>
          <w:tab w:val="clear" w:pos="720"/>
        </w:tabs>
        <w:spacing w:after="60" w:line="276" w:lineRule="auto"/>
        <w:ind w:left="142" w:right="-1" w:hanging="142"/>
        <w:jc w:val="both"/>
        <w:rPr>
          <w:rFonts w:ascii="Arial" w:hAnsi="Arial" w:cs="Arial"/>
          <w:sz w:val="22"/>
          <w:szCs w:val="22"/>
        </w:rPr>
      </w:pPr>
      <w:r w:rsidRPr="00584547">
        <w:rPr>
          <w:rFonts w:ascii="Arial" w:hAnsi="Arial" w:cs="Arial"/>
          <w:sz w:val="22"/>
          <w:szCs w:val="22"/>
        </w:rPr>
        <w:t xml:space="preserve">Publicados em Diário Oficial; </w:t>
      </w:r>
      <w:proofErr w:type="gramStart"/>
      <w:r w:rsidRPr="00584547">
        <w:rPr>
          <w:rFonts w:ascii="Arial" w:hAnsi="Arial" w:cs="Arial"/>
          <w:sz w:val="22"/>
          <w:szCs w:val="22"/>
        </w:rPr>
        <w:t>ou</w:t>
      </w:r>
      <w:proofErr w:type="gramEnd"/>
    </w:p>
    <w:p w14:paraId="23025814" w14:textId="77777777" w:rsidR="00440AEF" w:rsidRPr="00584547" w:rsidRDefault="00440AEF" w:rsidP="0018535A">
      <w:pPr>
        <w:pStyle w:val="Standard"/>
        <w:numPr>
          <w:ilvl w:val="0"/>
          <w:numId w:val="2"/>
        </w:numPr>
        <w:tabs>
          <w:tab w:val="clear" w:pos="720"/>
        </w:tabs>
        <w:spacing w:after="60" w:line="276" w:lineRule="auto"/>
        <w:ind w:left="142" w:right="-1" w:hanging="142"/>
        <w:jc w:val="both"/>
        <w:rPr>
          <w:rFonts w:ascii="Arial" w:hAnsi="Arial" w:cs="Arial"/>
          <w:sz w:val="22"/>
          <w:szCs w:val="22"/>
        </w:rPr>
      </w:pPr>
      <w:r w:rsidRPr="00584547">
        <w:rPr>
          <w:rFonts w:ascii="Arial" w:hAnsi="Arial" w:cs="Arial"/>
          <w:sz w:val="22"/>
          <w:szCs w:val="22"/>
        </w:rPr>
        <w:t xml:space="preserve">Publicados em Jornal; </w:t>
      </w:r>
      <w:proofErr w:type="gramStart"/>
      <w:r w:rsidRPr="00584547">
        <w:rPr>
          <w:rFonts w:ascii="Arial" w:hAnsi="Arial" w:cs="Arial"/>
          <w:sz w:val="22"/>
          <w:szCs w:val="22"/>
        </w:rPr>
        <w:t>ou</w:t>
      </w:r>
      <w:proofErr w:type="gramEnd"/>
    </w:p>
    <w:p w14:paraId="2BF9BAC7" w14:textId="77777777" w:rsidR="00440AEF" w:rsidRPr="00584547" w:rsidRDefault="00440AEF" w:rsidP="0018535A">
      <w:pPr>
        <w:pStyle w:val="Standard"/>
        <w:numPr>
          <w:ilvl w:val="0"/>
          <w:numId w:val="2"/>
        </w:numPr>
        <w:tabs>
          <w:tab w:val="clear" w:pos="720"/>
        </w:tabs>
        <w:spacing w:after="60" w:line="276" w:lineRule="auto"/>
        <w:ind w:left="142" w:right="-1" w:hanging="142"/>
        <w:jc w:val="both"/>
        <w:rPr>
          <w:rFonts w:ascii="Arial" w:hAnsi="Arial" w:cs="Arial"/>
          <w:sz w:val="22"/>
          <w:szCs w:val="22"/>
        </w:rPr>
      </w:pPr>
      <w:r w:rsidRPr="00584547">
        <w:rPr>
          <w:rFonts w:ascii="Arial" w:hAnsi="Arial" w:cs="Arial"/>
          <w:sz w:val="22"/>
          <w:szCs w:val="22"/>
        </w:rPr>
        <w:t xml:space="preserve">Por cópia ou fotocópia registrada ou autenticada na Junta Comercial da sede ou domicílio da proponente; </w:t>
      </w:r>
      <w:proofErr w:type="gramStart"/>
      <w:r w:rsidRPr="00584547">
        <w:rPr>
          <w:rFonts w:ascii="Arial" w:hAnsi="Arial" w:cs="Arial"/>
          <w:sz w:val="22"/>
          <w:szCs w:val="22"/>
        </w:rPr>
        <w:t>ou</w:t>
      </w:r>
      <w:proofErr w:type="gramEnd"/>
    </w:p>
    <w:p w14:paraId="267F3105" w14:textId="77777777" w:rsidR="00440AEF" w:rsidRPr="00584547" w:rsidRDefault="00440AEF" w:rsidP="0018535A">
      <w:pPr>
        <w:pStyle w:val="Standard"/>
        <w:numPr>
          <w:ilvl w:val="0"/>
          <w:numId w:val="2"/>
        </w:numPr>
        <w:tabs>
          <w:tab w:val="clear" w:pos="720"/>
        </w:tabs>
        <w:spacing w:after="120" w:line="276" w:lineRule="auto"/>
        <w:ind w:left="0" w:right="-1"/>
        <w:jc w:val="both"/>
        <w:rPr>
          <w:rFonts w:ascii="Arial" w:hAnsi="Arial" w:cs="Arial"/>
          <w:sz w:val="22"/>
          <w:szCs w:val="22"/>
        </w:rPr>
      </w:pPr>
      <w:r w:rsidRPr="00584547">
        <w:rPr>
          <w:rFonts w:ascii="Arial" w:hAnsi="Arial" w:cs="Arial"/>
          <w:sz w:val="22"/>
          <w:szCs w:val="22"/>
        </w:rPr>
        <w:t>Por cópia ou fotocópia do livro Diário, devidamente autenticado na Junta Comercial da sede ou domicílio da proponente ou em outro órgão equivalente, inclusive com os Termos de Abertura e de Encerramento.</w:t>
      </w:r>
    </w:p>
    <w:p w14:paraId="788866A7"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8.5.</w:t>
      </w:r>
      <w:r w:rsidRPr="00584547">
        <w:rPr>
          <w:rFonts w:ascii="Arial" w:hAnsi="Arial" w:cs="Arial"/>
          <w:sz w:val="22"/>
          <w:szCs w:val="22"/>
        </w:rPr>
        <w:t xml:space="preserve"> Os documentos relativos aos itens 8.1, 8.2 e 8.3 deverão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w:t>
      </w:r>
      <w:proofErr w:type="gramStart"/>
      <w:r w:rsidRPr="00584547">
        <w:rPr>
          <w:rFonts w:ascii="Arial" w:hAnsi="Arial" w:cs="Arial"/>
          <w:sz w:val="22"/>
          <w:szCs w:val="22"/>
        </w:rPr>
        <w:t>são indispensáveis</w:t>
      </w:r>
      <w:proofErr w:type="gramEnd"/>
      <w:r w:rsidRPr="00584547">
        <w:rPr>
          <w:rFonts w:ascii="Arial" w:hAnsi="Arial" w:cs="Arial"/>
          <w:sz w:val="22"/>
          <w:szCs w:val="22"/>
        </w:rPr>
        <w:t>.</w:t>
      </w:r>
    </w:p>
    <w:p w14:paraId="23D70CB5" w14:textId="77777777" w:rsidR="00AD595A" w:rsidRPr="007A4622" w:rsidRDefault="00AD595A" w:rsidP="0018535A">
      <w:pPr>
        <w:suppressAutoHyphens/>
        <w:spacing w:after="120" w:line="276" w:lineRule="auto"/>
        <w:ind w:right="-1"/>
        <w:jc w:val="both"/>
        <w:textAlignment w:val="baseline"/>
        <w:rPr>
          <w:rFonts w:ascii="Arial" w:hAnsi="Arial" w:cs="Arial"/>
          <w:b/>
          <w:kern w:val="1"/>
          <w:sz w:val="22"/>
          <w:szCs w:val="22"/>
          <w:lang w:eastAsia="zh-CN"/>
        </w:rPr>
      </w:pPr>
      <w:r w:rsidRPr="007A4622">
        <w:rPr>
          <w:rFonts w:ascii="Arial" w:hAnsi="Arial" w:cs="Arial"/>
          <w:b/>
          <w:kern w:val="1"/>
          <w:sz w:val="22"/>
          <w:szCs w:val="22"/>
          <w:lang w:eastAsia="zh-CN"/>
        </w:rPr>
        <w:t xml:space="preserve">8.6. </w:t>
      </w:r>
      <w:r w:rsidRPr="007A4622">
        <w:rPr>
          <w:rFonts w:ascii="Arial" w:hAnsi="Arial" w:cs="Arial"/>
          <w:bCs/>
          <w:kern w:val="1"/>
          <w:sz w:val="22"/>
          <w:szCs w:val="22"/>
          <w:lang w:eastAsia="zh-CN"/>
        </w:rPr>
        <w:t>A capacidade Financeira da sociedade empresária será avaliada mediante os indicadores abaixo calculados pelas seguintes fórmulas:</w:t>
      </w:r>
    </w:p>
    <w:p w14:paraId="0C0F2EEF" w14:textId="77777777" w:rsidR="00AD595A" w:rsidRPr="007A4622" w:rsidRDefault="00AD595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t>Índice de Liquidez Geral</w:t>
      </w:r>
      <w:r w:rsidRPr="007A4622">
        <w:rPr>
          <w:rFonts w:ascii="Arial" w:hAnsi="Arial" w:cs="Arial"/>
          <w:sz w:val="22"/>
          <w:szCs w:val="22"/>
        </w:rPr>
        <w:t xml:space="preserve"> (ILG) expressado da forma seguinte:</w:t>
      </w:r>
    </w:p>
    <w:p w14:paraId="3D883CA0" w14:textId="77777777" w:rsidR="00AD595A" w:rsidRPr="007A4622" w:rsidRDefault="00AD595A" w:rsidP="0018535A">
      <w:pPr>
        <w:pStyle w:val="Standard"/>
        <w:spacing w:line="276" w:lineRule="auto"/>
        <w:ind w:right="-1"/>
        <w:jc w:val="center"/>
        <w:rPr>
          <w:rFonts w:ascii="Arial" w:hAnsi="Arial" w:cs="Arial"/>
          <w:sz w:val="10"/>
          <w:szCs w:val="10"/>
        </w:rPr>
      </w:pPr>
    </w:p>
    <w:p w14:paraId="2E8A89A3" w14:textId="77777777" w:rsidR="00AD595A" w:rsidRPr="007A4622" w:rsidRDefault="00AD595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 xml:space="preserve">ILG = </w:t>
      </w:r>
      <w:r w:rsidR="00FF0515" w:rsidRPr="007A4622">
        <w:rPr>
          <w:rFonts w:ascii="Arial" w:hAnsi="Arial" w:cs="Arial"/>
          <w:sz w:val="22"/>
          <w:szCs w:val="22"/>
          <w:u w:val="single"/>
        </w:rPr>
        <w:t>Ativo Circulante</w:t>
      </w:r>
      <w:proofErr w:type="gramStart"/>
      <w:r w:rsidR="00FF0515" w:rsidRPr="007A4622">
        <w:rPr>
          <w:rFonts w:ascii="Arial" w:hAnsi="Arial" w:cs="Arial"/>
          <w:sz w:val="22"/>
          <w:szCs w:val="22"/>
          <w:u w:val="single"/>
        </w:rPr>
        <w:t xml:space="preserve">  </w:t>
      </w:r>
      <w:proofErr w:type="gramEnd"/>
      <w:r w:rsidR="00FF0515" w:rsidRPr="007A4622">
        <w:rPr>
          <w:rFonts w:ascii="Arial" w:hAnsi="Arial" w:cs="Arial"/>
          <w:sz w:val="22"/>
          <w:szCs w:val="22"/>
          <w:u w:val="single"/>
        </w:rPr>
        <w:t>+  Realizável a Longo Prazo</w:t>
      </w:r>
      <w:r w:rsidRPr="007A4622">
        <w:rPr>
          <w:rFonts w:ascii="Arial" w:hAnsi="Arial" w:cs="Arial"/>
          <w:sz w:val="22"/>
          <w:szCs w:val="22"/>
        </w:rPr>
        <w:t xml:space="preserve"> = ou &gt; 1,00.</w:t>
      </w:r>
    </w:p>
    <w:p w14:paraId="13CEFEF2" w14:textId="3ED412D2" w:rsidR="00AD595A" w:rsidRPr="007A4622" w:rsidRDefault="00775187" w:rsidP="00775187">
      <w:pPr>
        <w:pStyle w:val="Standard"/>
        <w:spacing w:line="276" w:lineRule="auto"/>
        <w:ind w:left="708" w:right="-1" w:firstLine="708"/>
        <w:rPr>
          <w:rFonts w:ascii="Arial" w:hAnsi="Arial" w:cs="Arial"/>
          <w:sz w:val="22"/>
          <w:szCs w:val="22"/>
        </w:rPr>
      </w:pPr>
      <w:r>
        <w:rPr>
          <w:rFonts w:ascii="Arial" w:hAnsi="Arial" w:cs="Arial"/>
          <w:sz w:val="22"/>
          <w:szCs w:val="22"/>
        </w:rPr>
        <w:t xml:space="preserve">    </w:t>
      </w:r>
      <w:r w:rsidR="00AD595A" w:rsidRPr="007A4622">
        <w:rPr>
          <w:rFonts w:ascii="Arial" w:hAnsi="Arial" w:cs="Arial"/>
          <w:sz w:val="22"/>
          <w:szCs w:val="22"/>
        </w:rPr>
        <w:t xml:space="preserve"> Passivo Circulante + Exigível </w:t>
      </w:r>
      <w:proofErr w:type="gramStart"/>
      <w:r w:rsidR="00AD595A" w:rsidRPr="007A4622">
        <w:rPr>
          <w:rFonts w:ascii="Arial" w:hAnsi="Arial" w:cs="Arial"/>
          <w:sz w:val="22"/>
          <w:szCs w:val="22"/>
        </w:rPr>
        <w:t>a Longo Prazo</w:t>
      </w:r>
      <w:proofErr w:type="gramEnd"/>
    </w:p>
    <w:p w14:paraId="07173D65" w14:textId="77777777" w:rsidR="00AD595A" w:rsidRPr="007A4622" w:rsidRDefault="00AD595A" w:rsidP="0018535A">
      <w:pPr>
        <w:pStyle w:val="Standard"/>
        <w:spacing w:line="276" w:lineRule="auto"/>
        <w:ind w:right="-1"/>
        <w:jc w:val="center"/>
        <w:rPr>
          <w:rFonts w:ascii="Arial" w:hAnsi="Arial" w:cs="Arial"/>
          <w:sz w:val="22"/>
          <w:szCs w:val="22"/>
        </w:rPr>
      </w:pPr>
    </w:p>
    <w:p w14:paraId="219AF701" w14:textId="77777777" w:rsidR="00AD595A" w:rsidRPr="007A4622" w:rsidRDefault="00AD595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t>Índice de Liquidez Corrente</w:t>
      </w:r>
      <w:r w:rsidRPr="007A4622">
        <w:rPr>
          <w:rFonts w:ascii="Arial" w:hAnsi="Arial" w:cs="Arial"/>
          <w:sz w:val="22"/>
          <w:szCs w:val="22"/>
        </w:rPr>
        <w:t xml:space="preserve"> (ILC) expressado da forma seguinte:</w:t>
      </w:r>
    </w:p>
    <w:p w14:paraId="51029464" w14:textId="77777777" w:rsidR="00AD595A" w:rsidRPr="007A4622" w:rsidRDefault="00AD595A" w:rsidP="0018535A">
      <w:pPr>
        <w:pStyle w:val="Standard"/>
        <w:spacing w:line="276" w:lineRule="auto"/>
        <w:ind w:right="-1"/>
        <w:jc w:val="center"/>
        <w:rPr>
          <w:rFonts w:ascii="Arial" w:hAnsi="Arial" w:cs="Arial"/>
          <w:sz w:val="10"/>
          <w:szCs w:val="10"/>
        </w:rPr>
      </w:pPr>
    </w:p>
    <w:p w14:paraId="6B038E8D" w14:textId="77777777" w:rsidR="00AD595A" w:rsidRPr="007A4622" w:rsidRDefault="00AD595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ILC =</w:t>
      </w:r>
      <w:proofErr w:type="gramStart"/>
      <w:r w:rsidR="00FF0515" w:rsidRPr="007A4622">
        <w:rPr>
          <w:rFonts w:ascii="Arial" w:hAnsi="Arial" w:cs="Arial"/>
          <w:sz w:val="22"/>
          <w:szCs w:val="22"/>
        </w:rPr>
        <w:t xml:space="preserve"> </w:t>
      </w:r>
      <w:r w:rsidR="00FF0515" w:rsidRPr="007A4622">
        <w:rPr>
          <w:rFonts w:ascii="Arial" w:hAnsi="Arial" w:cs="Arial"/>
          <w:sz w:val="22"/>
          <w:szCs w:val="22"/>
          <w:u w:val="single"/>
        </w:rPr>
        <w:t xml:space="preserve">  </w:t>
      </w:r>
      <w:proofErr w:type="gramEnd"/>
      <w:r w:rsidR="00FF0515" w:rsidRPr="007A4622">
        <w:rPr>
          <w:rFonts w:ascii="Arial" w:hAnsi="Arial" w:cs="Arial"/>
          <w:sz w:val="22"/>
          <w:szCs w:val="22"/>
          <w:u w:val="single"/>
        </w:rPr>
        <w:t xml:space="preserve">Ativo Circulante   </w:t>
      </w:r>
      <w:r w:rsidR="00FF0515" w:rsidRPr="007A4622">
        <w:rPr>
          <w:rFonts w:ascii="Arial" w:hAnsi="Arial" w:cs="Arial"/>
          <w:sz w:val="22"/>
          <w:szCs w:val="22"/>
        </w:rPr>
        <w:t xml:space="preserve"> </w:t>
      </w:r>
      <w:r w:rsidRPr="007A4622">
        <w:rPr>
          <w:rFonts w:ascii="Arial" w:hAnsi="Arial" w:cs="Arial"/>
          <w:sz w:val="22"/>
          <w:szCs w:val="22"/>
        </w:rPr>
        <w:t>= ou &gt; 1,00.</w:t>
      </w:r>
    </w:p>
    <w:p w14:paraId="0280A958" w14:textId="2BE580B7" w:rsidR="00AD595A" w:rsidRPr="007A4622" w:rsidRDefault="00775187" w:rsidP="00775187">
      <w:pPr>
        <w:pStyle w:val="Standard"/>
        <w:spacing w:line="276" w:lineRule="auto"/>
        <w:ind w:left="2124" w:right="-1" w:firstLine="708"/>
        <w:rPr>
          <w:rFonts w:ascii="Arial" w:hAnsi="Arial" w:cs="Arial"/>
          <w:sz w:val="22"/>
          <w:szCs w:val="22"/>
        </w:rPr>
      </w:pPr>
      <w:r>
        <w:rPr>
          <w:rFonts w:ascii="Arial" w:hAnsi="Arial" w:cs="Arial"/>
          <w:sz w:val="22"/>
          <w:szCs w:val="22"/>
        </w:rPr>
        <w:t xml:space="preserve">  </w:t>
      </w:r>
      <w:r w:rsidR="00AD595A" w:rsidRPr="007A4622">
        <w:rPr>
          <w:rFonts w:ascii="Arial" w:hAnsi="Arial" w:cs="Arial"/>
          <w:sz w:val="22"/>
          <w:szCs w:val="22"/>
        </w:rPr>
        <w:t xml:space="preserve"> Passivo Circulante</w:t>
      </w:r>
    </w:p>
    <w:p w14:paraId="1CED3AA9" w14:textId="77777777" w:rsidR="00AD595A" w:rsidRPr="007A4622" w:rsidRDefault="00AD595A" w:rsidP="0018535A">
      <w:pPr>
        <w:pStyle w:val="Standard"/>
        <w:spacing w:line="276" w:lineRule="auto"/>
        <w:ind w:right="-1"/>
        <w:jc w:val="center"/>
        <w:rPr>
          <w:rFonts w:ascii="Arial" w:hAnsi="Arial" w:cs="Arial"/>
          <w:sz w:val="22"/>
          <w:szCs w:val="22"/>
        </w:rPr>
      </w:pPr>
    </w:p>
    <w:p w14:paraId="53F026E2" w14:textId="77777777" w:rsidR="00AD595A" w:rsidRPr="007A4622" w:rsidRDefault="00AD595A" w:rsidP="0018535A">
      <w:pPr>
        <w:pStyle w:val="Standard"/>
        <w:numPr>
          <w:ilvl w:val="0"/>
          <w:numId w:val="60"/>
        </w:numPr>
        <w:spacing w:line="276" w:lineRule="auto"/>
        <w:ind w:right="-1"/>
        <w:rPr>
          <w:rFonts w:ascii="Arial" w:hAnsi="Arial" w:cs="Arial"/>
          <w:sz w:val="22"/>
          <w:szCs w:val="22"/>
        </w:rPr>
      </w:pPr>
      <w:r w:rsidRPr="007A4622">
        <w:rPr>
          <w:rFonts w:ascii="Arial" w:hAnsi="Arial" w:cs="Arial"/>
          <w:b/>
          <w:sz w:val="22"/>
          <w:szCs w:val="22"/>
        </w:rPr>
        <w:lastRenderedPageBreak/>
        <w:t>Grau de endividamento</w:t>
      </w:r>
      <w:r w:rsidRPr="007A4622">
        <w:rPr>
          <w:rFonts w:ascii="Arial" w:hAnsi="Arial" w:cs="Arial"/>
          <w:sz w:val="22"/>
          <w:szCs w:val="22"/>
        </w:rPr>
        <w:t xml:space="preserve"> (GE) expressado da forma seguinte:</w:t>
      </w:r>
    </w:p>
    <w:p w14:paraId="3F109381" w14:textId="77777777" w:rsidR="00AD595A" w:rsidRPr="007A4622" w:rsidRDefault="00AD595A" w:rsidP="0018535A">
      <w:pPr>
        <w:pStyle w:val="Standard"/>
        <w:spacing w:line="276" w:lineRule="auto"/>
        <w:ind w:right="-1"/>
        <w:jc w:val="center"/>
        <w:rPr>
          <w:rFonts w:ascii="Arial" w:hAnsi="Arial" w:cs="Arial"/>
          <w:sz w:val="10"/>
          <w:szCs w:val="10"/>
        </w:rPr>
      </w:pPr>
    </w:p>
    <w:p w14:paraId="79F788D0" w14:textId="77777777" w:rsidR="00AD595A" w:rsidRPr="007A4622" w:rsidRDefault="00AD595A" w:rsidP="0018535A">
      <w:pPr>
        <w:pStyle w:val="Standard"/>
        <w:spacing w:line="276" w:lineRule="auto"/>
        <w:ind w:right="-1"/>
        <w:jc w:val="center"/>
        <w:rPr>
          <w:rFonts w:ascii="Arial" w:hAnsi="Arial" w:cs="Arial"/>
          <w:sz w:val="22"/>
          <w:szCs w:val="22"/>
        </w:rPr>
      </w:pPr>
      <w:r w:rsidRPr="007A4622">
        <w:rPr>
          <w:rFonts w:ascii="Arial" w:hAnsi="Arial" w:cs="Arial"/>
          <w:sz w:val="22"/>
          <w:szCs w:val="22"/>
        </w:rPr>
        <w:t>GE =</w:t>
      </w:r>
      <w:proofErr w:type="gramStart"/>
      <w:r w:rsidRPr="007A4622">
        <w:rPr>
          <w:rFonts w:ascii="Arial" w:hAnsi="Arial" w:cs="Arial"/>
          <w:sz w:val="22"/>
          <w:szCs w:val="22"/>
        </w:rPr>
        <w:t xml:space="preserve">  </w:t>
      </w:r>
      <w:proofErr w:type="gramEnd"/>
      <w:r w:rsidRPr="007A4622">
        <w:rPr>
          <w:rFonts w:ascii="Arial" w:hAnsi="Arial" w:cs="Arial"/>
          <w:sz w:val="22"/>
          <w:szCs w:val="22"/>
          <w:u w:val="single"/>
        </w:rPr>
        <w:t>Passivo Circulante + Exigível a Longo Prazo</w:t>
      </w:r>
      <w:r w:rsidRPr="007A4622">
        <w:rPr>
          <w:rFonts w:ascii="Arial" w:hAnsi="Arial" w:cs="Arial"/>
          <w:sz w:val="22"/>
          <w:szCs w:val="22"/>
        </w:rPr>
        <w:t xml:space="preserve">  = ou &lt; 1,00    </w:t>
      </w:r>
    </w:p>
    <w:p w14:paraId="2848824F" w14:textId="77777777" w:rsidR="00AD595A" w:rsidRPr="007A4622" w:rsidRDefault="00AD595A" w:rsidP="0018535A">
      <w:pPr>
        <w:pStyle w:val="Standard"/>
        <w:spacing w:line="276" w:lineRule="auto"/>
        <w:ind w:left="2832" w:right="-1" w:firstLine="708"/>
        <w:rPr>
          <w:rFonts w:ascii="Arial" w:hAnsi="Arial" w:cs="Arial"/>
          <w:sz w:val="22"/>
          <w:szCs w:val="22"/>
        </w:rPr>
      </w:pPr>
      <w:r w:rsidRPr="007A4622">
        <w:rPr>
          <w:rFonts w:ascii="Arial" w:hAnsi="Arial" w:cs="Arial"/>
          <w:sz w:val="22"/>
          <w:szCs w:val="22"/>
        </w:rPr>
        <w:t xml:space="preserve">    Ativo Total</w:t>
      </w:r>
    </w:p>
    <w:p w14:paraId="00BBD629" w14:textId="77777777" w:rsidR="00AD595A" w:rsidRPr="00775187" w:rsidRDefault="00AD595A" w:rsidP="0018535A">
      <w:pPr>
        <w:pStyle w:val="Standard"/>
        <w:spacing w:line="276" w:lineRule="auto"/>
        <w:ind w:right="-1"/>
        <w:jc w:val="center"/>
        <w:rPr>
          <w:rFonts w:ascii="Arial" w:hAnsi="Arial" w:cs="Arial"/>
          <w:sz w:val="10"/>
          <w:szCs w:val="10"/>
        </w:rPr>
      </w:pPr>
    </w:p>
    <w:p w14:paraId="4113A4FB" w14:textId="77777777" w:rsidR="00AD595A" w:rsidRPr="007A4622" w:rsidRDefault="00AD595A" w:rsidP="0018535A">
      <w:pPr>
        <w:pStyle w:val="Standard"/>
        <w:spacing w:after="120" w:line="276" w:lineRule="auto"/>
        <w:ind w:right="-1"/>
        <w:jc w:val="both"/>
        <w:rPr>
          <w:rFonts w:ascii="Arial" w:hAnsi="Arial" w:cs="Arial"/>
          <w:bCs/>
          <w:sz w:val="22"/>
          <w:szCs w:val="22"/>
        </w:rPr>
      </w:pPr>
      <w:r w:rsidRPr="007A4622">
        <w:rPr>
          <w:rFonts w:ascii="Arial" w:hAnsi="Arial" w:cs="Arial"/>
          <w:b/>
          <w:sz w:val="22"/>
          <w:szCs w:val="22"/>
        </w:rPr>
        <w:t xml:space="preserve">8.7. </w:t>
      </w:r>
      <w:r w:rsidRPr="007A4622">
        <w:rPr>
          <w:rFonts w:ascii="Arial" w:hAnsi="Arial" w:cs="Arial"/>
          <w:bCs/>
          <w:sz w:val="22"/>
          <w:szCs w:val="22"/>
        </w:rPr>
        <w:t xml:space="preserve">Para fins de avaliação da capacidade financeira, a empresa deverá apresentar juntamente com a documentação prevista no item 8.6. </w:t>
      </w:r>
      <w:proofErr w:type="gramStart"/>
      <w:r w:rsidRPr="007A4622">
        <w:rPr>
          <w:rFonts w:ascii="Arial" w:hAnsi="Arial" w:cs="Arial"/>
          <w:bCs/>
          <w:sz w:val="22"/>
          <w:szCs w:val="22"/>
        </w:rPr>
        <w:t>o</w:t>
      </w:r>
      <w:proofErr w:type="gramEnd"/>
      <w:r w:rsidRPr="007A4622">
        <w:rPr>
          <w:rFonts w:ascii="Arial" w:hAnsi="Arial" w:cs="Arial"/>
          <w:bCs/>
          <w:sz w:val="22"/>
          <w:szCs w:val="22"/>
        </w:rPr>
        <w:t xml:space="preserve"> memorial dos cálculos realizados assinados pelo representante legal da empresa e pelo Contador com indicação do número do registro no CRC.</w:t>
      </w:r>
    </w:p>
    <w:p w14:paraId="2125AE5E" w14:textId="0E14DB64" w:rsidR="007A4622" w:rsidRPr="00D03660" w:rsidRDefault="00874410" w:rsidP="0018535A">
      <w:pPr>
        <w:pStyle w:val="Standard"/>
        <w:spacing w:after="120" w:line="276" w:lineRule="auto"/>
        <w:ind w:right="-1"/>
        <w:jc w:val="both"/>
        <w:rPr>
          <w:rFonts w:ascii="Arial" w:hAnsi="Arial" w:cs="Arial"/>
          <w:bCs/>
          <w:color w:val="FF0000"/>
          <w:sz w:val="22"/>
          <w:szCs w:val="22"/>
        </w:rPr>
      </w:pPr>
      <w:r w:rsidRPr="00F023C1">
        <w:rPr>
          <w:rFonts w:ascii="Arial" w:hAnsi="Arial" w:cs="Arial"/>
          <w:b/>
          <w:sz w:val="22"/>
          <w:szCs w:val="22"/>
        </w:rPr>
        <w:t>8.8.</w:t>
      </w:r>
      <w:r w:rsidR="00F023C1" w:rsidRPr="00F023C1">
        <w:rPr>
          <w:rFonts w:ascii="Arial" w:hAnsi="Arial" w:cs="Arial"/>
          <w:b/>
          <w:sz w:val="22"/>
          <w:szCs w:val="22"/>
        </w:rPr>
        <w:t xml:space="preserve"> </w:t>
      </w:r>
      <w:r w:rsidR="007A4622" w:rsidRPr="00F023C1">
        <w:rPr>
          <w:rFonts w:ascii="Arial" w:hAnsi="Arial" w:cs="Arial"/>
          <w:sz w:val="22"/>
          <w:szCs w:val="22"/>
        </w:rPr>
        <w:t>Comprovação</w:t>
      </w:r>
      <w:r w:rsidR="00F023C1" w:rsidRPr="00F023C1">
        <w:rPr>
          <w:rFonts w:ascii="Arial" w:hAnsi="Arial" w:cs="Arial"/>
          <w:sz w:val="22"/>
          <w:szCs w:val="22"/>
        </w:rPr>
        <w:t xml:space="preserve"> do Capital Social</w:t>
      </w:r>
      <w:r w:rsidR="007A4622" w:rsidRPr="00F023C1">
        <w:rPr>
          <w:rFonts w:ascii="Arial" w:hAnsi="Arial" w:cs="Arial"/>
          <w:sz w:val="22"/>
          <w:szCs w:val="22"/>
        </w:rPr>
        <w:t xml:space="preserve"> ou patrimôni</w:t>
      </w:r>
      <w:r w:rsidR="00F023C1" w:rsidRPr="00F023C1">
        <w:rPr>
          <w:rFonts w:ascii="Arial" w:hAnsi="Arial" w:cs="Arial"/>
          <w:sz w:val="22"/>
          <w:szCs w:val="22"/>
        </w:rPr>
        <w:t>o líquido, não inferior</w:t>
      </w:r>
      <w:r w:rsidR="00D03660" w:rsidRPr="00F023C1">
        <w:rPr>
          <w:rFonts w:ascii="Arial" w:hAnsi="Arial" w:cs="Arial"/>
          <w:sz w:val="22"/>
          <w:szCs w:val="22"/>
        </w:rPr>
        <w:t xml:space="preserve"> a 10% (dez</w:t>
      </w:r>
      <w:r w:rsidR="007A4622" w:rsidRPr="00F023C1">
        <w:rPr>
          <w:rFonts w:ascii="Arial" w:hAnsi="Arial" w:cs="Arial"/>
          <w:sz w:val="22"/>
          <w:szCs w:val="22"/>
        </w:rPr>
        <w:t xml:space="preserve"> por cento) do valor da proposta apresentada, admitido à atualização para a data da apresentação da Proposta através de índices oficiais, conforme artigo 31, parágrafos 2º e 3º da Lei Federal nº 8.666/93, e suas alterações</w:t>
      </w:r>
      <w:r w:rsidR="00F023C1" w:rsidRPr="00F023C1">
        <w:rPr>
          <w:rFonts w:ascii="Arial" w:hAnsi="Arial" w:cs="Arial"/>
          <w:sz w:val="22"/>
          <w:szCs w:val="22"/>
        </w:rPr>
        <w:t>.</w:t>
      </w:r>
    </w:p>
    <w:p w14:paraId="6FBD749B" w14:textId="77777777" w:rsidR="00440AEF" w:rsidRPr="00584547" w:rsidRDefault="00440AEF" w:rsidP="0018535A">
      <w:pPr>
        <w:pStyle w:val="Standard"/>
        <w:spacing w:after="120" w:line="276" w:lineRule="auto"/>
        <w:ind w:right="-1"/>
        <w:jc w:val="both"/>
        <w:rPr>
          <w:rFonts w:ascii="Arial" w:hAnsi="Arial" w:cs="Arial"/>
          <w:bCs/>
          <w:sz w:val="22"/>
          <w:szCs w:val="22"/>
        </w:rPr>
      </w:pPr>
      <w:r w:rsidRPr="00584547">
        <w:rPr>
          <w:rFonts w:ascii="Arial" w:hAnsi="Arial" w:cs="Arial"/>
          <w:b/>
          <w:sz w:val="22"/>
          <w:szCs w:val="22"/>
        </w:rPr>
        <w:t>8.</w:t>
      </w:r>
      <w:r w:rsidR="00874410" w:rsidRPr="00584547">
        <w:rPr>
          <w:rFonts w:ascii="Arial" w:hAnsi="Arial" w:cs="Arial"/>
          <w:b/>
          <w:sz w:val="22"/>
          <w:szCs w:val="22"/>
        </w:rPr>
        <w:t>9</w:t>
      </w:r>
      <w:r w:rsidRPr="00584547">
        <w:rPr>
          <w:rFonts w:ascii="Arial" w:hAnsi="Arial" w:cs="Arial"/>
          <w:b/>
          <w:sz w:val="22"/>
          <w:szCs w:val="22"/>
        </w:rPr>
        <w:t>.</w:t>
      </w:r>
      <w:r w:rsidRPr="00584547">
        <w:rPr>
          <w:rFonts w:ascii="Arial" w:hAnsi="Arial" w:cs="Arial"/>
          <w:sz w:val="22"/>
          <w:szCs w:val="22"/>
        </w:rPr>
        <w:t xml:space="preserve">  </w:t>
      </w:r>
      <w:r w:rsidRPr="00584547">
        <w:rPr>
          <w:rFonts w:ascii="Arial" w:hAnsi="Arial" w:cs="Arial"/>
          <w:bCs/>
          <w:sz w:val="22"/>
          <w:szCs w:val="22"/>
        </w:rPr>
        <w:t>Certidão Negativa de Falência e Recuperação judicial ou extrajudicial, expedida por distribuidor da sede do principal estabelecimento da pessoa jurídica na forma do que prescreve o artigo 3º, da Lei Federal nº 11.101/2005.</w:t>
      </w:r>
    </w:p>
    <w:p w14:paraId="522F4735" w14:textId="67856D7B" w:rsidR="00440AEF" w:rsidRPr="00584547" w:rsidRDefault="0051193A"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9.1. </w:t>
      </w:r>
      <w:r w:rsidR="00440AEF" w:rsidRPr="00584547">
        <w:rPr>
          <w:rFonts w:ascii="Arial" w:hAnsi="Arial" w:cs="Arial"/>
          <w:b/>
          <w:bCs/>
          <w:color w:val="auto"/>
          <w:sz w:val="22"/>
          <w:szCs w:val="22"/>
        </w:rPr>
        <w:t>DOS VALORES, MEDIÇÕES E PAGAMENTOS:</w:t>
      </w:r>
    </w:p>
    <w:p w14:paraId="7ACBA17B" w14:textId="77777777" w:rsidR="00440AEF" w:rsidRDefault="00440AEF" w:rsidP="00335573">
      <w:pPr>
        <w:pBdr>
          <w:top w:val="single" w:sz="18" w:space="1" w:color="FFFFFF" w:themeColor="background1"/>
        </w:pBdr>
        <w:tabs>
          <w:tab w:val="left" w:pos="426"/>
        </w:tabs>
        <w:spacing w:before="240" w:after="240" w:line="276" w:lineRule="auto"/>
        <w:jc w:val="both"/>
        <w:rPr>
          <w:rFonts w:ascii="Arial" w:hAnsi="Arial" w:cs="Arial"/>
          <w:b/>
          <w:bCs/>
          <w:sz w:val="22"/>
          <w:szCs w:val="22"/>
          <w:u w:val="single"/>
        </w:rPr>
      </w:pPr>
      <w:r w:rsidRPr="00584547">
        <w:rPr>
          <w:rFonts w:ascii="Arial" w:hAnsi="Arial" w:cs="Arial"/>
          <w:b/>
          <w:bCs/>
          <w:sz w:val="22"/>
          <w:szCs w:val="22"/>
          <w:u w:val="single"/>
        </w:rPr>
        <w:t>9.1. DO VALOR:</w:t>
      </w:r>
    </w:p>
    <w:p w14:paraId="70FED4BB" w14:textId="2E0A0427" w:rsidR="00440AEF"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9.1.1</w:t>
      </w:r>
      <w:r w:rsidR="0051193A">
        <w:rPr>
          <w:rFonts w:ascii="Arial" w:hAnsi="Arial" w:cs="Arial"/>
          <w:b/>
          <w:sz w:val="22"/>
          <w:szCs w:val="22"/>
        </w:rPr>
        <w:t xml:space="preserve">. </w:t>
      </w:r>
      <w:r w:rsidRPr="00584547">
        <w:rPr>
          <w:rFonts w:ascii="Arial" w:hAnsi="Arial" w:cs="Arial"/>
          <w:sz w:val="22"/>
          <w:szCs w:val="22"/>
        </w:rPr>
        <w:t>O valor de referência para a execução dos serviços objeto desta licitação aproximadamente é de</w:t>
      </w:r>
      <w:r w:rsidRPr="00584547">
        <w:rPr>
          <w:rFonts w:ascii="Arial" w:hAnsi="Arial" w:cs="Arial"/>
          <w:b/>
          <w:sz w:val="22"/>
          <w:szCs w:val="22"/>
        </w:rPr>
        <w:t xml:space="preserve"> </w:t>
      </w:r>
      <w:r w:rsidR="00695DD5" w:rsidRPr="00695DD5">
        <w:rPr>
          <w:rFonts w:ascii="Arial" w:hAnsi="Arial" w:cs="Arial"/>
          <w:b/>
          <w:bCs/>
          <w:sz w:val="22"/>
          <w:szCs w:val="22"/>
        </w:rPr>
        <w:t>R$ 1.721.852,25 (Um milhão, setecentos e vinte e um mil, oitocentos e cinquenta e dois reais e vinte e cinco centavos),</w:t>
      </w:r>
      <w:r w:rsidR="00695DD5" w:rsidRPr="00A133C6">
        <w:rPr>
          <w:rFonts w:asciiTheme="majorHAnsi" w:hAnsiTheme="majorHAnsi" w:cstheme="majorHAnsi"/>
          <w:b/>
          <w:bCs/>
          <w:i/>
          <w:iCs/>
          <w:sz w:val="22"/>
          <w:szCs w:val="22"/>
        </w:rPr>
        <w:t xml:space="preserve"> </w:t>
      </w:r>
      <w:r w:rsidRPr="00584547">
        <w:rPr>
          <w:rFonts w:ascii="Arial" w:hAnsi="Arial" w:cs="Arial"/>
          <w:sz w:val="22"/>
          <w:szCs w:val="22"/>
        </w:rPr>
        <w:t xml:space="preserve">que representa o total dos itens descritos e constantes na planilha de orçamento que integra o presente Edital. </w:t>
      </w:r>
    </w:p>
    <w:p w14:paraId="7B33FD3F" w14:textId="77777777" w:rsidR="00440AEF" w:rsidRDefault="00440AEF" w:rsidP="00335573">
      <w:pPr>
        <w:pBdr>
          <w:top w:val="single" w:sz="18" w:space="1" w:color="FFFFFF" w:themeColor="background1"/>
        </w:pBdr>
        <w:tabs>
          <w:tab w:val="left" w:pos="426"/>
        </w:tabs>
        <w:spacing w:before="240" w:after="240" w:line="276" w:lineRule="auto"/>
        <w:jc w:val="both"/>
        <w:rPr>
          <w:rFonts w:ascii="Arial" w:hAnsi="Arial" w:cs="Arial"/>
          <w:b/>
          <w:bCs/>
          <w:sz w:val="22"/>
          <w:szCs w:val="22"/>
          <w:u w:val="single"/>
        </w:rPr>
      </w:pPr>
      <w:r w:rsidRPr="00584547">
        <w:rPr>
          <w:rFonts w:ascii="Arial" w:hAnsi="Arial" w:cs="Arial"/>
          <w:b/>
          <w:bCs/>
          <w:sz w:val="22"/>
          <w:szCs w:val="22"/>
          <w:u w:val="single"/>
        </w:rPr>
        <w:t>9.2. DA MEDIÇÃO DOS SERVIÇOS:</w:t>
      </w:r>
    </w:p>
    <w:p w14:paraId="148748B5"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bCs/>
          <w:sz w:val="22"/>
          <w:szCs w:val="22"/>
        </w:rPr>
        <w:t>9.2</w:t>
      </w:r>
      <w:r w:rsidRPr="00584547">
        <w:rPr>
          <w:rFonts w:ascii="Arial" w:hAnsi="Arial" w:cs="Arial"/>
          <w:b/>
          <w:sz w:val="22"/>
          <w:szCs w:val="22"/>
        </w:rPr>
        <w:t>.1</w:t>
      </w:r>
      <w:r w:rsidRPr="00584547">
        <w:rPr>
          <w:rFonts w:ascii="Arial" w:hAnsi="Arial" w:cs="Arial"/>
          <w:sz w:val="22"/>
          <w:szCs w:val="22"/>
        </w:rPr>
        <w:t>. As medições deverão ser realizadas conforme andamento dos serviços, de acordo com o cronograma físico-financeiro estabelecido na contratação destes (devidamente aprovado e assinado pelas partes) e com a ordem de serviço</w:t>
      </w:r>
      <w:r w:rsidR="006A3408" w:rsidRPr="00584547">
        <w:rPr>
          <w:rFonts w:ascii="Arial" w:hAnsi="Arial" w:cs="Arial"/>
          <w:sz w:val="22"/>
          <w:szCs w:val="22"/>
        </w:rPr>
        <w:t xml:space="preserve"> ou de fornecimento</w:t>
      </w:r>
      <w:r w:rsidRPr="00584547">
        <w:rPr>
          <w:rFonts w:ascii="Arial" w:hAnsi="Arial" w:cs="Arial"/>
          <w:sz w:val="22"/>
          <w:szCs w:val="22"/>
        </w:rPr>
        <w:t xml:space="preserve"> recebida pela CONTRATANTE e critério do </w:t>
      </w:r>
      <w:r w:rsidR="001A49AB" w:rsidRPr="00584547">
        <w:rPr>
          <w:rFonts w:ascii="Arial" w:hAnsi="Arial" w:cs="Arial"/>
          <w:sz w:val="22"/>
          <w:szCs w:val="22"/>
        </w:rPr>
        <w:t>ÓRGÃO PARTICIPANTE CONTRATANTE</w:t>
      </w:r>
      <w:r w:rsidRPr="00584547">
        <w:rPr>
          <w:rFonts w:ascii="Arial" w:hAnsi="Arial" w:cs="Arial"/>
          <w:sz w:val="22"/>
          <w:szCs w:val="22"/>
        </w:rPr>
        <w:t xml:space="preserve">, devendo ser aferidas por funcionário a ser indicado </w:t>
      </w:r>
      <w:r w:rsidR="0066031B" w:rsidRPr="00584547">
        <w:rPr>
          <w:rFonts w:ascii="Arial" w:hAnsi="Arial" w:cs="Arial"/>
          <w:sz w:val="22"/>
          <w:szCs w:val="22"/>
        </w:rPr>
        <w:t>por este</w:t>
      </w:r>
      <w:r w:rsidR="00A40590" w:rsidRPr="00584547">
        <w:rPr>
          <w:rFonts w:ascii="Arial" w:hAnsi="Arial" w:cs="Arial"/>
          <w:sz w:val="22"/>
          <w:szCs w:val="22"/>
        </w:rPr>
        <w:t>.</w:t>
      </w:r>
    </w:p>
    <w:p w14:paraId="24FD141C" w14:textId="77777777" w:rsidR="00440AEF" w:rsidRPr="00584547" w:rsidRDefault="00440AEF" w:rsidP="0018535A">
      <w:pPr>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9.2.2.</w:t>
      </w:r>
      <w:r w:rsidRPr="00584547">
        <w:rPr>
          <w:rFonts w:ascii="Arial" w:hAnsi="Arial" w:cs="Arial"/>
          <w:sz w:val="22"/>
          <w:szCs w:val="22"/>
        </w:rPr>
        <w:t xml:space="preserve"> Caberá, ao </w:t>
      </w:r>
      <w:r w:rsidR="001A49AB" w:rsidRPr="00584547">
        <w:rPr>
          <w:rFonts w:ascii="Arial" w:hAnsi="Arial" w:cs="Arial"/>
          <w:sz w:val="22"/>
          <w:szCs w:val="22"/>
        </w:rPr>
        <w:t>ÓRGÃO PARTICIPANTE CONTRATANTE</w:t>
      </w:r>
      <w:r w:rsidRPr="00584547">
        <w:rPr>
          <w:rFonts w:ascii="Arial" w:hAnsi="Arial" w:cs="Arial"/>
          <w:sz w:val="22"/>
          <w:szCs w:val="22"/>
        </w:rPr>
        <w:t xml:space="preserve">, no prazo de </w:t>
      </w:r>
      <w:proofErr w:type="gramStart"/>
      <w:r w:rsidRPr="00584547">
        <w:rPr>
          <w:rFonts w:ascii="Arial" w:hAnsi="Arial" w:cs="Arial"/>
          <w:b/>
          <w:sz w:val="22"/>
          <w:szCs w:val="22"/>
        </w:rPr>
        <w:t>5</w:t>
      </w:r>
      <w:proofErr w:type="gramEnd"/>
      <w:r w:rsidRPr="00584547">
        <w:rPr>
          <w:rFonts w:ascii="Arial" w:hAnsi="Arial" w:cs="Arial"/>
          <w:b/>
          <w:sz w:val="22"/>
          <w:szCs w:val="22"/>
        </w:rPr>
        <w:t xml:space="preserve"> (cinco) dias</w:t>
      </w:r>
      <w:r w:rsidRPr="00584547">
        <w:rPr>
          <w:rFonts w:ascii="Arial" w:hAnsi="Arial" w:cs="Arial"/>
          <w:sz w:val="22"/>
          <w:szCs w:val="22"/>
        </w:rPr>
        <w:t xml:space="preserve"> contados a partir da data de recebimento de qualquer fatura, se pronunciar – justificadamente – sobre o seu aceite ou verificação de irregularidades, e os pagamentos serão processados em até no máximo </w:t>
      </w:r>
      <w:r w:rsidRPr="00584547">
        <w:rPr>
          <w:rFonts w:ascii="Arial" w:hAnsi="Arial" w:cs="Arial"/>
          <w:b/>
          <w:sz w:val="22"/>
          <w:szCs w:val="22"/>
        </w:rPr>
        <w:t>30 (trinta) dias</w:t>
      </w:r>
      <w:r w:rsidRPr="00584547">
        <w:rPr>
          <w:rFonts w:ascii="Arial" w:hAnsi="Arial" w:cs="Arial"/>
          <w:sz w:val="22"/>
          <w:szCs w:val="22"/>
        </w:rPr>
        <w:t xml:space="preserve"> após a emissão da Nota Fiscal emitida diretamente em favor do </w:t>
      </w:r>
      <w:r w:rsidR="001A49AB" w:rsidRPr="00584547">
        <w:rPr>
          <w:rFonts w:ascii="Arial" w:hAnsi="Arial" w:cs="Arial"/>
          <w:sz w:val="22"/>
          <w:szCs w:val="22"/>
        </w:rPr>
        <w:t xml:space="preserve">ÓRGÃO PARTICIPANTE </w:t>
      </w:r>
      <w:r w:rsidR="00A40590" w:rsidRPr="00584547">
        <w:rPr>
          <w:rFonts w:ascii="Arial" w:hAnsi="Arial" w:cs="Arial"/>
          <w:sz w:val="22"/>
          <w:szCs w:val="22"/>
        </w:rPr>
        <w:t>CONTRATANTE</w:t>
      </w:r>
      <w:r w:rsidRPr="00584547">
        <w:rPr>
          <w:rFonts w:ascii="Arial" w:hAnsi="Arial" w:cs="Arial"/>
          <w:sz w:val="22"/>
          <w:szCs w:val="22"/>
        </w:rPr>
        <w:t>, solicitante do serviço.</w:t>
      </w:r>
    </w:p>
    <w:p w14:paraId="1BF92D2C" w14:textId="77777777" w:rsidR="00440AEF" w:rsidRPr="00584547" w:rsidRDefault="00440AEF" w:rsidP="0018535A">
      <w:pPr>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9.2.3.</w:t>
      </w:r>
      <w:r w:rsidRPr="00584547">
        <w:rPr>
          <w:rFonts w:ascii="Arial" w:hAnsi="Arial" w:cs="Arial"/>
          <w:sz w:val="22"/>
          <w:szCs w:val="22"/>
        </w:rPr>
        <w:t xml:space="preserve"> Se a fatura for recusada por incorreção material ou financeira, o pagamento só será efetuado após as devidas correções, dispondo o </w:t>
      </w:r>
      <w:r w:rsidR="001A49AB" w:rsidRPr="00584547">
        <w:rPr>
          <w:rFonts w:ascii="Arial" w:hAnsi="Arial" w:cs="Arial"/>
          <w:sz w:val="22"/>
          <w:szCs w:val="22"/>
        </w:rPr>
        <w:t xml:space="preserve">ÓRGÃO PARTICIPANTE </w:t>
      </w:r>
      <w:r w:rsidR="00A40590" w:rsidRPr="00584547">
        <w:rPr>
          <w:rFonts w:ascii="Arial" w:hAnsi="Arial" w:cs="Arial"/>
          <w:sz w:val="22"/>
          <w:szCs w:val="22"/>
        </w:rPr>
        <w:t xml:space="preserve">CONTRATANTE </w:t>
      </w:r>
      <w:r w:rsidRPr="00584547">
        <w:rPr>
          <w:rFonts w:ascii="Arial" w:hAnsi="Arial" w:cs="Arial"/>
          <w:sz w:val="22"/>
          <w:szCs w:val="22"/>
        </w:rPr>
        <w:t>do prazo estabelecido anteriormente para se pronunciar sobre o aceite da fatura corrigida.</w:t>
      </w:r>
    </w:p>
    <w:p w14:paraId="4146B0E6" w14:textId="77777777" w:rsidR="00440AEF" w:rsidRDefault="00440AEF" w:rsidP="0018535A">
      <w:pPr>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lastRenderedPageBreak/>
        <w:t>9.2.4.</w:t>
      </w:r>
      <w:r w:rsidRPr="00584547">
        <w:rPr>
          <w:rFonts w:ascii="Arial" w:hAnsi="Arial" w:cs="Arial"/>
          <w:sz w:val="22"/>
          <w:szCs w:val="22"/>
        </w:rPr>
        <w:t xml:space="preserve"> Os serviços serão pagos de acordo com o valor previsto na Planilha de Orçamento, composto dos valores pertinentes aos </w:t>
      </w:r>
      <w:r w:rsidRPr="00584547">
        <w:rPr>
          <w:rFonts w:ascii="Arial" w:hAnsi="Arial" w:cs="Arial"/>
          <w:b/>
          <w:bCs/>
          <w:sz w:val="22"/>
          <w:szCs w:val="22"/>
        </w:rPr>
        <w:t xml:space="preserve">Serviços </w:t>
      </w:r>
      <w:r w:rsidRPr="00584547">
        <w:rPr>
          <w:rFonts w:ascii="Arial" w:hAnsi="Arial" w:cs="Arial"/>
          <w:b/>
          <w:sz w:val="22"/>
          <w:szCs w:val="22"/>
        </w:rPr>
        <w:t>executados</w:t>
      </w:r>
      <w:r w:rsidRPr="00584547">
        <w:rPr>
          <w:rFonts w:ascii="Arial" w:hAnsi="Arial" w:cs="Arial"/>
          <w:sz w:val="22"/>
          <w:szCs w:val="22"/>
        </w:rPr>
        <w:t>, de acordo com os Preços Unitários da Planilha de Orçamento anexa.</w:t>
      </w:r>
    </w:p>
    <w:p w14:paraId="4FFD3F12" w14:textId="77777777" w:rsidR="002A5F00" w:rsidRPr="00335573" w:rsidRDefault="002A5F00" w:rsidP="00335573">
      <w:pPr>
        <w:suppressAutoHyphens/>
        <w:spacing w:after="120" w:line="276" w:lineRule="auto"/>
        <w:ind w:right="-1"/>
        <w:jc w:val="both"/>
        <w:textAlignment w:val="baseline"/>
        <w:rPr>
          <w:rFonts w:ascii="Arial" w:hAnsi="Arial" w:cs="Arial"/>
          <w:bCs/>
          <w:sz w:val="22"/>
          <w:szCs w:val="22"/>
        </w:rPr>
      </w:pPr>
      <w:r w:rsidRPr="00335573">
        <w:rPr>
          <w:rFonts w:ascii="Arial" w:hAnsi="Arial" w:cs="Arial"/>
          <w:b/>
          <w:sz w:val="22"/>
          <w:szCs w:val="22"/>
        </w:rPr>
        <w:t>9.2.5.</w:t>
      </w:r>
      <w:r w:rsidRPr="00335573">
        <w:rPr>
          <w:rFonts w:ascii="Arial" w:hAnsi="Arial" w:cs="Arial"/>
          <w:bCs/>
          <w:sz w:val="22"/>
          <w:szCs w:val="22"/>
        </w:rPr>
        <w:t xml:space="preserve"> As medições deverão ser entregues acompanhadas de relatório fotográfico, memória de cálculo e certidões negativas, federal, estadual e municipal pertinentes. </w:t>
      </w:r>
    </w:p>
    <w:p w14:paraId="05C8A391" w14:textId="77777777" w:rsidR="002A5F00" w:rsidRPr="00335573" w:rsidRDefault="002A5F00" w:rsidP="00335573">
      <w:pPr>
        <w:suppressAutoHyphens/>
        <w:spacing w:after="120" w:line="276" w:lineRule="auto"/>
        <w:ind w:right="-1"/>
        <w:jc w:val="both"/>
        <w:textAlignment w:val="baseline"/>
        <w:rPr>
          <w:rFonts w:ascii="Arial" w:hAnsi="Arial" w:cs="Arial"/>
          <w:bCs/>
          <w:sz w:val="22"/>
          <w:szCs w:val="22"/>
        </w:rPr>
      </w:pPr>
      <w:r w:rsidRPr="00335573">
        <w:rPr>
          <w:rFonts w:ascii="Arial" w:hAnsi="Arial" w:cs="Arial"/>
          <w:b/>
          <w:sz w:val="22"/>
          <w:szCs w:val="22"/>
        </w:rPr>
        <w:t>9.2.6.</w:t>
      </w:r>
      <w:r w:rsidRPr="00335573">
        <w:rPr>
          <w:rFonts w:ascii="Arial" w:hAnsi="Arial" w:cs="Arial"/>
          <w:bCs/>
          <w:sz w:val="22"/>
          <w:szCs w:val="22"/>
        </w:rPr>
        <w:t xml:space="preserve"> As medições corresponderão aos serviços unitários executados, conforme descritos na planilha de referência e comprovados pela memória de cálculo e relatório fotográfico. </w:t>
      </w:r>
    </w:p>
    <w:p w14:paraId="5D0C40B7" w14:textId="7232680B" w:rsidR="002A5F00" w:rsidRPr="00335573" w:rsidRDefault="002A5F00" w:rsidP="00335573">
      <w:pPr>
        <w:suppressAutoHyphens/>
        <w:spacing w:after="120" w:line="276" w:lineRule="auto"/>
        <w:ind w:right="-1"/>
        <w:jc w:val="both"/>
        <w:textAlignment w:val="baseline"/>
        <w:rPr>
          <w:rFonts w:ascii="Arial" w:hAnsi="Arial" w:cs="Arial"/>
          <w:bCs/>
          <w:sz w:val="22"/>
          <w:szCs w:val="22"/>
        </w:rPr>
      </w:pPr>
      <w:r w:rsidRPr="00335573">
        <w:rPr>
          <w:rFonts w:ascii="Arial" w:hAnsi="Arial" w:cs="Arial"/>
          <w:b/>
          <w:sz w:val="22"/>
          <w:szCs w:val="22"/>
        </w:rPr>
        <w:t>9.2.7.</w:t>
      </w:r>
      <w:r w:rsidRPr="00335573">
        <w:rPr>
          <w:rFonts w:ascii="Arial" w:hAnsi="Arial" w:cs="Arial"/>
          <w:bCs/>
          <w:sz w:val="22"/>
          <w:szCs w:val="22"/>
        </w:rPr>
        <w:t xml:space="preserve"> Para efeito de medições, serão verificados os elementos indispensáveis para apresentação dos relatórios e resultados de ensaios, sem</w:t>
      </w:r>
      <w:r w:rsidR="00695DD5" w:rsidRPr="00335573">
        <w:rPr>
          <w:rFonts w:ascii="Arial" w:hAnsi="Arial" w:cs="Arial"/>
          <w:bCs/>
          <w:sz w:val="22"/>
          <w:szCs w:val="22"/>
        </w:rPr>
        <w:t>,</w:t>
      </w:r>
      <w:r w:rsidRPr="00335573">
        <w:rPr>
          <w:rFonts w:ascii="Arial" w:hAnsi="Arial" w:cs="Arial"/>
          <w:bCs/>
          <w:sz w:val="22"/>
          <w:szCs w:val="22"/>
        </w:rPr>
        <w:t xml:space="preserve"> no entanto</w:t>
      </w:r>
      <w:r w:rsidR="00695DD5" w:rsidRPr="00335573">
        <w:rPr>
          <w:rFonts w:ascii="Arial" w:hAnsi="Arial" w:cs="Arial"/>
          <w:bCs/>
          <w:sz w:val="22"/>
          <w:szCs w:val="22"/>
        </w:rPr>
        <w:t>,</w:t>
      </w:r>
      <w:r w:rsidRPr="00335573">
        <w:rPr>
          <w:rFonts w:ascii="Arial" w:hAnsi="Arial" w:cs="Arial"/>
          <w:bCs/>
          <w:sz w:val="22"/>
          <w:szCs w:val="22"/>
        </w:rPr>
        <w:t xml:space="preserve"> adentrar em questionamentos quanto aos resultados, que são de inteira responsabilidade do responsável técnico pelos serviços. </w:t>
      </w:r>
    </w:p>
    <w:p w14:paraId="4EA63652" w14:textId="77777777" w:rsidR="002A5F00" w:rsidRPr="00335573" w:rsidRDefault="002A5F00" w:rsidP="00335573">
      <w:pPr>
        <w:suppressAutoHyphens/>
        <w:spacing w:after="120" w:line="276" w:lineRule="auto"/>
        <w:ind w:right="-1"/>
        <w:jc w:val="both"/>
        <w:textAlignment w:val="baseline"/>
        <w:rPr>
          <w:rFonts w:ascii="Arial" w:hAnsi="Arial" w:cs="Arial"/>
          <w:bCs/>
          <w:sz w:val="22"/>
          <w:szCs w:val="22"/>
        </w:rPr>
      </w:pPr>
      <w:r w:rsidRPr="00335573">
        <w:rPr>
          <w:rFonts w:ascii="Arial" w:hAnsi="Arial" w:cs="Arial"/>
          <w:b/>
          <w:sz w:val="22"/>
          <w:szCs w:val="22"/>
        </w:rPr>
        <w:t>9.2.8.</w:t>
      </w:r>
      <w:r w:rsidRPr="00335573">
        <w:rPr>
          <w:rFonts w:ascii="Arial" w:hAnsi="Arial" w:cs="Arial"/>
          <w:bCs/>
          <w:sz w:val="22"/>
          <w:szCs w:val="22"/>
        </w:rPr>
        <w:t xml:space="preserve"> Em caso de inconsistências importantes, a Fiscalização do Município Contratante poderá solicitar revisão dos resultados dos serviços apresentados. </w:t>
      </w:r>
    </w:p>
    <w:p w14:paraId="6F5B4935" w14:textId="77777777" w:rsidR="002A5F00" w:rsidRPr="00335573" w:rsidRDefault="002A5F00" w:rsidP="00335573">
      <w:pPr>
        <w:suppressAutoHyphens/>
        <w:spacing w:after="120" w:line="276" w:lineRule="auto"/>
        <w:ind w:right="-1"/>
        <w:jc w:val="both"/>
        <w:textAlignment w:val="baseline"/>
        <w:rPr>
          <w:rFonts w:ascii="Arial" w:hAnsi="Arial" w:cs="Arial"/>
          <w:bCs/>
          <w:sz w:val="22"/>
          <w:szCs w:val="22"/>
        </w:rPr>
      </w:pPr>
      <w:r w:rsidRPr="00335573">
        <w:rPr>
          <w:rFonts w:ascii="Arial" w:hAnsi="Arial" w:cs="Arial"/>
          <w:b/>
          <w:sz w:val="22"/>
          <w:szCs w:val="22"/>
        </w:rPr>
        <w:t>9.2.9.</w:t>
      </w:r>
      <w:r w:rsidRPr="00335573">
        <w:rPr>
          <w:rFonts w:ascii="Arial" w:hAnsi="Arial" w:cs="Arial"/>
          <w:bCs/>
          <w:sz w:val="22"/>
          <w:szCs w:val="22"/>
        </w:rPr>
        <w:t xml:space="preserve"> Juntamente com o resultado de cada serviço, sejam eles relatórios de ensaio, laudos ou outros, deverá ser entregue a respectiva ART quitada e assinada pelo responsável técnico indicado no procedimento licitatório ou por aquele que o substituir nos termos do edital.</w:t>
      </w:r>
    </w:p>
    <w:p w14:paraId="58563525" w14:textId="77777777" w:rsidR="00440AEF" w:rsidRDefault="00440AEF" w:rsidP="00335573">
      <w:pPr>
        <w:pBdr>
          <w:top w:val="single" w:sz="18" w:space="1" w:color="FFFFFF" w:themeColor="background1"/>
        </w:pBdr>
        <w:tabs>
          <w:tab w:val="left" w:pos="426"/>
        </w:tabs>
        <w:spacing w:before="240" w:after="240" w:line="276" w:lineRule="auto"/>
        <w:jc w:val="both"/>
        <w:rPr>
          <w:rFonts w:ascii="Arial" w:hAnsi="Arial" w:cs="Arial"/>
          <w:b/>
          <w:bCs/>
          <w:sz w:val="22"/>
          <w:szCs w:val="22"/>
          <w:u w:val="single"/>
        </w:rPr>
      </w:pPr>
      <w:r w:rsidRPr="00584547">
        <w:rPr>
          <w:rFonts w:ascii="Arial" w:hAnsi="Arial" w:cs="Arial"/>
          <w:b/>
          <w:bCs/>
          <w:sz w:val="22"/>
          <w:szCs w:val="22"/>
          <w:u w:val="single"/>
        </w:rPr>
        <w:t xml:space="preserve">9.3. DO PAGAMENTO DOS SERVIÇOS: </w:t>
      </w:r>
    </w:p>
    <w:p w14:paraId="3AFBE2A5"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9.3.1.</w:t>
      </w:r>
      <w:r w:rsidRPr="00584547">
        <w:rPr>
          <w:rFonts w:ascii="Arial" w:hAnsi="Arial" w:cs="Arial"/>
          <w:sz w:val="22"/>
          <w:szCs w:val="22"/>
        </w:rPr>
        <w:t xml:space="preserve"> Os pagamentos serão efetuados em até </w:t>
      </w:r>
      <w:r w:rsidR="007A32E4" w:rsidRPr="00584547">
        <w:rPr>
          <w:rFonts w:ascii="Arial" w:hAnsi="Arial" w:cs="Arial"/>
          <w:sz w:val="22"/>
          <w:szCs w:val="22"/>
        </w:rPr>
        <w:t xml:space="preserve">no máximo </w:t>
      </w:r>
      <w:r w:rsidRPr="00584547">
        <w:rPr>
          <w:rFonts w:ascii="Arial" w:hAnsi="Arial" w:cs="Arial"/>
          <w:sz w:val="22"/>
          <w:szCs w:val="22"/>
        </w:rPr>
        <w:t>30 (trinta) dias, contados da data de liberação da nota fiscal pelo setor de recebimento e concluída a etapa prevista, mediante ordem bancária na conta corrente indicada pela CONTRATADA.</w:t>
      </w:r>
    </w:p>
    <w:p w14:paraId="6C329859"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9.3.2.</w:t>
      </w:r>
      <w:r w:rsidRPr="00584547">
        <w:rPr>
          <w:rFonts w:ascii="Arial" w:hAnsi="Arial" w:cs="Arial"/>
          <w:sz w:val="22"/>
          <w:szCs w:val="22"/>
        </w:rPr>
        <w:t xml:space="preserve"> O </w:t>
      </w:r>
      <w:r w:rsidR="001A49AB" w:rsidRPr="00584547">
        <w:rPr>
          <w:rFonts w:ascii="Arial" w:hAnsi="Arial" w:cs="Arial"/>
          <w:sz w:val="22"/>
          <w:szCs w:val="22"/>
        </w:rPr>
        <w:t xml:space="preserve">ÓRGÃO PARTICIPANTE </w:t>
      </w:r>
      <w:r w:rsidR="00A40590" w:rsidRPr="00584547">
        <w:rPr>
          <w:rFonts w:ascii="Arial" w:hAnsi="Arial" w:cs="Arial"/>
          <w:sz w:val="22"/>
          <w:szCs w:val="22"/>
        </w:rPr>
        <w:t xml:space="preserve">CONTRATANTE </w:t>
      </w:r>
      <w:r w:rsidRPr="00584547">
        <w:rPr>
          <w:rFonts w:ascii="Arial" w:hAnsi="Arial" w:cs="Arial"/>
          <w:sz w:val="22"/>
          <w:szCs w:val="22"/>
        </w:rPr>
        <w:t xml:space="preserve">pagará à Licitante pelos serviços contratados e executados, os preços integrantes da proposta aprovada, ressalvada a incidência de revisão ou reajustamento conforme disposição legal. Fica expressamente estabelecido que nos preços propostos </w:t>
      </w:r>
      <w:proofErr w:type="gramStart"/>
      <w:r w:rsidRPr="00584547">
        <w:rPr>
          <w:rFonts w:ascii="Arial" w:hAnsi="Arial" w:cs="Arial"/>
          <w:sz w:val="22"/>
          <w:szCs w:val="22"/>
        </w:rPr>
        <w:t>estão</w:t>
      </w:r>
      <w:proofErr w:type="gramEnd"/>
      <w:r w:rsidRPr="00584547">
        <w:rPr>
          <w:rFonts w:ascii="Arial" w:hAnsi="Arial" w:cs="Arial"/>
          <w:sz w:val="22"/>
          <w:szCs w:val="22"/>
        </w:rPr>
        <w:t xml:space="preserve"> incluídos todos os custos diretos e indiretos para a execução do(s) serviços(s), de acordo com as condições previstas nas Especificações e nas Normas indicadas neste Edital e demais documentos da licitação, constituindo assim sua única remuneração pelos trabalhos contratados e executados.</w:t>
      </w:r>
    </w:p>
    <w:p w14:paraId="6C0B8850"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9.3.3.</w:t>
      </w:r>
      <w:r w:rsidRPr="00584547">
        <w:rPr>
          <w:rFonts w:ascii="Arial" w:hAnsi="Arial" w:cs="Arial"/>
          <w:sz w:val="22"/>
          <w:szCs w:val="22"/>
        </w:rPr>
        <w:t xml:space="preserve"> A retenção do Imposto Sobre Serviço de Qualquer Natureza – ISSQN</w:t>
      </w:r>
      <w:proofErr w:type="gramStart"/>
      <w:r w:rsidRPr="00584547">
        <w:rPr>
          <w:rFonts w:ascii="Arial" w:hAnsi="Arial" w:cs="Arial"/>
          <w:sz w:val="22"/>
          <w:szCs w:val="22"/>
        </w:rPr>
        <w:t>, obedecerá</w:t>
      </w:r>
      <w:proofErr w:type="gramEnd"/>
      <w:r w:rsidRPr="00584547">
        <w:rPr>
          <w:rFonts w:ascii="Arial" w:hAnsi="Arial" w:cs="Arial"/>
          <w:sz w:val="22"/>
          <w:szCs w:val="22"/>
        </w:rPr>
        <w:t xml:space="preserve"> a legislação do </w:t>
      </w:r>
      <w:r w:rsidR="001A49AB" w:rsidRPr="00584547">
        <w:rPr>
          <w:rFonts w:ascii="Arial" w:hAnsi="Arial" w:cs="Arial"/>
          <w:sz w:val="22"/>
          <w:szCs w:val="22"/>
        </w:rPr>
        <w:t xml:space="preserve">ÓRGÃO PARTICIPANTE </w:t>
      </w:r>
      <w:r w:rsidR="004700C6" w:rsidRPr="00584547">
        <w:rPr>
          <w:rFonts w:ascii="Arial" w:hAnsi="Arial" w:cs="Arial"/>
          <w:sz w:val="22"/>
          <w:szCs w:val="22"/>
        </w:rPr>
        <w:t>CONTRATANTE</w:t>
      </w:r>
      <w:r w:rsidRPr="00584547">
        <w:rPr>
          <w:rFonts w:ascii="Arial" w:hAnsi="Arial" w:cs="Arial"/>
          <w:sz w:val="22"/>
          <w:szCs w:val="22"/>
        </w:rPr>
        <w:t>.</w:t>
      </w:r>
    </w:p>
    <w:p w14:paraId="11795A2E" w14:textId="77777777" w:rsidR="00440AEF" w:rsidRPr="00584547" w:rsidRDefault="00440AEF" w:rsidP="0018535A">
      <w:pPr>
        <w:pStyle w:val="Standard"/>
        <w:spacing w:after="120" w:line="276" w:lineRule="auto"/>
        <w:ind w:right="-1"/>
        <w:jc w:val="both"/>
        <w:rPr>
          <w:rFonts w:ascii="Arial" w:eastAsia="Verdana" w:hAnsi="Arial" w:cs="Arial"/>
          <w:sz w:val="22"/>
          <w:szCs w:val="22"/>
        </w:rPr>
      </w:pPr>
      <w:r w:rsidRPr="00584547">
        <w:rPr>
          <w:rFonts w:ascii="Arial" w:hAnsi="Arial" w:cs="Arial"/>
          <w:b/>
          <w:sz w:val="22"/>
          <w:szCs w:val="22"/>
        </w:rPr>
        <w:t>9.3.4.</w:t>
      </w:r>
      <w:r w:rsidRPr="00584547">
        <w:rPr>
          <w:rFonts w:ascii="Arial" w:hAnsi="Arial" w:cs="Arial"/>
          <w:sz w:val="22"/>
          <w:szCs w:val="22"/>
        </w:rPr>
        <w:t xml:space="preserve"> </w:t>
      </w:r>
      <w:r w:rsidRPr="00584547">
        <w:rPr>
          <w:rFonts w:ascii="Arial" w:eastAsia="Verdana" w:hAnsi="Arial" w:cs="Arial"/>
          <w:sz w:val="22"/>
          <w:szCs w:val="22"/>
        </w:rPr>
        <w:t xml:space="preserve">A Nota Fiscal deverá ser encaminhada ao </w:t>
      </w:r>
      <w:r w:rsidR="001A49AB" w:rsidRPr="00584547">
        <w:rPr>
          <w:rFonts w:ascii="Arial" w:hAnsi="Arial" w:cs="Arial"/>
          <w:sz w:val="22"/>
          <w:szCs w:val="22"/>
        </w:rPr>
        <w:t xml:space="preserve">ÓRGÃO PARTICIPANTE </w:t>
      </w:r>
      <w:r w:rsidR="00A40590" w:rsidRPr="00584547">
        <w:rPr>
          <w:rFonts w:ascii="Arial" w:hAnsi="Arial" w:cs="Arial"/>
          <w:sz w:val="22"/>
          <w:szCs w:val="22"/>
        </w:rPr>
        <w:t>CONTRATANTE</w:t>
      </w:r>
      <w:r w:rsidR="00A40590" w:rsidRPr="00584547">
        <w:rPr>
          <w:rFonts w:ascii="Arial" w:eastAsia="Verdana" w:hAnsi="Arial" w:cs="Arial"/>
          <w:sz w:val="22"/>
          <w:szCs w:val="22"/>
        </w:rPr>
        <w:t xml:space="preserve"> </w:t>
      </w:r>
      <w:r w:rsidRPr="00584547">
        <w:rPr>
          <w:rFonts w:ascii="Arial" w:eastAsia="Verdana" w:hAnsi="Arial" w:cs="Arial"/>
          <w:sz w:val="22"/>
          <w:szCs w:val="22"/>
        </w:rPr>
        <w:t xml:space="preserve">em 03 (três) vias, devendo a referida nota ser anexada ao boletim de medição mensal devidamente aprovado pela fiscalização do </w:t>
      </w:r>
      <w:r w:rsidR="001A49AB" w:rsidRPr="00584547">
        <w:rPr>
          <w:rFonts w:ascii="Arial" w:hAnsi="Arial" w:cs="Arial"/>
          <w:sz w:val="22"/>
          <w:szCs w:val="22"/>
        </w:rPr>
        <w:t xml:space="preserve">ÓRGÃO PARTICIPANTE </w:t>
      </w:r>
      <w:r w:rsidR="00A40590" w:rsidRPr="00584547">
        <w:rPr>
          <w:rFonts w:ascii="Arial" w:hAnsi="Arial" w:cs="Arial"/>
          <w:sz w:val="22"/>
          <w:szCs w:val="22"/>
        </w:rPr>
        <w:t>CONTRATANTE</w:t>
      </w:r>
      <w:r w:rsidRPr="00584547">
        <w:rPr>
          <w:rFonts w:ascii="Arial" w:eastAsia="Verdana" w:hAnsi="Arial" w:cs="Arial"/>
          <w:sz w:val="22"/>
          <w:szCs w:val="22"/>
        </w:rPr>
        <w:t xml:space="preserve">, a qual deverá ser </w:t>
      </w:r>
      <w:proofErr w:type="spellStart"/>
      <w:r w:rsidRPr="00584547">
        <w:rPr>
          <w:rFonts w:ascii="Arial" w:eastAsia="Verdana" w:hAnsi="Arial" w:cs="Arial"/>
          <w:sz w:val="22"/>
          <w:szCs w:val="22"/>
        </w:rPr>
        <w:t>vistada</w:t>
      </w:r>
      <w:proofErr w:type="spellEnd"/>
      <w:r w:rsidRPr="00584547">
        <w:rPr>
          <w:rFonts w:ascii="Arial" w:eastAsia="Verdana" w:hAnsi="Arial" w:cs="Arial"/>
          <w:sz w:val="22"/>
          <w:szCs w:val="22"/>
        </w:rPr>
        <w:t xml:space="preserve"> pelo servidor responsável pelo acompanhamento do contrato. </w:t>
      </w:r>
    </w:p>
    <w:p w14:paraId="77854696"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eastAsia="Verdana" w:hAnsi="Arial" w:cs="Arial"/>
          <w:b/>
          <w:bCs/>
          <w:sz w:val="22"/>
          <w:szCs w:val="22"/>
        </w:rPr>
        <w:t xml:space="preserve">9.3.5. </w:t>
      </w:r>
      <w:r w:rsidRPr="00584547">
        <w:rPr>
          <w:rFonts w:ascii="Arial" w:eastAsia="Verdana" w:hAnsi="Arial" w:cs="Arial"/>
          <w:bCs/>
          <w:sz w:val="22"/>
          <w:szCs w:val="22"/>
        </w:rPr>
        <w:t xml:space="preserve">Na hipótese de subempreitada, ou em qualquer outra situação não prevista pelo Art. 158, “caput”, </w:t>
      </w:r>
      <w:proofErr w:type="gramStart"/>
      <w:r w:rsidRPr="00584547">
        <w:rPr>
          <w:rFonts w:ascii="Arial" w:eastAsia="Verdana" w:hAnsi="Arial" w:cs="Arial"/>
          <w:bCs/>
          <w:sz w:val="22"/>
          <w:szCs w:val="22"/>
        </w:rPr>
        <w:t>deverão ser</w:t>
      </w:r>
      <w:proofErr w:type="gramEnd"/>
      <w:r w:rsidRPr="00584547">
        <w:rPr>
          <w:rFonts w:ascii="Arial" w:eastAsia="Verdana" w:hAnsi="Arial" w:cs="Arial"/>
          <w:bCs/>
          <w:sz w:val="22"/>
          <w:szCs w:val="22"/>
        </w:rPr>
        <w:t xml:space="preserve"> observadas as normas gerais de retenção a título de </w:t>
      </w:r>
      <w:r w:rsidRPr="00584547">
        <w:rPr>
          <w:rFonts w:ascii="Arial" w:eastAsia="Verdana" w:hAnsi="Arial" w:cs="Arial"/>
          <w:bCs/>
          <w:sz w:val="22"/>
          <w:szCs w:val="22"/>
        </w:rPr>
        <w:lastRenderedPageBreak/>
        <w:t>Contribuição Social destinada à Previdência Social previstas pela Instrução Normativa RFB nº 971, de 13 de novembro de 2009.</w:t>
      </w:r>
    </w:p>
    <w:p w14:paraId="4EF1EB51"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9.3.6.</w:t>
      </w:r>
      <w:r w:rsidRPr="00584547">
        <w:rPr>
          <w:rFonts w:ascii="Arial" w:hAnsi="Arial" w:cs="Arial"/>
          <w:sz w:val="22"/>
          <w:szCs w:val="22"/>
        </w:rPr>
        <w:t xml:space="preserve"> A Nota Fiscal deverá ser acompanhada de:</w:t>
      </w:r>
    </w:p>
    <w:p w14:paraId="31DD61F6"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9.3.6.1.</w:t>
      </w:r>
      <w:r w:rsidRPr="00584547">
        <w:rPr>
          <w:rFonts w:ascii="Arial" w:hAnsi="Arial" w:cs="Arial"/>
          <w:sz w:val="22"/>
          <w:szCs w:val="22"/>
        </w:rPr>
        <w:t xml:space="preserve"> Boletim de medição, devidamente aprovado pelo servidor responsável pela fiscalização da execução contratual.</w:t>
      </w:r>
    </w:p>
    <w:p w14:paraId="1503E48D"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9.3.7.</w:t>
      </w:r>
      <w:r w:rsidRPr="00584547">
        <w:rPr>
          <w:rFonts w:ascii="Arial" w:hAnsi="Arial" w:cs="Arial"/>
          <w:sz w:val="22"/>
          <w:szCs w:val="22"/>
        </w:rPr>
        <w:t xml:space="preserve"> As Notas Fiscais ou Faturas emitidas pela CONTRATADA</w:t>
      </w:r>
      <w:proofErr w:type="gramStart"/>
      <w:r w:rsidRPr="00584547">
        <w:rPr>
          <w:rFonts w:ascii="Arial" w:hAnsi="Arial" w:cs="Arial"/>
          <w:sz w:val="22"/>
          <w:szCs w:val="22"/>
        </w:rPr>
        <w:t>, deverão</w:t>
      </w:r>
      <w:proofErr w:type="gramEnd"/>
      <w:r w:rsidRPr="00584547">
        <w:rPr>
          <w:rFonts w:ascii="Arial" w:hAnsi="Arial" w:cs="Arial"/>
          <w:sz w:val="22"/>
          <w:szCs w:val="22"/>
        </w:rPr>
        <w:t xml:space="preserve"> consignar no campo de identificação do destinatário os números da Ordem de Serviços e desta Ata de Registro de Preços e estar em conformidade com o cronograma estabelecido entre as partes.</w:t>
      </w:r>
    </w:p>
    <w:p w14:paraId="5163A1F4"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9.3.8.</w:t>
      </w:r>
      <w:r w:rsidRPr="00584547">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7648F856" w14:textId="77777777" w:rsidR="00440AEF" w:rsidRPr="00584547" w:rsidRDefault="00440AEF" w:rsidP="0018535A">
      <w:pPr>
        <w:pStyle w:val="Standard"/>
        <w:spacing w:after="120" w:line="276" w:lineRule="auto"/>
        <w:ind w:right="-1"/>
        <w:jc w:val="both"/>
        <w:rPr>
          <w:rFonts w:ascii="Arial" w:hAnsi="Arial" w:cs="Arial"/>
          <w:sz w:val="22"/>
          <w:szCs w:val="22"/>
        </w:rPr>
      </w:pPr>
      <w:r w:rsidRPr="00584547">
        <w:rPr>
          <w:rFonts w:ascii="Arial" w:hAnsi="Arial" w:cs="Arial"/>
          <w:b/>
          <w:sz w:val="22"/>
          <w:szCs w:val="22"/>
        </w:rPr>
        <w:t xml:space="preserve">9.3.9. </w:t>
      </w:r>
      <w:r w:rsidRPr="00584547">
        <w:rPr>
          <w:rFonts w:ascii="Arial" w:hAnsi="Arial" w:cs="Arial"/>
          <w:sz w:val="22"/>
          <w:szCs w:val="22"/>
        </w:rPr>
        <w:t xml:space="preserve">A despesa referente à execução dos serviços, objeto da presente licitação, será empenhada na dotação orçamentária do </w:t>
      </w:r>
      <w:r w:rsidR="001A49AB" w:rsidRPr="00584547">
        <w:rPr>
          <w:rFonts w:ascii="Arial" w:hAnsi="Arial" w:cs="Arial"/>
          <w:sz w:val="22"/>
          <w:szCs w:val="22"/>
        </w:rPr>
        <w:t>ÓRGÃO PARTICIPANTE CONTRATANTE</w:t>
      </w:r>
      <w:r w:rsidR="00A40590" w:rsidRPr="00584547">
        <w:rPr>
          <w:rFonts w:ascii="Arial" w:hAnsi="Arial" w:cs="Arial"/>
          <w:sz w:val="22"/>
          <w:szCs w:val="22"/>
        </w:rPr>
        <w:t xml:space="preserve"> </w:t>
      </w:r>
      <w:r w:rsidRPr="00584547">
        <w:rPr>
          <w:rFonts w:ascii="Arial" w:hAnsi="Arial" w:cs="Arial"/>
          <w:sz w:val="22"/>
          <w:szCs w:val="22"/>
        </w:rPr>
        <w:t>signatário das Ata de Registro de Preços.</w:t>
      </w:r>
    </w:p>
    <w:p w14:paraId="686BEE41" w14:textId="77777777" w:rsidR="00440AEF" w:rsidRPr="00584547" w:rsidRDefault="005F4020"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10. </w:t>
      </w:r>
      <w:r w:rsidR="00440AEF" w:rsidRPr="00584547">
        <w:rPr>
          <w:rFonts w:ascii="Arial" w:hAnsi="Arial" w:cs="Arial"/>
          <w:b/>
          <w:bCs/>
          <w:color w:val="auto"/>
          <w:sz w:val="22"/>
          <w:szCs w:val="22"/>
        </w:rPr>
        <w:t xml:space="preserve">CRITÉRIO DE JULGAMENTO: </w:t>
      </w:r>
    </w:p>
    <w:p w14:paraId="0FA02CED" w14:textId="77777777" w:rsidR="00440AEF" w:rsidRPr="00584547" w:rsidRDefault="00440AEF" w:rsidP="0018535A">
      <w:pPr>
        <w:suppressAutoHyphens/>
        <w:spacing w:after="120" w:line="276" w:lineRule="auto"/>
        <w:ind w:right="-1"/>
        <w:jc w:val="both"/>
        <w:textAlignment w:val="baseline"/>
        <w:rPr>
          <w:rFonts w:ascii="Arial" w:eastAsiaTheme="minorHAnsi" w:hAnsi="Arial" w:cs="Arial"/>
          <w:sz w:val="22"/>
          <w:szCs w:val="22"/>
          <w:u w:val="single"/>
        </w:rPr>
      </w:pPr>
      <w:r w:rsidRPr="00584547">
        <w:rPr>
          <w:rFonts w:ascii="Arial" w:eastAsiaTheme="minorHAnsi" w:hAnsi="Arial" w:cs="Arial"/>
          <w:b/>
          <w:sz w:val="22"/>
          <w:szCs w:val="22"/>
        </w:rPr>
        <w:t>10.1.</w:t>
      </w:r>
      <w:r w:rsidRPr="00584547">
        <w:rPr>
          <w:rFonts w:ascii="Arial" w:eastAsiaTheme="minorHAnsi" w:hAnsi="Arial" w:cs="Arial"/>
          <w:sz w:val="22"/>
          <w:szCs w:val="22"/>
        </w:rPr>
        <w:t xml:space="preserve"> Buscando auferir os melhores resultados para a população como um todo e para Administração Pública justificamos a escolha da licitação</w:t>
      </w:r>
      <w:r w:rsidRPr="00584547">
        <w:rPr>
          <w:rFonts w:ascii="Arial" w:hAnsi="Arial" w:cs="Arial"/>
          <w:b/>
          <w:bCs/>
          <w:sz w:val="22"/>
          <w:szCs w:val="22"/>
        </w:rPr>
        <w:t xml:space="preserve"> - Pregão Presencial para Registro de Preços -</w:t>
      </w:r>
      <w:r w:rsidRPr="00584547">
        <w:rPr>
          <w:rFonts w:ascii="Arial" w:eastAsiaTheme="minorHAnsi" w:hAnsi="Arial" w:cs="Arial"/>
          <w:sz w:val="22"/>
          <w:szCs w:val="22"/>
        </w:rPr>
        <w:t xml:space="preserve"> do tipo </w:t>
      </w:r>
      <w:r w:rsidRPr="00584547">
        <w:rPr>
          <w:rFonts w:ascii="Arial" w:eastAsiaTheme="minorHAnsi" w:hAnsi="Arial" w:cs="Arial"/>
          <w:b/>
          <w:bCs/>
          <w:sz w:val="22"/>
          <w:szCs w:val="22"/>
          <w:u w:val="single"/>
        </w:rPr>
        <w:t>MENOR PREÇO GLOBAL</w:t>
      </w:r>
      <w:r w:rsidRPr="00335573">
        <w:rPr>
          <w:rFonts w:ascii="Arial" w:eastAsiaTheme="minorHAnsi" w:hAnsi="Arial" w:cs="Arial"/>
          <w:sz w:val="22"/>
          <w:szCs w:val="22"/>
        </w:rPr>
        <w:t>.</w:t>
      </w:r>
    </w:p>
    <w:p w14:paraId="0EE83680" w14:textId="77777777" w:rsidR="00440AEF" w:rsidRPr="00584547" w:rsidRDefault="005F4020"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11. </w:t>
      </w:r>
      <w:r w:rsidR="00440AEF" w:rsidRPr="00584547">
        <w:rPr>
          <w:rFonts w:ascii="Arial" w:hAnsi="Arial" w:cs="Arial"/>
          <w:b/>
          <w:bCs/>
          <w:color w:val="auto"/>
          <w:sz w:val="22"/>
          <w:szCs w:val="22"/>
        </w:rPr>
        <w:t>DAS SANÇÕES ADMINISTRATIVAS:</w:t>
      </w:r>
    </w:p>
    <w:p w14:paraId="7D7F7B07" w14:textId="77777777" w:rsidR="00440AEF" w:rsidRPr="00584547" w:rsidRDefault="00440AEF" w:rsidP="0018535A">
      <w:pPr>
        <w:tabs>
          <w:tab w:val="left" w:pos="567"/>
        </w:tabs>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11.1.</w:t>
      </w:r>
      <w:r w:rsidRPr="00584547">
        <w:rPr>
          <w:rFonts w:ascii="Arial" w:hAnsi="Arial" w:cs="Arial"/>
          <w:sz w:val="22"/>
          <w:szCs w:val="22"/>
        </w:rPr>
        <w:tab/>
        <w:t>Com fundamento nos artigos 86 e 87 da Lei Federal nº 8.666/1993, a CONTRATADA ficará sujeita, no caso de atraso injustificado, inexecução parcial ou inexecução total da obrigação, sem prejuízo das responsabilidades civil e criminal, assegurada a prévia e ampla defesa, às seguintes penalidades:</w:t>
      </w:r>
    </w:p>
    <w:p w14:paraId="1E9FB408" w14:textId="77777777" w:rsidR="00440AEF" w:rsidRPr="00584547" w:rsidRDefault="00440AEF" w:rsidP="00335573">
      <w:pPr>
        <w:numPr>
          <w:ilvl w:val="0"/>
          <w:numId w:val="51"/>
        </w:numPr>
        <w:tabs>
          <w:tab w:val="left" w:pos="284"/>
          <w:tab w:val="left" w:pos="426"/>
          <w:tab w:val="left" w:pos="567"/>
        </w:tabs>
        <w:suppressAutoHyphens/>
        <w:spacing w:after="120" w:line="276" w:lineRule="auto"/>
        <w:ind w:left="284" w:right="-1" w:hanging="284"/>
        <w:jc w:val="both"/>
        <w:textAlignment w:val="baseline"/>
        <w:rPr>
          <w:rFonts w:ascii="Arial" w:hAnsi="Arial" w:cs="Arial"/>
          <w:sz w:val="22"/>
          <w:szCs w:val="22"/>
        </w:rPr>
      </w:pPr>
      <w:proofErr w:type="gramStart"/>
      <w:r w:rsidRPr="00584547">
        <w:rPr>
          <w:rFonts w:ascii="Arial" w:hAnsi="Arial" w:cs="Arial"/>
          <w:sz w:val="22"/>
          <w:szCs w:val="22"/>
        </w:rPr>
        <w:t>advertência</w:t>
      </w:r>
      <w:proofErr w:type="gramEnd"/>
      <w:r w:rsidRPr="00584547">
        <w:rPr>
          <w:rFonts w:ascii="Arial" w:hAnsi="Arial" w:cs="Arial"/>
          <w:sz w:val="22"/>
          <w:szCs w:val="22"/>
        </w:rPr>
        <w:t>;</w:t>
      </w:r>
    </w:p>
    <w:p w14:paraId="6FCA4D60" w14:textId="77777777" w:rsidR="00440AEF" w:rsidRPr="00584547" w:rsidRDefault="00440AEF" w:rsidP="00335573">
      <w:pPr>
        <w:numPr>
          <w:ilvl w:val="0"/>
          <w:numId w:val="51"/>
        </w:numPr>
        <w:tabs>
          <w:tab w:val="left" w:pos="284"/>
          <w:tab w:val="left" w:pos="426"/>
          <w:tab w:val="left" w:pos="567"/>
        </w:tabs>
        <w:suppressAutoHyphens/>
        <w:spacing w:after="120" w:line="276" w:lineRule="auto"/>
        <w:ind w:left="284" w:right="-1" w:hanging="284"/>
        <w:jc w:val="both"/>
        <w:textAlignment w:val="baseline"/>
        <w:rPr>
          <w:rFonts w:ascii="Arial" w:hAnsi="Arial" w:cs="Arial"/>
          <w:sz w:val="22"/>
          <w:szCs w:val="22"/>
        </w:rPr>
      </w:pPr>
      <w:proofErr w:type="gramStart"/>
      <w:r w:rsidRPr="00584547">
        <w:rPr>
          <w:rFonts w:ascii="Arial" w:hAnsi="Arial" w:cs="Arial"/>
          <w:sz w:val="22"/>
          <w:szCs w:val="22"/>
        </w:rPr>
        <w:t>multa</w:t>
      </w:r>
      <w:proofErr w:type="gramEnd"/>
      <w:r w:rsidRPr="00584547">
        <w:rPr>
          <w:rFonts w:ascii="Arial" w:hAnsi="Arial" w:cs="Arial"/>
          <w:sz w:val="22"/>
          <w:szCs w:val="22"/>
        </w:rPr>
        <w:t>;</w:t>
      </w:r>
    </w:p>
    <w:p w14:paraId="3F075E1A" w14:textId="77777777" w:rsidR="00440AEF" w:rsidRPr="00584547" w:rsidRDefault="00440AEF" w:rsidP="00335573">
      <w:pPr>
        <w:numPr>
          <w:ilvl w:val="0"/>
          <w:numId w:val="51"/>
        </w:numPr>
        <w:tabs>
          <w:tab w:val="left" w:pos="284"/>
          <w:tab w:val="left" w:pos="426"/>
          <w:tab w:val="left" w:pos="567"/>
          <w:tab w:val="left" w:pos="709"/>
        </w:tabs>
        <w:suppressAutoHyphens/>
        <w:spacing w:after="120" w:line="276" w:lineRule="auto"/>
        <w:ind w:left="284" w:right="-1" w:hanging="284"/>
        <w:jc w:val="both"/>
        <w:textAlignment w:val="baseline"/>
        <w:rPr>
          <w:rFonts w:ascii="Arial" w:hAnsi="Arial" w:cs="Arial"/>
          <w:sz w:val="22"/>
          <w:szCs w:val="22"/>
        </w:rPr>
      </w:pPr>
      <w:proofErr w:type="gramStart"/>
      <w:r w:rsidRPr="00584547">
        <w:rPr>
          <w:rFonts w:ascii="Arial" w:hAnsi="Arial" w:cs="Arial"/>
          <w:sz w:val="22"/>
          <w:szCs w:val="22"/>
        </w:rPr>
        <w:t>suspensão</w:t>
      </w:r>
      <w:proofErr w:type="gramEnd"/>
      <w:r w:rsidRPr="00584547">
        <w:rPr>
          <w:rFonts w:ascii="Arial" w:hAnsi="Arial" w:cs="Arial"/>
          <w:sz w:val="22"/>
          <w:szCs w:val="22"/>
        </w:rPr>
        <w:t xml:space="preserve"> temporária de participação em licitação e impedimento de contratar com o </w:t>
      </w:r>
      <w:r w:rsidR="001A49AB" w:rsidRPr="00584547">
        <w:rPr>
          <w:rFonts w:ascii="Arial" w:hAnsi="Arial" w:cs="Arial"/>
          <w:sz w:val="22"/>
          <w:szCs w:val="22"/>
        </w:rPr>
        <w:t>ÓRGÃO PARTICIPANTE CONTRATANTE</w:t>
      </w:r>
      <w:r w:rsidRPr="00584547">
        <w:rPr>
          <w:rFonts w:ascii="Arial" w:hAnsi="Arial" w:cs="Arial"/>
          <w:sz w:val="22"/>
          <w:szCs w:val="22"/>
        </w:rPr>
        <w:t>;</w:t>
      </w:r>
    </w:p>
    <w:p w14:paraId="18B1D999" w14:textId="77777777" w:rsidR="00440AEF" w:rsidRPr="00584547" w:rsidRDefault="00440AEF" w:rsidP="00335573">
      <w:pPr>
        <w:numPr>
          <w:ilvl w:val="0"/>
          <w:numId w:val="51"/>
        </w:numPr>
        <w:tabs>
          <w:tab w:val="left" w:pos="284"/>
          <w:tab w:val="left" w:pos="426"/>
          <w:tab w:val="left" w:pos="567"/>
        </w:tabs>
        <w:suppressAutoHyphens/>
        <w:spacing w:after="120" w:line="276" w:lineRule="auto"/>
        <w:ind w:left="284" w:right="-1" w:hanging="284"/>
        <w:jc w:val="both"/>
        <w:textAlignment w:val="baseline"/>
        <w:rPr>
          <w:rFonts w:ascii="Arial" w:hAnsi="Arial" w:cs="Arial"/>
          <w:sz w:val="22"/>
          <w:szCs w:val="22"/>
        </w:rPr>
      </w:pPr>
      <w:proofErr w:type="gramStart"/>
      <w:r w:rsidRPr="00584547">
        <w:rPr>
          <w:rFonts w:ascii="Arial" w:hAnsi="Arial" w:cs="Arial"/>
          <w:sz w:val="22"/>
          <w:szCs w:val="22"/>
        </w:rPr>
        <w:t>declaração</w:t>
      </w:r>
      <w:proofErr w:type="gramEnd"/>
      <w:r w:rsidRPr="00584547">
        <w:rPr>
          <w:rFonts w:ascii="Arial" w:hAnsi="Arial" w:cs="Arial"/>
          <w:sz w:val="22"/>
          <w:szCs w:val="22"/>
        </w:rPr>
        <w:t xml:space="preserve"> de inidoneidade para licitar ou contratar com a Administração Pública.</w:t>
      </w:r>
    </w:p>
    <w:p w14:paraId="79F5875D" w14:textId="77777777" w:rsidR="00440AEF" w:rsidRPr="00584547" w:rsidRDefault="00440AEF" w:rsidP="0018535A">
      <w:pPr>
        <w:tabs>
          <w:tab w:val="left" w:pos="567"/>
        </w:tabs>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11.2.</w:t>
      </w:r>
      <w:r w:rsidRPr="00584547">
        <w:rPr>
          <w:rFonts w:ascii="Arial" w:hAnsi="Arial" w:cs="Arial"/>
          <w:sz w:val="22"/>
          <w:szCs w:val="22"/>
        </w:rPr>
        <w:tab/>
        <w:t xml:space="preserve">A advertência poderá ser aplicada no caso de atraso superior a </w:t>
      </w:r>
      <w:proofErr w:type="gramStart"/>
      <w:r w:rsidRPr="00584547">
        <w:rPr>
          <w:rFonts w:ascii="Arial" w:hAnsi="Arial" w:cs="Arial"/>
          <w:sz w:val="22"/>
          <w:szCs w:val="22"/>
        </w:rPr>
        <w:t>5</w:t>
      </w:r>
      <w:proofErr w:type="gramEnd"/>
      <w:r w:rsidRPr="00584547">
        <w:rPr>
          <w:rFonts w:ascii="Arial" w:hAnsi="Arial" w:cs="Arial"/>
          <w:sz w:val="22"/>
          <w:szCs w:val="22"/>
        </w:rPr>
        <w:t xml:space="preserve"> (cinco) dias na execução do cronograma de atividades ou de descumprimento de quaisquer obrigações previstas no edital e no contrato, que não configurem hipóteses de aplicação de sanções mais graves, sem prejuízo das multas eventualmente cabíveis.</w:t>
      </w:r>
    </w:p>
    <w:p w14:paraId="5B56F13F" w14:textId="77777777" w:rsidR="00440AEF" w:rsidRPr="00584547" w:rsidRDefault="00440AEF" w:rsidP="0018535A">
      <w:pPr>
        <w:tabs>
          <w:tab w:val="left" w:pos="567"/>
        </w:tabs>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t>11.3.</w:t>
      </w:r>
      <w:r w:rsidRPr="00584547">
        <w:rPr>
          <w:rFonts w:ascii="Arial" w:hAnsi="Arial" w:cs="Arial"/>
          <w:sz w:val="22"/>
          <w:szCs w:val="22"/>
        </w:rPr>
        <w:tab/>
        <w:t xml:space="preserve">A advertência poderá ainda ser aplicada na primeira ocorrência de atraso e na primeira ocorrência de quaisquer dos itens relacionados na Tabela nº2 constante do item 11.6. </w:t>
      </w:r>
      <w:proofErr w:type="gramStart"/>
      <w:r w:rsidRPr="00584547">
        <w:rPr>
          <w:rFonts w:ascii="Arial" w:hAnsi="Arial" w:cs="Arial"/>
          <w:sz w:val="22"/>
          <w:szCs w:val="22"/>
        </w:rPr>
        <w:t>desta</w:t>
      </w:r>
      <w:proofErr w:type="gramEnd"/>
      <w:r w:rsidRPr="00584547">
        <w:rPr>
          <w:rFonts w:ascii="Arial" w:hAnsi="Arial" w:cs="Arial"/>
          <w:sz w:val="22"/>
          <w:szCs w:val="22"/>
        </w:rPr>
        <w:t xml:space="preserve"> cláusula.</w:t>
      </w:r>
    </w:p>
    <w:p w14:paraId="3171DE78" w14:textId="77777777" w:rsidR="00440AEF" w:rsidRPr="00584547" w:rsidRDefault="00440AEF" w:rsidP="0018535A">
      <w:pPr>
        <w:tabs>
          <w:tab w:val="left" w:pos="567"/>
        </w:tabs>
        <w:suppressAutoHyphens/>
        <w:spacing w:after="120" w:line="276" w:lineRule="auto"/>
        <w:ind w:right="-1"/>
        <w:jc w:val="both"/>
        <w:textAlignment w:val="baseline"/>
        <w:rPr>
          <w:rFonts w:ascii="Arial" w:hAnsi="Arial" w:cs="Arial"/>
          <w:sz w:val="22"/>
          <w:szCs w:val="22"/>
        </w:rPr>
      </w:pPr>
      <w:r w:rsidRPr="00584547">
        <w:rPr>
          <w:rFonts w:ascii="Arial" w:hAnsi="Arial" w:cs="Arial"/>
          <w:b/>
          <w:sz w:val="22"/>
          <w:szCs w:val="22"/>
        </w:rPr>
        <w:lastRenderedPageBreak/>
        <w:t>11.4.</w:t>
      </w:r>
      <w:r w:rsidRPr="00584547">
        <w:rPr>
          <w:rFonts w:ascii="Arial" w:hAnsi="Arial" w:cs="Arial"/>
          <w:sz w:val="22"/>
          <w:szCs w:val="22"/>
        </w:rPr>
        <w:tab/>
        <w:t xml:space="preserve">Caso haja a inexecução total do objeto contratado será aplicada multa de 10% (dez por cento) sobre o valor total estimado da Ata. </w:t>
      </w:r>
    </w:p>
    <w:p w14:paraId="7870809A" w14:textId="77777777" w:rsidR="00D024FD" w:rsidRPr="00584547" w:rsidRDefault="00D024FD" w:rsidP="0018535A">
      <w:pPr>
        <w:tabs>
          <w:tab w:val="left" w:pos="567"/>
        </w:tabs>
        <w:spacing w:before="120" w:after="120" w:line="276" w:lineRule="auto"/>
        <w:ind w:right="-1"/>
        <w:jc w:val="both"/>
        <w:rPr>
          <w:rFonts w:ascii="Arial" w:hAnsi="Arial" w:cs="Arial"/>
          <w:sz w:val="22"/>
          <w:szCs w:val="22"/>
        </w:rPr>
      </w:pPr>
      <w:r w:rsidRPr="00584547">
        <w:rPr>
          <w:rFonts w:ascii="Arial" w:hAnsi="Arial" w:cs="Arial"/>
          <w:b/>
          <w:sz w:val="22"/>
          <w:szCs w:val="22"/>
        </w:rPr>
        <w:t>11.5.</w:t>
      </w:r>
      <w:r w:rsidRPr="00584547">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w:t>
      </w:r>
      <w:r>
        <w:rPr>
          <w:rFonts w:ascii="Arial" w:hAnsi="Arial" w:cs="Arial"/>
          <w:sz w:val="22"/>
          <w:szCs w:val="22"/>
        </w:rPr>
        <w:t xml:space="preserve"> / Ordem de Fornecimento</w:t>
      </w:r>
      <w:proofErr w:type="gramStart"/>
      <w:r>
        <w:rPr>
          <w:rFonts w:ascii="Arial" w:hAnsi="Arial" w:cs="Arial"/>
          <w:sz w:val="22"/>
          <w:szCs w:val="22"/>
        </w:rPr>
        <w:t xml:space="preserve"> </w:t>
      </w:r>
      <w:r w:rsidRPr="00584547">
        <w:rPr>
          <w:rFonts w:ascii="Arial" w:hAnsi="Arial" w:cs="Arial"/>
          <w:sz w:val="22"/>
          <w:szCs w:val="22"/>
        </w:rPr>
        <w:t xml:space="preserve"> </w:t>
      </w:r>
      <w:proofErr w:type="gramEnd"/>
      <w:r w:rsidRPr="00584547">
        <w:rPr>
          <w:rFonts w:ascii="Arial" w:hAnsi="Arial" w:cs="Arial"/>
          <w:sz w:val="22"/>
          <w:szCs w:val="22"/>
        </w:rPr>
        <w:t>- O</w:t>
      </w:r>
      <w:r>
        <w:rPr>
          <w:rFonts w:ascii="Arial" w:hAnsi="Arial" w:cs="Arial"/>
          <w:sz w:val="22"/>
          <w:szCs w:val="22"/>
        </w:rPr>
        <w:t>.</w:t>
      </w:r>
      <w:r w:rsidRPr="00584547">
        <w:rPr>
          <w:rFonts w:ascii="Arial" w:hAnsi="Arial" w:cs="Arial"/>
          <w:sz w:val="22"/>
          <w:szCs w:val="22"/>
        </w:rPr>
        <w:t>S.</w:t>
      </w:r>
      <w:r>
        <w:rPr>
          <w:rFonts w:ascii="Arial" w:hAnsi="Arial" w:cs="Arial"/>
          <w:sz w:val="22"/>
          <w:szCs w:val="22"/>
        </w:rPr>
        <w:t xml:space="preserve"> / O.F.</w:t>
      </w:r>
    </w:p>
    <w:p w14:paraId="0F027A13" w14:textId="77777777" w:rsidR="00440AEF" w:rsidRDefault="00440AEF" w:rsidP="0018535A">
      <w:pPr>
        <w:tabs>
          <w:tab w:val="left" w:pos="567"/>
        </w:tabs>
        <w:suppressAutoHyphens/>
        <w:spacing w:line="276" w:lineRule="auto"/>
        <w:ind w:right="-1"/>
        <w:jc w:val="both"/>
        <w:textAlignment w:val="baseline"/>
        <w:rPr>
          <w:rFonts w:ascii="Arial" w:hAnsi="Arial" w:cs="Arial"/>
          <w:sz w:val="22"/>
          <w:szCs w:val="22"/>
        </w:rPr>
      </w:pPr>
      <w:r w:rsidRPr="00584547">
        <w:rPr>
          <w:rFonts w:ascii="Arial" w:hAnsi="Arial" w:cs="Arial"/>
          <w:b/>
          <w:sz w:val="22"/>
          <w:szCs w:val="22"/>
        </w:rPr>
        <w:t>11.6.</w:t>
      </w:r>
      <w:r w:rsidRPr="00584547">
        <w:rPr>
          <w:rFonts w:ascii="Arial" w:hAnsi="Arial" w:cs="Arial"/>
          <w:sz w:val="22"/>
          <w:szCs w:val="22"/>
        </w:rPr>
        <w:tab/>
        <w:t xml:space="preserve">Além dessas penalidades, com fundamento nos </w:t>
      </w:r>
      <w:proofErr w:type="spellStart"/>
      <w:r w:rsidRPr="00584547">
        <w:rPr>
          <w:rFonts w:ascii="Arial" w:hAnsi="Arial" w:cs="Arial"/>
          <w:sz w:val="22"/>
          <w:szCs w:val="22"/>
        </w:rPr>
        <w:t>Arts</w:t>
      </w:r>
      <w:proofErr w:type="spellEnd"/>
      <w:r w:rsidRPr="00584547">
        <w:rPr>
          <w:rFonts w:ascii="Arial" w:hAnsi="Arial" w:cs="Arial"/>
          <w:sz w:val="22"/>
          <w:szCs w:val="22"/>
        </w:rPr>
        <w:t>. 86 e 87 da Lei Federal nº</w:t>
      </w:r>
      <w:r w:rsidR="00904D1F">
        <w:rPr>
          <w:rFonts w:ascii="Arial" w:hAnsi="Arial" w:cs="Arial"/>
          <w:sz w:val="22"/>
          <w:szCs w:val="22"/>
        </w:rPr>
        <w:t xml:space="preserve"> </w:t>
      </w:r>
      <w:r w:rsidRPr="00584547">
        <w:rPr>
          <w:rFonts w:ascii="Arial" w:hAnsi="Arial" w:cs="Arial"/>
          <w:sz w:val="22"/>
          <w:szCs w:val="22"/>
        </w:rPr>
        <w:t>8.666/1993, serão aplicadas multas, conforme as infrações cometidas e o grau respectivo, indicados nas tabelas nº</w:t>
      </w:r>
      <w:r w:rsidR="00904D1F">
        <w:rPr>
          <w:rFonts w:ascii="Arial" w:hAnsi="Arial" w:cs="Arial"/>
          <w:sz w:val="22"/>
          <w:szCs w:val="22"/>
        </w:rPr>
        <w:t xml:space="preserve"> </w:t>
      </w:r>
      <w:r w:rsidRPr="00584547">
        <w:rPr>
          <w:rFonts w:ascii="Arial" w:hAnsi="Arial" w:cs="Arial"/>
          <w:sz w:val="22"/>
          <w:szCs w:val="22"/>
        </w:rPr>
        <w:t>1 e nº</w:t>
      </w:r>
      <w:r w:rsidR="00904D1F">
        <w:rPr>
          <w:rFonts w:ascii="Arial" w:hAnsi="Arial" w:cs="Arial"/>
          <w:sz w:val="22"/>
          <w:szCs w:val="22"/>
        </w:rPr>
        <w:t xml:space="preserve"> </w:t>
      </w:r>
      <w:r w:rsidRPr="00584547">
        <w:rPr>
          <w:rFonts w:ascii="Arial" w:hAnsi="Arial" w:cs="Arial"/>
          <w:sz w:val="22"/>
          <w:szCs w:val="22"/>
        </w:rPr>
        <w:t>2 a seguir:</w:t>
      </w:r>
    </w:p>
    <w:p w14:paraId="6D11F48E" w14:textId="77777777" w:rsidR="00D024FD" w:rsidRDefault="00D024FD" w:rsidP="0018535A">
      <w:pPr>
        <w:tabs>
          <w:tab w:val="left" w:pos="567"/>
        </w:tabs>
        <w:suppressAutoHyphens/>
        <w:spacing w:line="276" w:lineRule="auto"/>
        <w:ind w:right="-1"/>
        <w:jc w:val="both"/>
        <w:textAlignment w:val="baseline"/>
        <w:rPr>
          <w:rFonts w:ascii="Arial" w:hAnsi="Arial" w:cs="Arial"/>
          <w:sz w:val="22"/>
          <w:szCs w:val="22"/>
        </w:rPr>
      </w:pPr>
    </w:p>
    <w:tbl>
      <w:tblPr>
        <w:tblW w:w="4481" w:type="dxa"/>
        <w:tblInd w:w="2057" w:type="dxa"/>
        <w:tblLayout w:type="fixed"/>
        <w:tblCellMar>
          <w:left w:w="70" w:type="dxa"/>
          <w:right w:w="70" w:type="dxa"/>
        </w:tblCellMar>
        <w:tblLook w:val="04A0" w:firstRow="1" w:lastRow="0" w:firstColumn="1" w:lastColumn="0" w:noHBand="0" w:noVBand="1"/>
      </w:tblPr>
      <w:tblGrid>
        <w:gridCol w:w="43"/>
        <w:gridCol w:w="1369"/>
        <w:gridCol w:w="3043"/>
        <w:gridCol w:w="26"/>
      </w:tblGrid>
      <w:tr w:rsidR="00D024FD" w:rsidRPr="00C6330D" w14:paraId="7AD333D1" w14:textId="77777777" w:rsidTr="00335573">
        <w:trPr>
          <w:gridBefore w:val="1"/>
          <w:wBefore w:w="43" w:type="dxa"/>
          <w:trHeight w:val="517"/>
        </w:trPr>
        <w:tc>
          <w:tcPr>
            <w:tcW w:w="4438"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64DFDAA1" w14:textId="77777777" w:rsidR="00D024FD" w:rsidRPr="00C6330D" w:rsidRDefault="00D024FD" w:rsidP="00695DD5">
            <w:pPr>
              <w:spacing w:line="276" w:lineRule="auto"/>
              <w:ind w:left="-66"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1</w:t>
            </w:r>
          </w:p>
        </w:tc>
      </w:tr>
      <w:tr w:rsidR="00D024FD" w:rsidRPr="00584547" w14:paraId="79FFCD41" w14:textId="77777777" w:rsidTr="00335573">
        <w:tblPrEx>
          <w:jc w:val="center"/>
          <w:tblBorders>
            <w:bottom w:val="single" w:sz="12" w:space="0" w:color="auto"/>
            <w:insideV w:val="single" w:sz="4" w:space="0" w:color="auto"/>
          </w:tblBorders>
        </w:tblPrEx>
        <w:trPr>
          <w:gridAfter w:val="1"/>
          <w:wAfter w:w="26" w:type="dxa"/>
          <w:trHeight w:val="377"/>
          <w:jc w:val="center"/>
        </w:trPr>
        <w:tc>
          <w:tcPr>
            <w:tcW w:w="1412" w:type="dxa"/>
            <w:gridSpan w:val="2"/>
            <w:tcBorders>
              <w:bottom w:val="single" w:sz="12" w:space="0" w:color="auto"/>
            </w:tcBorders>
            <w:shd w:val="clear" w:color="auto" w:fill="D9D9D9" w:themeFill="background1" w:themeFillShade="D9"/>
            <w:vAlign w:val="center"/>
            <w:hideMark/>
          </w:tcPr>
          <w:p w14:paraId="1377D742" w14:textId="77777777" w:rsidR="00D024FD" w:rsidRPr="00584547" w:rsidRDefault="00D024FD" w:rsidP="0018535A">
            <w:pPr>
              <w:pStyle w:val="Corpodetexto"/>
              <w:spacing w:line="276" w:lineRule="auto"/>
              <w:ind w:left="0" w:right="-1"/>
              <w:jc w:val="center"/>
              <w:rPr>
                <w:rFonts w:cs="Arial"/>
                <w:b/>
              </w:rPr>
            </w:pPr>
            <w:r w:rsidRPr="00584547">
              <w:rPr>
                <w:rFonts w:cs="Arial"/>
                <w:b/>
              </w:rPr>
              <w:t>GRAU</w:t>
            </w:r>
          </w:p>
        </w:tc>
        <w:tc>
          <w:tcPr>
            <w:tcW w:w="3043" w:type="dxa"/>
            <w:tcBorders>
              <w:bottom w:val="single" w:sz="12" w:space="0" w:color="auto"/>
            </w:tcBorders>
            <w:shd w:val="clear" w:color="auto" w:fill="D9D9D9" w:themeFill="background1" w:themeFillShade="D9"/>
            <w:vAlign w:val="center"/>
            <w:hideMark/>
          </w:tcPr>
          <w:p w14:paraId="7789BC0A" w14:textId="77777777" w:rsidR="00D024FD" w:rsidRPr="00584547" w:rsidRDefault="00D024FD" w:rsidP="0018535A">
            <w:pPr>
              <w:pStyle w:val="Corpodetexto"/>
              <w:spacing w:line="276" w:lineRule="auto"/>
              <w:ind w:left="0" w:right="-1"/>
              <w:jc w:val="center"/>
              <w:rPr>
                <w:rFonts w:cs="Arial"/>
                <w:b/>
              </w:rPr>
            </w:pPr>
            <w:r w:rsidRPr="00584547">
              <w:rPr>
                <w:rFonts w:cs="Arial"/>
                <w:b/>
              </w:rPr>
              <w:t>CORRESPONDÊNCIA</w:t>
            </w:r>
          </w:p>
        </w:tc>
      </w:tr>
      <w:tr w:rsidR="00D024FD" w:rsidRPr="00584547" w14:paraId="34070E49" w14:textId="77777777" w:rsidTr="00335573">
        <w:tblPrEx>
          <w:jc w:val="center"/>
          <w:tblBorders>
            <w:bottom w:val="single" w:sz="12" w:space="0" w:color="auto"/>
            <w:insideV w:val="single" w:sz="4" w:space="0" w:color="auto"/>
          </w:tblBorders>
        </w:tblPrEx>
        <w:trPr>
          <w:gridAfter w:val="1"/>
          <w:wAfter w:w="26" w:type="dxa"/>
          <w:trHeight w:val="354"/>
          <w:jc w:val="center"/>
        </w:trPr>
        <w:tc>
          <w:tcPr>
            <w:tcW w:w="1412" w:type="dxa"/>
            <w:gridSpan w:val="2"/>
            <w:tcBorders>
              <w:top w:val="single" w:sz="12" w:space="0" w:color="auto"/>
            </w:tcBorders>
            <w:vAlign w:val="center"/>
            <w:hideMark/>
          </w:tcPr>
          <w:p w14:paraId="6572401B"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1</w:t>
            </w:r>
            <w:proofErr w:type="gramEnd"/>
          </w:p>
        </w:tc>
        <w:tc>
          <w:tcPr>
            <w:tcW w:w="3043" w:type="dxa"/>
            <w:tcBorders>
              <w:top w:val="single" w:sz="12" w:space="0" w:color="auto"/>
            </w:tcBorders>
            <w:vAlign w:val="center"/>
            <w:hideMark/>
          </w:tcPr>
          <w:p w14:paraId="6B1231A2"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R$ 150,00</w:t>
            </w:r>
          </w:p>
        </w:tc>
      </w:tr>
      <w:tr w:rsidR="00D024FD" w:rsidRPr="00584547" w14:paraId="701E440A" w14:textId="77777777" w:rsidTr="00335573">
        <w:tblPrEx>
          <w:jc w:val="center"/>
          <w:tblBorders>
            <w:bottom w:val="single" w:sz="12" w:space="0" w:color="auto"/>
            <w:insideV w:val="single" w:sz="4" w:space="0" w:color="auto"/>
          </w:tblBorders>
        </w:tblPrEx>
        <w:trPr>
          <w:gridAfter w:val="1"/>
          <w:wAfter w:w="26" w:type="dxa"/>
          <w:trHeight w:val="354"/>
          <w:jc w:val="center"/>
        </w:trPr>
        <w:tc>
          <w:tcPr>
            <w:tcW w:w="1412" w:type="dxa"/>
            <w:gridSpan w:val="2"/>
            <w:shd w:val="clear" w:color="auto" w:fill="F2F2F2" w:themeFill="background1" w:themeFillShade="F2"/>
            <w:vAlign w:val="center"/>
            <w:hideMark/>
          </w:tcPr>
          <w:p w14:paraId="0DBBD8DE"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2</w:t>
            </w:r>
            <w:proofErr w:type="gramEnd"/>
          </w:p>
        </w:tc>
        <w:tc>
          <w:tcPr>
            <w:tcW w:w="3043" w:type="dxa"/>
            <w:shd w:val="clear" w:color="auto" w:fill="F2F2F2" w:themeFill="background1" w:themeFillShade="F2"/>
            <w:vAlign w:val="center"/>
            <w:hideMark/>
          </w:tcPr>
          <w:p w14:paraId="7A7B8806"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w:t>
            </w:r>
          </w:p>
        </w:tc>
      </w:tr>
      <w:tr w:rsidR="00D024FD" w:rsidRPr="00584547" w14:paraId="0DED614C" w14:textId="77777777" w:rsidTr="00335573">
        <w:tblPrEx>
          <w:jc w:val="center"/>
          <w:tblBorders>
            <w:bottom w:val="single" w:sz="12" w:space="0" w:color="auto"/>
            <w:insideV w:val="single" w:sz="4" w:space="0" w:color="auto"/>
          </w:tblBorders>
        </w:tblPrEx>
        <w:trPr>
          <w:gridAfter w:val="1"/>
          <w:wAfter w:w="26" w:type="dxa"/>
          <w:trHeight w:val="354"/>
          <w:jc w:val="center"/>
        </w:trPr>
        <w:tc>
          <w:tcPr>
            <w:tcW w:w="1412" w:type="dxa"/>
            <w:gridSpan w:val="2"/>
            <w:vAlign w:val="center"/>
            <w:hideMark/>
          </w:tcPr>
          <w:p w14:paraId="54252932"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3</w:t>
            </w:r>
            <w:proofErr w:type="gramEnd"/>
          </w:p>
        </w:tc>
        <w:tc>
          <w:tcPr>
            <w:tcW w:w="3043" w:type="dxa"/>
            <w:vAlign w:val="center"/>
            <w:hideMark/>
          </w:tcPr>
          <w:p w14:paraId="30AA3CDB"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R$ 350,00</w:t>
            </w:r>
          </w:p>
        </w:tc>
      </w:tr>
      <w:tr w:rsidR="00D024FD" w:rsidRPr="00584547" w14:paraId="0539D4C8" w14:textId="77777777" w:rsidTr="00335573">
        <w:tblPrEx>
          <w:jc w:val="center"/>
          <w:tblBorders>
            <w:bottom w:val="single" w:sz="12" w:space="0" w:color="auto"/>
            <w:insideV w:val="single" w:sz="4" w:space="0" w:color="auto"/>
          </w:tblBorders>
        </w:tblPrEx>
        <w:trPr>
          <w:gridAfter w:val="1"/>
          <w:wAfter w:w="26" w:type="dxa"/>
          <w:trHeight w:val="354"/>
          <w:jc w:val="center"/>
        </w:trPr>
        <w:tc>
          <w:tcPr>
            <w:tcW w:w="1412" w:type="dxa"/>
            <w:gridSpan w:val="2"/>
            <w:shd w:val="clear" w:color="auto" w:fill="F2F2F2" w:themeFill="background1" w:themeFillShade="F2"/>
            <w:vAlign w:val="center"/>
            <w:hideMark/>
          </w:tcPr>
          <w:p w14:paraId="66BA5BE0"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4</w:t>
            </w:r>
            <w:proofErr w:type="gramEnd"/>
          </w:p>
        </w:tc>
        <w:tc>
          <w:tcPr>
            <w:tcW w:w="3043" w:type="dxa"/>
            <w:shd w:val="clear" w:color="auto" w:fill="F2F2F2" w:themeFill="background1" w:themeFillShade="F2"/>
            <w:vAlign w:val="center"/>
            <w:hideMark/>
          </w:tcPr>
          <w:p w14:paraId="16639438"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R$ 500,00</w:t>
            </w:r>
          </w:p>
        </w:tc>
      </w:tr>
      <w:tr w:rsidR="00D024FD" w:rsidRPr="00584547" w14:paraId="741B23A4" w14:textId="77777777" w:rsidTr="00335573">
        <w:tblPrEx>
          <w:jc w:val="center"/>
          <w:tblBorders>
            <w:bottom w:val="single" w:sz="12" w:space="0" w:color="auto"/>
            <w:insideV w:val="single" w:sz="4" w:space="0" w:color="auto"/>
          </w:tblBorders>
        </w:tblPrEx>
        <w:trPr>
          <w:gridAfter w:val="1"/>
          <w:wAfter w:w="26" w:type="dxa"/>
          <w:trHeight w:val="354"/>
          <w:jc w:val="center"/>
        </w:trPr>
        <w:tc>
          <w:tcPr>
            <w:tcW w:w="1412" w:type="dxa"/>
            <w:gridSpan w:val="2"/>
            <w:vAlign w:val="center"/>
            <w:hideMark/>
          </w:tcPr>
          <w:p w14:paraId="16A4A51F"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5</w:t>
            </w:r>
            <w:proofErr w:type="gramEnd"/>
          </w:p>
        </w:tc>
        <w:tc>
          <w:tcPr>
            <w:tcW w:w="3043" w:type="dxa"/>
            <w:vAlign w:val="center"/>
            <w:hideMark/>
          </w:tcPr>
          <w:p w14:paraId="455F4D09"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R$ 2.500,00</w:t>
            </w:r>
          </w:p>
        </w:tc>
      </w:tr>
    </w:tbl>
    <w:p w14:paraId="50332E75" w14:textId="77777777" w:rsidR="00D024FD" w:rsidRDefault="00D024FD" w:rsidP="0018535A">
      <w:pPr>
        <w:tabs>
          <w:tab w:val="left" w:pos="567"/>
        </w:tabs>
        <w:suppressAutoHyphens/>
        <w:spacing w:line="276" w:lineRule="auto"/>
        <w:ind w:right="-1"/>
        <w:jc w:val="both"/>
        <w:textAlignment w:val="baseline"/>
        <w:rPr>
          <w:rFonts w:ascii="Arial" w:hAnsi="Arial" w:cs="Arial"/>
          <w:sz w:val="22"/>
          <w:szCs w:val="22"/>
        </w:rPr>
      </w:pPr>
    </w:p>
    <w:p w14:paraId="0B92711C" w14:textId="77777777" w:rsidR="00D024FD" w:rsidRPr="007856F3" w:rsidRDefault="00D024FD" w:rsidP="0018535A">
      <w:pPr>
        <w:tabs>
          <w:tab w:val="left" w:pos="567"/>
        </w:tabs>
        <w:suppressAutoHyphens/>
        <w:spacing w:line="276" w:lineRule="auto"/>
        <w:ind w:right="-1"/>
        <w:jc w:val="both"/>
        <w:textAlignment w:val="baseline"/>
        <w:rPr>
          <w:rFonts w:ascii="Arial" w:hAnsi="Arial" w:cs="Arial"/>
          <w:sz w:val="10"/>
          <w:szCs w:val="10"/>
        </w:rPr>
      </w:pPr>
    </w:p>
    <w:tbl>
      <w:tblPr>
        <w:tblW w:w="8314" w:type="dxa"/>
        <w:tblInd w:w="261" w:type="dxa"/>
        <w:tblLayout w:type="fixed"/>
        <w:tblCellMar>
          <w:left w:w="70" w:type="dxa"/>
          <w:right w:w="70" w:type="dxa"/>
        </w:tblCellMar>
        <w:tblLook w:val="04A0" w:firstRow="1" w:lastRow="0" w:firstColumn="1" w:lastColumn="0" w:noHBand="0" w:noVBand="1"/>
      </w:tblPr>
      <w:tblGrid>
        <w:gridCol w:w="851"/>
        <w:gridCol w:w="6046"/>
        <w:gridCol w:w="1417"/>
      </w:tblGrid>
      <w:tr w:rsidR="007E17C0" w:rsidRPr="00C6330D" w14:paraId="741922B3" w14:textId="77777777" w:rsidTr="00335573">
        <w:trPr>
          <w:trHeight w:val="531"/>
        </w:trPr>
        <w:tc>
          <w:tcPr>
            <w:tcW w:w="831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0C09EEC1" w14:textId="77777777" w:rsidR="007E17C0" w:rsidRPr="00C6330D" w:rsidRDefault="007E17C0"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2</w:t>
            </w:r>
          </w:p>
        </w:tc>
      </w:tr>
      <w:tr w:rsidR="007E17C0" w:rsidRPr="00584547" w14:paraId="1D186A85" w14:textId="77777777" w:rsidTr="00335573">
        <w:trPr>
          <w:cantSplit/>
          <w:trHeight w:val="502"/>
        </w:trPr>
        <w:tc>
          <w:tcPr>
            <w:tcW w:w="851" w:type="dxa"/>
            <w:vMerge w:val="restart"/>
            <w:tcBorders>
              <w:right w:val="single" w:sz="4" w:space="0" w:color="auto"/>
            </w:tcBorders>
            <w:shd w:val="clear" w:color="auto" w:fill="F2F2F2" w:themeFill="background1" w:themeFillShade="F2"/>
            <w:vAlign w:val="center"/>
            <w:hideMark/>
          </w:tcPr>
          <w:p w14:paraId="03551CE6" w14:textId="77777777" w:rsidR="007E17C0" w:rsidRPr="00584547" w:rsidRDefault="007E17C0" w:rsidP="0018535A">
            <w:pPr>
              <w:pStyle w:val="Corpodetexto"/>
              <w:spacing w:line="276" w:lineRule="auto"/>
              <w:ind w:left="-61" w:right="-1" w:firstLine="21"/>
              <w:jc w:val="center"/>
              <w:rPr>
                <w:rFonts w:cs="Arial"/>
                <w:b/>
              </w:rPr>
            </w:pPr>
            <w:r w:rsidRPr="00584547">
              <w:rPr>
                <w:rFonts w:cs="Arial"/>
                <w:b/>
              </w:rPr>
              <w:t>Item</w:t>
            </w:r>
          </w:p>
        </w:tc>
        <w:tc>
          <w:tcPr>
            <w:tcW w:w="6046" w:type="dxa"/>
            <w:tcBorders>
              <w:left w:val="single" w:sz="4" w:space="0" w:color="auto"/>
              <w:bottom w:val="single" w:sz="4" w:space="0" w:color="auto"/>
              <w:right w:val="single" w:sz="4" w:space="0" w:color="auto"/>
            </w:tcBorders>
            <w:shd w:val="clear" w:color="auto" w:fill="F2F2F2" w:themeFill="background1" w:themeFillShade="F2"/>
            <w:vAlign w:val="center"/>
          </w:tcPr>
          <w:p w14:paraId="73425E5F" w14:textId="77777777" w:rsidR="007E17C0" w:rsidRPr="00584547" w:rsidRDefault="007E17C0" w:rsidP="0018535A">
            <w:pPr>
              <w:pStyle w:val="Corpodetexto"/>
              <w:spacing w:line="276" w:lineRule="auto"/>
              <w:ind w:right="-1"/>
              <w:jc w:val="center"/>
              <w:rPr>
                <w:rFonts w:cs="Arial"/>
                <w:b/>
              </w:rPr>
            </w:pPr>
            <w:r w:rsidRPr="00584547">
              <w:rPr>
                <w:rFonts w:cs="Arial"/>
                <w:b/>
              </w:rPr>
              <w:t>INFRAÇÃO</w:t>
            </w:r>
          </w:p>
        </w:tc>
        <w:tc>
          <w:tcPr>
            <w:tcW w:w="1417" w:type="dxa"/>
            <w:vMerge w:val="restart"/>
            <w:tcBorders>
              <w:left w:val="single" w:sz="4" w:space="0" w:color="auto"/>
            </w:tcBorders>
            <w:shd w:val="clear" w:color="auto" w:fill="F2F2F2" w:themeFill="background1" w:themeFillShade="F2"/>
            <w:vAlign w:val="center"/>
            <w:hideMark/>
          </w:tcPr>
          <w:p w14:paraId="542B52E8" w14:textId="77777777" w:rsidR="007E17C0" w:rsidRPr="00584547" w:rsidRDefault="007E17C0" w:rsidP="0018535A">
            <w:pPr>
              <w:pStyle w:val="Corpodetexto"/>
              <w:spacing w:line="276" w:lineRule="auto"/>
              <w:ind w:left="0" w:right="-1"/>
              <w:jc w:val="center"/>
              <w:rPr>
                <w:rFonts w:cs="Arial"/>
                <w:b/>
              </w:rPr>
            </w:pPr>
            <w:r w:rsidRPr="00584547">
              <w:rPr>
                <w:rFonts w:cs="Arial"/>
                <w:b/>
              </w:rPr>
              <w:t>GRAU</w:t>
            </w:r>
          </w:p>
        </w:tc>
      </w:tr>
      <w:tr w:rsidR="007E17C0" w:rsidRPr="00584547" w14:paraId="02A0B4D1" w14:textId="77777777" w:rsidTr="00335573">
        <w:trPr>
          <w:cantSplit/>
          <w:trHeight w:val="543"/>
        </w:trPr>
        <w:tc>
          <w:tcPr>
            <w:tcW w:w="851" w:type="dxa"/>
            <w:vMerge/>
            <w:tcBorders>
              <w:bottom w:val="single" w:sz="12" w:space="0" w:color="auto"/>
              <w:right w:val="single" w:sz="4" w:space="0" w:color="auto"/>
            </w:tcBorders>
            <w:shd w:val="clear" w:color="auto" w:fill="FFFFFF" w:themeFill="background1"/>
            <w:vAlign w:val="center"/>
            <w:hideMark/>
          </w:tcPr>
          <w:p w14:paraId="4CBB3ACB" w14:textId="77777777" w:rsidR="007E17C0" w:rsidRPr="00584547" w:rsidRDefault="007E17C0" w:rsidP="0018535A">
            <w:pPr>
              <w:pStyle w:val="Corpodetexto"/>
              <w:spacing w:line="276" w:lineRule="auto"/>
              <w:ind w:left="-61" w:right="-1" w:firstLine="21"/>
              <w:jc w:val="center"/>
              <w:rPr>
                <w:rFonts w:cs="Arial"/>
                <w:b/>
              </w:rPr>
            </w:pPr>
          </w:p>
        </w:tc>
        <w:tc>
          <w:tcPr>
            <w:tcW w:w="6046"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45CB6CB7" w14:textId="77777777" w:rsidR="007E17C0" w:rsidRPr="00584547" w:rsidRDefault="007E17C0" w:rsidP="0018535A">
            <w:pPr>
              <w:pStyle w:val="Corpodetexto"/>
              <w:spacing w:line="276" w:lineRule="auto"/>
              <w:ind w:right="-1"/>
              <w:jc w:val="center"/>
              <w:rPr>
                <w:rFonts w:cs="Arial"/>
                <w:b/>
              </w:rPr>
            </w:pPr>
            <w:r w:rsidRPr="00584547">
              <w:rPr>
                <w:rFonts w:cs="Arial"/>
                <w:b/>
              </w:rPr>
              <w:t>DESCRIÇÃO</w:t>
            </w:r>
          </w:p>
        </w:tc>
        <w:tc>
          <w:tcPr>
            <w:tcW w:w="1417" w:type="dxa"/>
            <w:vMerge/>
            <w:tcBorders>
              <w:left w:val="single" w:sz="4" w:space="0" w:color="auto"/>
              <w:bottom w:val="single" w:sz="12" w:space="0" w:color="auto"/>
            </w:tcBorders>
            <w:shd w:val="clear" w:color="auto" w:fill="FFFFFF" w:themeFill="background1"/>
            <w:vAlign w:val="center"/>
            <w:hideMark/>
          </w:tcPr>
          <w:p w14:paraId="281682B2" w14:textId="77777777" w:rsidR="007E17C0" w:rsidRPr="00584547" w:rsidRDefault="007E17C0" w:rsidP="0018535A">
            <w:pPr>
              <w:pStyle w:val="Corpodetexto"/>
              <w:spacing w:line="276" w:lineRule="auto"/>
              <w:ind w:right="-1"/>
              <w:jc w:val="center"/>
              <w:rPr>
                <w:rFonts w:cs="Arial"/>
                <w:b/>
              </w:rPr>
            </w:pPr>
          </w:p>
        </w:tc>
      </w:tr>
      <w:tr w:rsidR="007E17C0" w:rsidRPr="00584547" w14:paraId="551499BF" w14:textId="77777777" w:rsidTr="00335573">
        <w:trPr>
          <w:trHeight w:val="689"/>
        </w:trPr>
        <w:tc>
          <w:tcPr>
            <w:tcW w:w="851" w:type="dxa"/>
            <w:tcBorders>
              <w:top w:val="single" w:sz="12" w:space="0" w:color="auto"/>
              <w:right w:val="single" w:sz="4" w:space="0" w:color="auto"/>
            </w:tcBorders>
            <w:vAlign w:val="center"/>
            <w:hideMark/>
          </w:tcPr>
          <w:p w14:paraId="6A457AB5"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1</w:t>
            </w:r>
            <w:proofErr w:type="gramEnd"/>
          </w:p>
        </w:tc>
        <w:tc>
          <w:tcPr>
            <w:tcW w:w="6046" w:type="dxa"/>
            <w:tcBorders>
              <w:top w:val="single" w:sz="12" w:space="0" w:color="auto"/>
              <w:left w:val="single" w:sz="4" w:space="0" w:color="auto"/>
              <w:right w:val="single" w:sz="4" w:space="0" w:color="auto"/>
            </w:tcBorders>
            <w:vAlign w:val="center"/>
            <w:hideMark/>
          </w:tcPr>
          <w:p w14:paraId="06816839"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Suspender ou interromper, salvo motivo de força maior ou caso fortuito, os serviços contratuais; por dia.</w:t>
            </w:r>
          </w:p>
        </w:tc>
        <w:tc>
          <w:tcPr>
            <w:tcW w:w="1417" w:type="dxa"/>
            <w:tcBorders>
              <w:top w:val="single" w:sz="12" w:space="0" w:color="auto"/>
              <w:left w:val="single" w:sz="4" w:space="0" w:color="auto"/>
            </w:tcBorders>
            <w:vAlign w:val="center"/>
            <w:hideMark/>
          </w:tcPr>
          <w:p w14:paraId="2D87FD7E"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E17C0" w:rsidRPr="00584547" w14:paraId="3D6FE15F" w14:textId="77777777" w:rsidTr="00335573">
        <w:trPr>
          <w:trHeight w:val="724"/>
        </w:trPr>
        <w:tc>
          <w:tcPr>
            <w:tcW w:w="851" w:type="dxa"/>
            <w:tcBorders>
              <w:right w:val="single" w:sz="4" w:space="0" w:color="auto"/>
            </w:tcBorders>
            <w:shd w:val="clear" w:color="auto" w:fill="F2F2F2" w:themeFill="background1" w:themeFillShade="F2"/>
            <w:vAlign w:val="center"/>
            <w:hideMark/>
          </w:tcPr>
          <w:p w14:paraId="125B1F76"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2</w:t>
            </w:r>
            <w:proofErr w:type="gramEnd"/>
          </w:p>
        </w:tc>
        <w:tc>
          <w:tcPr>
            <w:tcW w:w="6046" w:type="dxa"/>
            <w:tcBorders>
              <w:left w:val="single" w:sz="4" w:space="0" w:color="auto"/>
              <w:right w:val="single" w:sz="4" w:space="0" w:color="auto"/>
            </w:tcBorders>
            <w:shd w:val="clear" w:color="auto" w:fill="F2F2F2" w:themeFill="background1" w:themeFillShade="F2"/>
            <w:vAlign w:val="center"/>
            <w:hideMark/>
          </w:tcPr>
          <w:p w14:paraId="4CD2BAFF"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Manter funcionário sem qualificação para a execução dos serviços; por empregado e por dia.</w:t>
            </w:r>
          </w:p>
        </w:tc>
        <w:tc>
          <w:tcPr>
            <w:tcW w:w="1417" w:type="dxa"/>
            <w:tcBorders>
              <w:left w:val="single" w:sz="4" w:space="0" w:color="auto"/>
            </w:tcBorders>
            <w:shd w:val="clear" w:color="auto" w:fill="F2F2F2" w:themeFill="background1" w:themeFillShade="F2"/>
            <w:vAlign w:val="center"/>
            <w:hideMark/>
          </w:tcPr>
          <w:p w14:paraId="4B5CAD44"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E17C0" w:rsidRPr="00584547" w14:paraId="4BE19A7A" w14:textId="77777777" w:rsidTr="00335573">
        <w:trPr>
          <w:trHeight w:val="852"/>
        </w:trPr>
        <w:tc>
          <w:tcPr>
            <w:tcW w:w="851" w:type="dxa"/>
            <w:tcBorders>
              <w:right w:val="single" w:sz="4" w:space="0" w:color="auto"/>
            </w:tcBorders>
            <w:vAlign w:val="center"/>
            <w:hideMark/>
          </w:tcPr>
          <w:p w14:paraId="0825C0EC"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3</w:t>
            </w:r>
            <w:proofErr w:type="gramEnd"/>
          </w:p>
        </w:tc>
        <w:tc>
          <w:tcPr>
            <w:tcW w:w="6046" w:type="dxa"/>
            <w:tcBorders>
              <w:left w:val="single" w:sz="4" w:space="0" w:color="auto"/>
              <w:right w:val="single" w:sz="4" w:space="0" w:color="auto"/>
            </w:tcBorders>
            <w:vAlign w:val="center"/>
            <w:hideMark/>
          </w:tcPr>
          <w:p w14:paraId="2B66D52F"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Utilizar as dependências da Prefeitura para fins diversos do objeto do Contrato; por ocorrência.</w:t>
            </w:r>
          </w:p>
        </w:tc>
        <w:tc>
          <w:tcPr>
            <w:tcW w:w="1417" w:type="dxa"/>
            <w:tcBorders>
              <w:left w:val="single" w:sz="4" w:space="0" w:color="auto"/>
            </w:tcBorders>
            <w:vAlign w:val="center"/>
            <w:hideMark/>
          </w:tcPr>
          <w:p w14:paraId="230D2F70"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E17C0" w:rsidRPr="00584547" w14:paraId="27331EB5" w14:textId="77777777" w:rsidTr="00335573">
        <w:trPr>
          <w:trHeight w:val="708"/>
        </w:trPr>
        <w:tc>
          <w:tcPr>
            <w:tcW w:w="851" w:type="dxa"/>
            <w:tcBorders>
              <w:right w:val="single" w:sz="4" w:space="0" w:color="auto"/>
            </w:tcBorders>
            <w:shd w:val="clear" w:color="auto" w:fill="F2F2F2" w:themeFill="background1" w:themeFillShade="F2"/>
            <w:vAlign w:val="center"/>
            <w:hideMark/>
          </w:tcPr>
          <w:p w14:paraId="28F01C67"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4</w:t>
            </w:r>
            <w:proofErr w:type="gramEnd"/>
          </w:p>
        </w:tc>
        <w:tc>
          <w:tcPr>
            <w:tcW w:w="6046" w:type="dxa"/>
            <w:tcBorders>
              <w:left w:val="single" w:sz="4" w:space="0" w:color="auto"/>
              <w:right w:val="single" w:sz="4" w:space="0" w:color="auto"/>
            </w:tcBorders>
            <w:shd w:val="clear" w:color="auto" w:fill="F2F2F2" w:themeFill="background1" w:themeFillShade="F2"/>
            <w:vAlign w:val="center"/>
            <w:hideMark/>
          </w:tcPr>
          <w:p w14:paraId="1E7E6C58"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Permitir situação que crie a possibilidade de causar ou que cause dano físico, lesão corporal ou consequências letais; por ocorrência.</w:t>
            </w:r>
          </w:p>
        </w:tc>
        <w:tc>
          <w:tcPr>
            <w:tcW w:w="1417" w:type="dxa"/>
            <w:tcBorders>
              <w:left w:val="single" w:sz="4" w:space="0" w:color="auto"/>
            </w:tcBorders>
            <w:shd w:val="clear" w:color="auto" w:fill="F2F2F2" w:themeFill="background1" w:themeFillShade="F2"/>
            <w:vAlign w:val="center"/>
            <w:hideMark/>
          </w:tcPr>
          <w:p w14:paraId="730F2609"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7E17C0" w:rsidRPr="00584547" w14:paraId="38B52975" w14:textId="77777777" w:rsidTr="00335573">
        <w:trPr>
          <w:trHeight w:val="714"/>
        </w:trPr>
        <w:tc>
          <w:tcPr>
            <w:tcW w:w="851" w:type="dxa"/>
            <w:tcBorders>
              <w:bottom w:val="single" w:sz="12" w:space="0" w:color="auto"/>
              <w:right w:val="single" w:sz="4" w:space="0" w:color="auto"/>
            </w:tcBorders>
            <w:vAlign w:val="center"/>
            <w:hideMark/>
          </w:tcPr>
          <w:p w14:paraId="6F2DCDE8"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5</w:t>
            </w:r>
            <w:proofErr w:type="gramEnd"/>
          </w:p>
        </w:tc>
        <w:tc>
          <w:tcPr>
            <w:tcW w:w="6046" w:type="dxa"/>
            <w:tcBorders>
              <w:left w:val="single" w:sz="4" w:space="0" w:color="auto"/>
              <w:bottom w:val="single" w:sz="12" w:space="0" w:color="auto"/>
              <w:right w:val="single" w:sz="4" w:space="0" w:color="auto"/>
            </w:tcBorders>
            <w:vAlign w:val="center"/>
            <w:hideMark/>
          </w:tcPr>
          <w:p w14:paraId="4B413A69"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Usar indevidamente patentes registradas; por ocorrência.</w:t>
            </w:r>
          </w:p>
        </w:tc>
        <w:tc>
          <w:tcPr>
            <w:tcW w:w="1417" w:type="dxa"/>
            <w:tcBorders>
              <w:left w:val="single" w:sz="4" w:space="0" w:color="auto"/>
              <w:bottom w:val="single" w:sz="12" w:space="0" w:color="auto"/>
            </w:tcBorders>
            <w:vAlign w:val="center"/>
            <w:hideMark/>
          </w:tcPr>
          <w:p w14:paraId="206AB52C"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7E17C0" w:rsidRPr="00584547" w14:paraId="54AA8735" w14:textId="77777777" w:rsidTr="00335573">
        <w:trPr>
          <w:trHeight w:val="602"/>
        </w:trPr>
        <w:tc>
          <w:tcPr>
            <w:tcW w:w="8314" w:type="dxa"/>
            <w:gridSpan w:val="3"/>
            <w:tcBorders>
              <w:top w:val="single" w:sz="12" w:space="0" w:color="auto"/>
              <w:bottom w:val="single" w:sz="12" w:space="0" w:color="auto"/>
            </w:tcBorders>
            <w:shd w:val="clear" w:color="auto" w:fill="F2F2F2" w:themeFill="background1" w:themeFillShade="F2"/>
            <w:vAlign w:val="center"/>
          </w:tcPr>
          <w:p w14:paraId="19044A7E" w14:textId="77777777" w:rsidR="007E17C0" w:rsidRPr="00584547" w:rsidRDefault="007E17C0" w:rsidP="0018535A">
            <w:pPr>
              <w:pStyle w:val="Corpodetexto"/>
              <w:spacing w:line="276" w:lineRule="auto"/>
              <w:ind w:left="-61" w:right="-1" w:firstLine="21"/>
              <w:rPr>
                <w:rFonts w:cs="Arial"/>
                <w:b/>
                <w:lang w:val="pt-BR"/>
              </w:rPr>
            </w:pPr>
            <w:r w:rsidRPr="00584547">
              <w:rPr>
                <w:rFonts w:cs="Arial"/>
                <w:b/>
                <w:lang w:val="pt-BR"/>
              </w:rPr>
              <w:t>Para os itens a seguir, deixar de:</w:t>
            </w:r>
          </w:p>
        </w:tc>
      </w:tr>
      <w:tr w:rsidR="007E17C0" w:rsidRPr="00584547" w14:paraId="614D9B8B" w14:textId="77777777" w:rsidTr="00335573">
        <w:trPr>
          <w:trHeight w:val="999"/>
        </w:trPr>
        <w:tc>
          <w:tcPr>
            <w:tcW w:w="851" w:type="dxa"/>
            <w:tcBorders>
              <w:right w:val="single" w:sz="4" w:space="0" w:color="auto"/>
            </w:tcBorders>
            <w:vAlign w:val="center"/>
            <w:hideMark/>
          </w:tcPr>
          <w:p w14:paraId="2D11E860"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lastRenderedPageBreak/>
              <w:t>6</w:t>
            </w:r>
            <w:proofErr w:type="gramEnd"/>
          </w:p>
        </w:tc>
        <w:tc>
          <w:tcPr>
            <w:tcW w:w="6046" w:type="dxa"/>
            <w:tcBorders>
              <w:left w:val="single" w:sz="4" w:space="0" w:color="auto"/>
              <w:right w:val="single" w:sz="4" w:space="0" w:color="auto"/>
            </w:tcBorders>
            <w:vAlign w:val="center"/>
            <w:hideMark/>
          </w:tcPr>
          <w:p w14:paraId="230C88D6"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Apresentar a ART ou RRT dos serviços para início da execução destes no prazo de até 15 (quinze) dias após a emissão da Ordem de Serviço; por dia de atraso.</w:t>
            </w:r>
          </w:p>
        </w:tc>
        <w:tc>
          <w:tcPr>
            <w:tcW w:w="1417" w:type="dxa"/>
            <w:tcBorders>
              <w:top w:val="single" w:sz="12" w:space="0" w:color="auto"/>
              <w:left w:val="single" w:sz="4" w:space="0" w:color="auto"/>
            </w:tcBorders>
            <w:vAlign w:val="center"/>
            <w:hideMark/>
          </w:tcPr>
          <w:p w14:paraId="32EA4B0A"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E17C0" w:rsidRPr="00584547" w14:paraId="7C6EB65A" w14:textId="77777777" w:rsidTr="00335573">
        <w:trPr>
          <w:trHeight w:val="852"/>
        </w:trPr>
        <w:tc>
          <w:tcPr>
            <w:tcW w:w="851" w:type="dxa"/>
            <w:tcBorders>
              <w:right w:val="single" w:sz="4" w:space="0" w:color="auto"/>
            </w:tcBorders>
            <w:shd w:val="clear" w:color="auto" w:fill="F2F2F2" w:themeFill="background1" w:themeFillShade="F2"/>
            <w:vAlign w:val="center"/>
            <w:hideMark/>
          </w:tcPr>
          <w:p w14:paraId="79550653"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7</w:t>
            </w:r>
            <w:proofErr w:type="gramEnd"/>
          </w:p>
        </w:tc>
        <w:tc>
          <w:tcPr>
            <w:tcW w:w="6046" w:type="dxa"/>
            <w:tcBorders>
              <w:left w:val="single" w:sz="4" w:space="0" w:color="auto"/>
              <w:right w:val="single" w:sz="4" w:space="0" w:color="auto"/>
            </w:tcBorders>
            <w:shd w:val="clear" w:color="auto" w:fill="F2F2F2" w:themeFill="background1" w:themeFillShade="F2"/>
            <w:vAlign w:val="center"/>
            <w:hideMark/>
          </w:tcPr>
          <w:p w14:paraId="4DE08E65"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Substituir empregado que tenha conduta inconveniente ou incompatível com suas atribuições; por empregado e por dia.</w:t>
            </w:r>
          </w:p>
        </w:tc>
        <w:tc>
          <w:tcPr>
            <w:tcW w:w="1417" w:type="dxa"/>
            <w:tcBorders>
              <w:left w:val="single" w:sz="4" w:space="0" w:color="auto"/>
            </w:tcBorders>
            <w:shd w:val="clear" w:color="auto" w:fill="F2F2F2" w:themeFill="background1" w:themeFillShade="F2"/>
            <w:vAlign w:val="center"/>
            <w:hideMark/>
          </w:tcPr>
          <w:p w14:paraId="3AC3966D"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E17C0" w:rsidRPr="00584547" w14:paraId="27827DF0" w14:textId="77777777" w:rsidTr="00335573">
        <w:trPr>
          <w:trHeight w:val="876"/>
        </w:trPr>
        <w:tc>
          <w:tcPr>
            <w:tcW w:w="851" w:type="dxa"/>
            <w:tcBorders>
              <w:right w:val="single" w:sz="4" w:space="0" w:color="auto"/>
            </w:tcBorders>
            <w:vAlign w:val="center"/>
            <w:hideMark/>
          </w:tcPr>
          <w:p w14:paraId="3E5683F8"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8</w:t>
            </w:r>
            <w:proofErr w:type="gramEnd"/>
          </w:p>
        </w:tc>
        <w:tc>
          <w:tcPr>
            <w:tcW w:w="6046" w:type="dxa"/>
            <w:tcBorders>
              <w:left w:val="single" w:sz="4" w:space="0" w:color="auto"/>
              <w:right w:val="single" w:sz="4" w:space="0" w:color="auto"/>
            </w:tcBorders>
            <w:vAlign w:val="center"/>
            <w:hideMark/>
          </w:tcPr>
          <w:p w14:paraId="1811A2E1"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da FISCALIZAÇÃO para controle de acesso de seus funcionários; por ocorrência.</w:t>
            </w:r>
          </w:p>
        </w:tc>
        <w:tc>
          <w:tcPr>
            <w:tcW w:w="1417" w:type="dxa"/>
            <w:tcBorders>
              <w:left w:val="single" w:sz="4" w:space="0" w:color="auto"/>
            </w:tcBorders>
            <w:vAlign w:val="center"/>
            <w:hideMark/>
          </w:tcPr>
          <w:p w14:paraId="77A246C9"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E17C0" w:rsidRPr="00584547" w14:paraId="3F7C3A29" w14:textId="77777777" w:rsidTr="00335573">
        <w:trPr>
          <w:trHeight w:val="771"/>
        </w:trPr>
        <w:tc>
          <w:tcPr>
            <w:tcW w:w="851" w:type="dxa"/>
            <w:tcBorders>
              <w:right w:val="single" w:sz="4" w:space="0" w:color="auto"/>
            </w:tcBorders>
            <w:shd w:val="clear" w:color="auto" w:fill="F2F2F2" w:themeFill="background1" w:themeFillShade="F2"/>
            <w:vAlign w:val="center"/>
            <w:hideMark/>
          </w:tcPr>
          <w:p w14:paraId="54262FD6"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9</w:t>
            </w:r>
            <w:proofErr w:type="gramEnd"/>
          </w:p>
        </w:tc>
        <w:tc>
          <w:tcPr>
            <w:tcW w:w="6046" w:type="dxa"/>
            <w:tcBorders>
              <w:left w:val="single" w:sz="4" w:space="0" w:color="auto"/>
              <w:right w:val="single" w:sz="4" w:space="0" w:color="auto"/>
            </w:tcBorders>
            <w:shd w:val="clear" w:color="auto" w:fill="F2F2F2" w:themeFill="background1" w:themeFillShade="F2"/>
            <w:vAlign w:val="center"/>
            <w:hideMark/>
          </w:tcPr>
          <w:p w14:paraId="580601CD"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formal ou instrução complementar da FISCALIZAÇÃO; por ocorrência.</w:t>
            </w:r>
          </w:p>
        </w:tc>
        <w:tc>
          <w:tcPr>
            <w:tcW w:w="1417" w:type="dxa"/>
            <w:tcBorders>
              <w:left w:val="single" w:sz="4" w:space="0" w:color="auto"/>
            </w:tcBorders>
            <w:shd w:val="clear" w:color="auto" w:fill="F2F2F2" w:themeFill="background1" w:themeFillShade="F2"/>
            <w:vAlign w:val="center"/>
            <w:hideMark/>
          </w:tcPr>
          <w:p w14:paraId="7980063D"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02</w:t>
            </w:r>
          </w:p>
        </w:tc>
      </w:tr>
      <w:tr w:rsidR="007E17C0" w:rsidRPr="00584547" w14:paraId="4F273B70" w14:textId="77777777" w:rsidTr="00335573">
        <w:trPr>
          <w:trHeight w:val="937"/>
        </w:trPr>
        <w:tc>
          <w:tcPr>
            <w:tcW w:w="851" w:type="dxa"/>
            <w:tcBorders>
              <w:bottom w:val="single" w:sz="12" w:space="0" w:color="auto"/>
              <w:right w:val="single" w:sz="4" w:space="0" w:color="auto"/>
            </w:tcBorders>
            <w:vAlign w:val="center"/>
            <w:hideMark/>
          </w:tcPr>
          <w:p w14:paraId="1BD0153B" w14:textId="77777777" w:rsidR="007E17C0" w:rsidRPr="00584547" w:rsidRDefault="007E17C0" w:rsidP="00335573">
            <w:pPr>
              <w:tabs>
                <w:tab w:val="left" w:pos="709"/>
              </w:tabs>
              <w:spacing w:line="276" w:lineRule="auto"/>
              <w:ind w:left="-61" w:right="-1" w:firstLine="21"/>
              <w:jc w:val="center"/>
              <w:rPr>
                <w:rFonts w:ascii="Arial" w:hAnsi="Arial" w:cs="Arial"/>
                <w:sz w:val="22"/>
                <w:szCs w:val="22"/>
              </w:rPr>
            </w:pPr>
            <w:r w:rsidRPr="00584547">
              <w:rPr>
                <w:rFonts w:ascii="Arial" w:hAnsi="Arial" w:cs="Arial"/>
                <w:sz w:val="22"/>
                <w:szCs w:val="22"/>
              </w:rPr>
              <w:t>10</w:t>
            </w:r>
          </w:p>
        </w:tc>
        <w:tc>
          <w:tcPr>
            <w:tcW w:w="6046" w:type="dxa"/>
            <w:tcBorders>
              <w:left w:val="single" w:sz="4" w:space="0" w:color="auto"/>
              <w:bottom w:val="single" w:sz="12" w:space="0" w:color="auto"/>
              <w:right w:val="single" w:sz="4" w:space="0" w:color="auto"/>
            </w:tcBorders>
            <w:vAlign w:val="center"/>
            <w:hideMark/>
          </w:tcPr>
          <w:p w14:paraId="18CB4636" w14:textId="77777777" w:rsidR="007E17C0" w:rsidRPr="00584547" w:rsidRDefault="007E17C0"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 xml:space="preserve">Indicar e manter durante a execução do contrato o(s) engenheiro(s) </w:t>
            </w:r>
            <w:proofErr w:type="gramStart"/>
            <w:r w:rsidRPr="00584547">
              <w:rPr>
                <w:rFonts w:ascii="Arial" w:hAnsi="Arial" w:cs="Arial"/>
                <w:sz w:val="22"/>
                <w:szCs w:val="22"/>
              </w:rPr>
              <w:t>responsável(</w:t>
            </w:r>
            <w:proofErr w:type="spellStart"/>
            <w:proofErr w:type="gramEnd"/>
            <w:r w:rsidRPr="00584547">
              <w:rPr>
                <w:rFonts w:ascii="Arial" w:hAnsi="Arial" w:cs="Arial"/>
                <w:sz w:val="22"/>
                <w:szCs w:val="22"/>
              </w:rPr>
              <w:t>is</w:t>
            </w:r>
            <w:proofErr w:type="spellEnd"/>
            <w:r w:rsidRPr="00584547">
              <w:rPr>
                <w:rFonts w:ascii="Arial" w:hAnsi="Arial" w:cs="Arial"/>
                <w:sz w:val="22"/>
                <w:szCs w:val="22"/>
              </w:rPr>
              <w:t>) técnico(s) pelo(s) serviço(s), nas quantidades necessárias ao bom andamento dos serviços demandados; por dia.</w:t>
            </w:r>
          </w:p>
        </w:tc>
        <w:tc>
          <w:tcPr>
            <w:tcW w:w="1417" w:type="dxa"/>
            <w:tcBorders>
              <w:left w:val="single" w:sz="4" w:space="0" w:color="auto"/>
              <w:bottom w:val="single" w:sz="12" w:space="0" w:color="auto"/>
            </w:tcBorders>
            <w:vAlign w:val="center"/>
            <w:hideMark/>
          </w:tcPr>
          <w:p w14:paraId="49514DEC" w14:textId="77777777" w:rsidR="007E17C0" w:rsidRPr="00584547" w:rsidRDefault="007E17C0" w:rsidP="00335573">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bl>
    <w:p w14:paraId="2F201653" w14:textId="77777777" w:rsidR="007E17C0" w:rsidRPr="00584547" w:rsidRDefault="007E17C0" w:rsidP="0018535A">
      <w:pPr>
        <w:tabs>
          <w:tab w:val="left" w:pos="284"/>
        </w:tabs>
        <w:spacing w:line="276" w:lineRule="auto"/>
        <w:ind w:right="-1"/>
        <w:jc w:val="both"/>
        <w:rPr>
          <w:rFonts w:ascii="Arial" w:hAnsi="Arial" w:cs="Arial"/>
          <w:sz w:val="22"/>
          <w:szCs w:val="22"/>
        </w:rPr>
      </w:pPr>
    </w:p>
    <w:p w14:paraId="7D05316F" w14:textId="77777777" w:rsidR="00440AEF" w:rsidRPr="00584547"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11.7.</w:t>
      </w:r>
      <w:r w:rsidRPr="00584547">
        <w:rPr>
          <w:rFonts w:ascii="Arial" w:hAnsi="Arial" w:cs="Arial"/>
          <w:b/>
          <w:sz w:val="22"/>
          <w:szCs w:val="22"/>
        </w:rPr>
        <w:tab/>
      </w:r>
      <w:r w:rsidRPr="00584547">
        <w:rPr>
          <w:rFonts w:ascii="Arial" w:hAnsi="Arial" w:cs="Arial"/>
          <w:sz w:val="22"/>
          <w:szCs w:val="22"/>
        </w:rPr>
        <w:t>Quando a CONTRATADA deixar de cumprir o(s) prazo(s) previamente estabelecido(s) para execução dos serviços previstos na proposta comercial por ele apresentada serão aplicadas multas conforme Tabela nº 3.</w:t>
      </w:r>
    </w:p>
    <w:p w14:paraId="4B4673DF" w14:textId="77777777" w:rsidR="00440AEF" w:rsidRPr="00584547"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11.8.</w:t>
      </w:r>
      <w:r w:rsidRPr="00584547">
        <w:rPr>
          <w:rFonts w:ascii="Arial" w:hAnsi="Arial" w:cs="Arial"/>
          <w:sz w:val="22"/>
          <w:szCs w:val="22"/>
        </w:rPr>
        <w:tab/>
        <w:t>O atraso injustificado na execução dos serviços sujeitará a CONTRATADA à multa, conforme Tabela nº 3 a seguir:</w:t>
      </w:r>
    </w:p>
    <w:tbl>
      <w:tblPr>
        <w:tblW w:w="8505" w:type="dxa"/>
        <w:tblInd w:w="70" w:type="dxa"/>
        <w:tblLayout w:type="fixed"/>
        <w:tblCellMar>
          <w:left w:w="70" w:type="dxa"/>
          <w:right w:w="70" w:type="dxa"/>
        </w:tblCellMar>
        <w:tblLook w:val="04A0" w:firstRow="1" w:lastRow="0" w:firstColumn="1" w:lastColumn="0" w:noHBand="0" w:noVBand="1"/>
      </w:tblPr>
      <w:tblGrid>
        <w:gridCol w:w="1184"/>
        <w:gridCol w:w="993"/>
        <w:gridCol w:w="6328"/>
      </w:tblGrid>
      <w:tr w:rsidR="001A49AB" w:rsidRPr="00C6330D" w14:paraId="438476E3" w14:textId="77777777" w:rsidTr="00335573">
        <w:trPr>
          <w:trHeight w:val="532"/>
        </w:trPr>
        <w:tc>
          <w:tcPr>
            <w:tcW w:w="850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4528A666" w14:textId="77777777" w:rsidR="001A49AB" w:rsidRPr="00C6330D" w:rsidRDefault="001A49AB"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3</w:t>
            </w:r>
          </w:p>
        </w:tc>
      </w:tr>
      <w:tr w:rsidR="00440AEF" w:rsidRPr="00584547" w14:paraId="2243EA2D" w14:textId="77777777" w:rsidTr="00335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0"/>
        </w:trPr>
        <w:tc>
          <w:tcPr>
            <w:tcW w:w="1184" w:type="dxa"/>
            <w:tcBorders>
              <w:top w:val="nil"/>
              <w:left w:val="nil"/>
              <w:bottom w:val="single" w:sz="12" w:space="0" w:color="auto"/>
              <w:right w:val="single" w:sz="4" w:space="0" w:color="auto"/>
            </w:tcBorders>
            <w:shd w:val="clear" w:color="auto" w:fill="F2F2F2" w:themeFill="background1" w:themeFillShade="F2"/>
            <w:vAlign w:val="center"/>
          </w:tcPr>
          <w:p w14:paraId="4BD1C884" w14:textId="77777777" w:rsidR="00440AEF" w:rsidRPr="00584547" w:rsidRDefault="00440AEF" w:rsidP="0018535A">
            <w:pPr>
              <w:pStyle w:val="Corpodetexto"/>
              <w:spacing w:line="276" w:lineRule="auto"/>
              <w:ind w:left="0" w:right="-1"/>
              <w:rPr>
                <w:rFonts w:cs="Arial"/>
                <w:b/>
              </w:rPr>
            </w:pPr>
            <w:r w:rsidRPr="00584547">
              <w:rPr>
                <w:rFonts w:cs="Arial"/>
                <w:b/>
              </w:rPr>
              <w:t>GRAU</w:t>
            </w:r>
          </w:p>
        </w:tc>
        <w:tc>
          <w:tcPr>
            <w:tcW w:w="993" w:type="dxa"/>
            <w:tcBorders>
              <w:top w:val="nil"/>
              <w:left w:val="single" w:sz="4" w:space="0" w:color="auto"/>
              <w:bottom w:val="single" w:sz="12" w:space="0" w:color="auto"/>
              <w:right w:val="single" w:sz="4" w:space="0" w:color="auto"/>
            </w:tcBorders>
            <w:shd w:val="clear" w:color="auto" w:fill="F2F2F2" w:themeFill="background1" w:themeFillShade="F2"/>
            <w:vAlign w:val="center"/>
          </w:tcPr>
          <w:p w14:paraId="4A0658ED" w14:textId="77777777" w:rsidR="00440AEF" w:rsidRPr="00584547" w:rsidRDefault="00440AEF" w:rsidP="0018535A">
            <w:pPr>
              <w:pStyle w:val="Corpodetexto"/>
              <w:spacing w:line="276" w:lineRule="auto"/>
              <w:ind w:left="0" w:right="-1"/>
              <w:rPr>
                <w:rFonts w:cs="Arial"/>
                <w:b/>
              </w:rPr>
            </w:pPr>
            <w:r w:rsidRPr="00584547">
              <w:rPr>
                <w:rFonts w:cs="Arial"/>
                <w:b/>
              </w:rPr>
              <w:t>MULTA</w:t>
            </w:r>
          </w:p>
        </w:tc>
        <w:tc>
          <w:tcPr>
            <w:tcW w:w="6328" w:type="dxa"/>
            <w:tcBorders>
              <w:top w:val="nil"/>
              <w:left w:val="single" w:sz="4" w:space="0" w:color="auto"/>
              <w:bottom w:val="single" w:sz="12" w:space="0" w:color="auto"/>
              <w:right w:val="nil"/>
            </w:tcBorders>
            <w:shd w:val="clear" w:color="auto" w:fill="F2F2F2" w:themeFill="background1" w:themeFillShade="F2"/>
            <w:vAlign w:val="center"/>
          </w:tcPr>
          <w:p w14:paraId="708E684B" w14:textId="77777777" w:rsidR="00440AEF" w:rsidRPr="00584547" w:rsidRDefault="00440AEF" w:rsidP="0018535A">
            <w:pPr>
              <w:pStyle w:val="Corpodetexto"/>
              <w:spacing w:line="276" w:lineRule="auto"/>
              <w:ind w:left="0" w:right="-1"/>
              <w:rPr>
                <w:rFonts w:cs="Arial"/>
                <w:b/>
              </w:rPr>
            </w:pPr>
            <w:r w:rsidRPr="00584547">
              <w:rPr>
                <w:rFonts w:cs="Arial"/>
                <w:b/>
              </w:rPr>
              <w:t>TIPO DE ATRASO</w:t>
            </w:r>
          </w:p>
        </w:tc>
      </w:tr>
      <w:tr w:rsidR="00440AEF" w:rsidRPr="00584547" w14:paraId="3E881C8C" w14:textId="77777777" w:rsidTr="00335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2"/>
        </w:trPr>
        <w:tc>
          <w:tcPr>
            <w:tcW w:w="1184" w:type="dxa"/>
            <w:tcBorders>
              <w:top w:val="single" w:sz="12" w:space="0" w:color="auto"/>
              <w:left w:val="nil"/>
              <w:bottom w:val="nil"/>
              <w:right w:val="single" w:sz="4" w:space="0" w:color="auto"/>
            </w:tcBorders>
            <w:vAlign w:val="center"/>
          </w:tcPr>
          <w:p w14:paraId="227B8D9A" w14:textId="77777777" w:rsidR="00440AEF" w:rsidRPr="00584547" w:rsidRDefault="00440AEF" w:rsidP="0018535A">
            <w:pPr>
              <w:pStyle w:val="Corpodetexto"/>
              <w:spacing w:line="276" w:lineRule="auto"/>
              <w:ind w:left="0" w:right="-1"/>
              <w:jc w:val="center"/>
              <w:rPr>
                <w:rFonts w:cs="Arial"/>
              </w:rPr>
            </w:pPr>
            <w:r w:rsidRPr="00584547">
              <w:rPr>
                <w:rFonts w:cs="Arial"/>
              </w:rPr>
              <w:t>1</w:t>
            </w:r>
          </w:p>
        </w:tc>
        <w:tc>
          <w:tcPr>
            <w:tcW w:w="993" w:type="dxa"/>
            <w:tcBorders>
              <w:top w:val="single" w:sz="12" w:space="0" w:color="auto"/>
              <w:left w:val="single" w:sz="4" w:space="0" w:color="auto"/>
              <w:bottom w:val="nil"/>
              <w:right w:val="single" w:sz="4" w:space="0" w:color="auto"/>
            </w:tcBorders>
            <w:vAlign w:val="center"/>
          </w:tcPr>
          <w:p w14:paraId="78F40AD5" w14:textId="77777777" w:rsidR="00440AEF" w:rsidRPr="00584547" w:rsidRDefault="00440AEF" w:rsidP="0018535A">
            <w:pPr>
              <w:pStyle w:val="Corpodetexto"/>
              <w:spacing w:line="276" w:lineRule="auto"/>
              <w:ind w:left="0" w:right="-1"/>
              <w:jc w:val="center"/>
              <w:rPr>
                <w:rFonts w:cs="Arial"/>
              </w:rPr>
            </w:pPr>
            <w:r w:rsidRPr="00584547">
              <w:rPr>
                <w:rFonts w:cs="Arial"/>
              </w:rPr>
              <w:t>2%</w:t>
            </w:r>
          </w:p>
        </w:tc>
        <w:tc>
          <w:tcPr>
            <w:tcW w:w="6328" w:type="dxa"/>
            <w:tcBorders>
              <w:top w:val="single" w:sz="12" w:space="0" w:color="auto"/>
              <w:left w:val="single" w:sz="4" w:space="0" w:color="auto"/>
              <w:bottom w:val="nil"/>
              <w:right w:val="nil"/>
            </w:tcBorders>
            <w:vAlign w:val="center"/>
          </w:tcPr>
          <w:p w14:paraId="45508EEE" w14:textId="77777777" w:rsidR="00440AEF" w:rsidRPr="00584547" w:rsidRDefault="00440AEF" w:rsidP="0018535A">
            <w:pPr>
              <w:pStyle w:val="Corpodetexto"/>
              <w:spacing w:line="276" w:lineRule="auto"/>
              <w:ind w:left="0" w:right="-1"/>
              <w:jc w:val="both"/>
              <w:rPr>
                <w:rFonts w:cs="Arial"/>
                <w:lang w:val="pt-BR"/>
              </w:rPr>
            </w:pPr>
            <w:r w:rsidRPr="00584547">
              <w:rPr>
                <w:rFonts w:cs="Arial"/>
                <w:lang w:val="pt-BR"/>
              </w:rPr>
              <w:t xml:space="preserve">Sobre o valor total estimado da Ata de Registro de Preços, se </w:t>
            </w:r>
            <w:proofErr w:type="gramStart"/>
            <w:r w:rsidRPr="00584547">
              <w:rPr>
                <w:rFonts w:cs="Arial"/>
                <w:lang w:val="pt-BR"/>
              </w:rPr>
              <w:t>ultrapassar</w:t>
            </w:r>
            <w:proofErr w:type="gramEnd"/>
            <w:r w:rsidRPr="00584547">
              <w:rPr>
                <w:rFonts w:cs="Arial"/>
                <w:lang w:val="pt-BR"/>
              </w:rPr>
              <w:t>, injustificadamente, o prazo de 30 (trinta) dias, após a emissão ordem de serviço, para o início dos serviços.</w:t>
            </w:r>
          </w:p>
        </w:tc>
      </w:tr>
      <w:tr w:rsidR="00440AEF" w:rsidRPr="00584547" w14:paraId="5EFFFFC7" w14:textId="77777777" w:rsidTr="00335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5"/>
        </w:trPr>
        <w:tc>
          <w:tcPr>
            <w:tcW w:w="1184" w:type="dxa"/>
            <w:tcBorders>
              <w:top w:val="nil"/>
              <w:left w:val="nil"/>
              <w:bottom w:val="nil"/>
              <w:right w:val="single" w:sz="4" w:space="0" w:color="auto"/>
            </w:tcBorders>
            <w:shd w:val="clear" w:color="auto" w:fill="F2F2F2" w:themeFill="background1" w:themeFillShade="F2"/>
            <w:vAlign w:val="center"/>
          </w:tcPr>
          <w:p w14:paraId="06BC09C5" w14:textId="77777777" w:rsidR="00440AEF" w:rsidRPr="00584547" w:rsidRDefault="00440AEF" w:rsidP="0018535A">
            <w:pPr>
              <w:pStyle w:val="Corpodetexto"/>
              <w:spacing w:line="276" w:lineRule="auto"/>
              <w:ind w:left="0" w:right="-1"/>
              <w:jc w:val="center"/>
              <w:rPr>
                <w:rFonts w:cs="Arial"/>
              </w:rPr>
            </w:pPr>
            <w:r w:rsidRPr="00584547">
              <w:rPr>
                <w:rFonts w:cs="Arial"/>
              </w:rPr>
              <w:t>2</w:t>
            </w:r>
          </w:p>
        </w:tc>
        <w:tc>
          <w:tcPr>
            <w:tcW w:w="993" w:type="dxa"/>
            <w:tcBorders>
              <w:top w:val="nil"/>
              <w:left w:val="single" w:sz="4" w:space="0" w:color="auto"/>
              <w:bottom w:val="nil"/>
              <w:right w:val="single" w:sz="4" w:space="0" w:color="auto"/>
            </w:tcBorders>
            <w:shd w:val="clear" w:color="auto" w:fill="F2F2F2" w:themeFill="background1" w:themeFillShade="F2"/>
            <w:vAlign w:val="center"/>
          </w:tcPr>
          <w:p w14:paraId="76CF750C" w14:textId="77777777" w:rsidR="00440AEF" w:rsidRPr="00584547" w:rsidRDefault="00440AEF" w:rsidP="0018535A">
            <w:pPr>
              <w:pStyle w:val="Corpodetexto"/>
              <w:spacing w:line="276" w:lineRule="auto"/>
              <w:ind w:left="0" w:right="-1"/>
              <w:jc w:val="center"/>
              <w:rPr>
                <w:rFonts w:cs="Arial"/>
              </w:rPr>
            </w:pPr>
            <w:r w:rsidRPr="00584547">
              <w:rPr>
                <w:rFonts w:cs="Arial"/>
              </w:rPr>
              <w:t>3%</w:t>
            </w:r>
          </w:p>
        </w:tc>
        <w:tc>
          <w:tcPr>
            <w:tcW w:w="6328" w:type="dxa"/>
            <w:tcBorders>
              <w:top w:val="nil"/>
              <w:left w:val="single" w:sz="4" w:space="0" w:color="auto"/>
              <w:bottom w:val="nil"/>
              <w:right w:val="nil"/>
            </w:tcBorders>
            <w:shd w:val="clear" w:color="auto" w:fill="F2F2F2" w:themeFill="background1" w:themeFillShade="F2"/>
            <w:vAlign w:val="center"/>
          </w:tcPr>
          <w:p w14:paraId="0FCA4D31" w14:textId="77777777" w:rsidR="00440AEF" w:rsidRPr="00584547" w:rsidRDefault="00440AEF" w:rsidP="0018535A">
            <w:pPr>
              <w:pStyle w:val="Corpodetexto"/>
              <w:spacing w:line="276" w:lineRule="auto"/>
              <w:ind w:left="0" w:right="-1"/>
              <w:jc w:val="both"/>
              <w:rPr>
                <w:rFonts w:cs="Arial"/>
                <w:lang w:val="pt-BR"/>
              </w:rPr>
            </w:pPr>
            <w:proofErr w:type="gramStart"/>
            <w:r w:rsidRPr="00584547">
              <w:rPr>
                <w:rFonts w:cs="Arial"/>
                <w:lang w:val="pt-BR"/>
              </w:rPr>
              <w:t>por</w:t>
            </w:r>
            <w:proofErr w:type="gramEnd"/>
            <w:r w:rsidRPr="00584547">
              <w:rPr>
                <w:rFonts w:cs="Arial"/>
                <w:lang w:val="pt-BR"/>
              </w:rPr>
              <w:t xml:space="preserve"> dia de atraso injustificado na entrega, até o 30°(trigésimo) dia, sobre o valor da parcela do serviço não prestado.</w:t>
            </w:r>
          </w:p>
        </w:tc>
      </w:tr>
      <w:tr w:rsidR="00440AEF" w:rsidRPr="00584547" w14:paraId="77BDE385" w14:textId="77777777" w:rsidTr="00335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81"/>
        </w:trPr>
        <w:tc>
          <w:tcPr>
            <w:tcW w:w="1184" w:type="dxa"/>
            <w:tcBorders>
              <w:top w:val="nil"/>
              <w:left w:val="nil"/>
              <w:bottom w:val="single" w:sz="12" w:space="0" w:color="auto"/>
              <w:right w:val="single" w:sz="4" w:space="0" w:color="auto"/>
            </w:tcBorders>
            <w:vAlign w:val="center"/>
          </w:tcPr>
          <w:p w14:paraId="1E04713A" w14:textId="77777777" w:rsidR="00440AEF" w:rsidRPr="00584547" w:rsidRDefault="00440AEF" w:rsidP="0018535A">
            <w:pPr>
              <w:pStyle w:val="Corpodetexto"/>
              <w:spacing w:line="276" w:lineRule="auto"/>
              <w:ind w:left="0" w:right="-1"/>
              <w:jc w:val="center"/>
              <w:rPr>
                <w:rFonts w:cs="Arial"/>
              </w:rPr>
            </w:pPr>
            <w:r w:rsidRPr="00584547">
              <w:rPr>
                <w:rFonts w:cs="Arial"/>
              </w:rPr>
              <w:t>3</w:t>
            </w:r>
          </w:p>
        </w:tc>
        <w:tc>
          <w:tcPr>
            <w:tcW w:w="993" w:type="dxa"/>
            <w:tcBorders>
              <w:top w:val="nil"/>
              <w:left w:val="single" w:sz="4" w:space="0" w:color="auto"/>
              <w:bottom w:val="single" w:sz="12" w:space="0" w:color="auto"/>
              <w:right w:val="single" w:sz="4" w:space="0" w:color="auto"/>
            </w:tcBorders>
            <w:vAlign w:val="center"/>
          </w:tcPr>
          <w:p w14:paraId="2B78822F" w14:textId="77777777" w:rsidR="00440AEF" w:rsidRPr="00584547" w:rsidRDefault="00440AEF" w:rsidP="0018535A">
            <w:pPr>
              <w:pStyle w:val="Corpodetexto"/>
              <w:spacing w:line="276" w:lineRule="auto"/>
              <w:ind w:left="0" w:right="-1"/>
              <w:jc w:val="center"/>
              <w:rPr>
                <w:rFonts w:cs="Arial"/>
              </w:rPr>
            </w:pPr>
            <w:r w:rsidRPr="00584547">
              <w:rPr>
                <w:rFonts w:cs="Arial"/>
              </w:rPr>
              <w:t>5%</w:t>
            </w:r>
          </w:p>
        </w:tc>
        <w:tc>
          <w:tcPr>
            <w:tcW w:w="6328" w:type="dxa"/>
            <w:tcBorders>
              <w:top w:val="nil"/>
              <w:left w:val="single" w:sz="4" w:space="0" w:color="auto"/>
              <w:bottom w:val="single" w:sz="12" w:space="0" w:color="auto"/>
              <w:right w:val="nil"/>
            </w:tcBorders>
            <w:vAlign w:val="center"/>
          </w:tcPr>
          <w:p w14:paraId="4926FCD2" w14:textId="77777777" w:rsidR="00440AEF" w:rsidRPr="00584547" w:rsidRDefault="00440AEF" w:rsidP="0018535A">
            <w:pPr>
              <w:pStyle w:val="Corpodetexto"/>
              <w:spacing w:line="276" w:lineRule="auto"/>
              <w:ind w:left="0" w:right="-1"/>
              <w:jc w:val="both"/>
              <w:rPr>
                <w:rFonts w:cs="Arial"/>
                <w:lang w:val="pt-BR"/>
              </w:rPr>
            </w:pPr>
            <w:proofErr w:type="gramStart"/>
            <w:r w:rsidRPr="00584547">
              <w:rPr>
                <w:rFonts w:cs="Arial"/>
                <w:lang w:val="pt-BR"/>
              </w:rPr>
              <w:t>sobre</w:t>
            </w:r>
            <w:proofErr w:type="gramEnd"/>
            <w:r w:rsidRPr="00584547">
              <w:rPr>
                <w:rFonts w:cs="Arial"/>
                <w:lang w:val="pt-BR"/>
              </w:rPr>
              <w:t xml:space="preserve"> o valor do saldo da contratação, no caso de atraso injustificado na entrega superior a 30 (trinta) dias, com a consequente rescisão contratual.</w:t>
            </w:r>
          </w:p>
        </w:tc>
      </w:tr>
    </w:tbl>
    <w:p w14:paraId="4ACE6059" w14:textId="77777777" w:rsidR="00440AEF" w:rsidRPr="00584547" w:rsidRDefault="00440AEF" w:rsidP="0018535A">
      <w:pPr>
        <w:tabs>
          <w:tab w:val="left" w:pos="567"/>
        </w:tabs>
        <w:spacing w:before="180" w:after="120" w:line="276" w:lineRule="auto"/>
        <w:ind w:right="-1"/>
        <w:jc w:val="both"/>
        <w:rPr>
          <w:rFonts w:ascii="Arial" w:hAnsi="Arial" w:cs="Arial"/>
          <w:sz w:val="22"/>
          <w:szCs w:val="22"/>
        </w:rPr>
      </w:pPr>
      <w:r w:rsidRPr="00584547">
        <w:rPr>
          <w:rFonts w:ascii="Arial" w:hAnsi="Arial" w:cs="Arial"/>
          <w:b/>
          <w:sz w:val="22"/>
          <w:szCs w:val="22"/>
        </w:rPr>
        <w:t>11.9.</w:t>
      </w:r>
      <w:r w:rsidRPr="00584547">
        <w:rPr>
          <w:rFonts w:ascii="Arial" w:hAnsi="Arial" w:cs="Arial"/>
          <w:b/>
          <w:sz w:val="22"/>
          <w:szCs w:val="22"/>
        </w:rPr>
        <w:tab/>
      </w:r>
      <w:r w:rsidRPr="00584547">
        <w:rPr>
          <w:rFonts w:ascii="Arial" w:hAnsi="Arial" w:cs="Arial"/>
          <w:sz w:val="22"/>
          <w:szCs w:val="22"/>
        </w:rPr>
        <w:t>Suspensão temporária de participação em licitação e impedimentos de contratar com o Município, se, por culpa ou dolo, por até dois anos, no caso de inexecução do objeto, conforme previsto nos itens anteriores sobre multas, entre outros casos.</w:t>
      </w:r>
    </w:p>
    <w:p w14:paraId="4947A360" w14:textId="39B10B40" w:rsidR="00335573"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11.10.</w:t>
      </w:r>
      <w:r w:rsidRPr="00584547">
        <w:rPr>
          <w:rFonts w:ascii="Arial" w:hAnsi="Arial" w:cs="Arial"/>
          <w:sz w:val="22"/>
          <w:szCs w:val="22"/>
        </w:rPr>
        <w:t xml:space="preserve"> A Declaração de Inidoneidade para licitar ou contratar com a Administração</w:t>
      </w:r>
      <w:r w:rsidR="0037736A">
        <w:rPr>
          <w:rFonts w:ascii="Arial" w:hAnsi="Arial" w:cs="Arial"/>
          <w:sz w:val="22"/>
          <w:szCs w:val="22"/>
        </w:rPr>
        <w:t xml:space="preserve"> </w:t>
      </w:r>
      <w:r w:rsidRPr="00584547">
        <w:rPr>
          <w:rFonts w:ascii="Arial" w:hAnsi="Arial" w:cs="Arial"/>
          <w:sz w:val="22"/>
          <w:szCs w:val="22"/>
        </w:rPr>
        <w:t>Pública, prevista no inciso IV, art. 87, da Lei Federal nº 8.666/93, se</w:t>
      </w:r>
      <w:r w:rsidR="0037736A" w:rsidRPr="0037736A">
        <w:rPr>
          <w:rFonts w:ascii="Arial" w:hAnsi="Arial" w:cs="Arial"/>
          <w:sz w:val="22"/>
          <w:szCs w:val="22"/>
        </w:rPr>
        <w:t xml:space="preserve"> </w:t>
      </w:r>
      <w:r w:rsidR="0037736A" w:rsidRPr="00584547">
        <w:rPr>
          <w:rFonts w:ascii="Arial" w:hAnsi="Arial" w:cs="Arial"/>
          <w:sz w:val="22"/>
          <w:szCs w:val="22"/>
        </w:rPr>
        <w:t>rá aplicada</w:t>
      </w:r>
      <w:r w:rsidR="0037736A">
        <w:rPr>
          <w:rFonts w:ascii="Arial" w:hAnsi="Arial" w:cs="Arial"/>
          <w:sz w:val="22"/>
          <w:szCs w:val="22"/>
        </w:rPr>
        <w:t xml:space="preserve"> </w:t>
      </w:r>
      <w:proofErr w:type="gramStart"/>
      <w:r w:rsidR="0037736A">
        <w:rPr>
          <w:rFonts w:ascii="Arial" w:hAnsi="Arial" w:cs="Arial"/>
          <w:sz w:val="22"/>
          <w:szCs w:val="22"/>
        </w:rPr>
        <w:t>dentre</w:t>
      </w:r>
      <w:proofErr w:type="gramEnd"/>
    </w:p>
    <w:p w14:paraId="6A531A0F" w14:textId="580968D2" w:rsidR="00440AEF" w:rsidRPr="00584547" w:rsidRDefault="00440AEF" w:rsidP="0018535A">
      <w:pPr>
        <w:tabs>
          <w:tab w:val="left" w:pos="567"/>
        </w:tabs>
        <w:spacing w:after="120" w:line="276" w:lineRule="auto"/>
        <w:ind w:right="-1"/>
        <w:jc w:val="both"/>
        <w:rPr>
          <w:rFonts w:ascii="Arial" w:hAnsi="Arial" w:cs="Arial"/>
          <w:sz w:val="22"/>
          <w:szCs w:val="22"/>
        </w:rPr>
      </w:pPr>
      <w:proofErr w:type="gramStart"/>
      <w:r w:rsidRPr="00584547">
        <w:rPr>
          <w:rFonts w:ascii="Arial" w:hAnsi="Arial" w:cs="Arial"/>
          <w:sz w:val="22"/>
          <w:szCs w:val="22"/>
        </w:rPr>
        <w:t>outros</w:t>
      </w:r>
      <w:proofErr w:type="gramEnd"/>
      <w:r w:rsidRPr="00584547">
        <w:rPr>
          <w:rFonts w:ascii="Arial" w:hAnsi="Arial" w:cs="Arial"/>
          <w:sz w:val="22"/>
          <w:szCs w:val="22"/>
        </w:rPr>
        <w:t xml:space="preserve"> casos, quando:</w:t>
      </w:r>
    </w:p>
    <w:p w14:paraId="111BA897"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lastRenderedPageBreak/>
        <w:t xml:space="preserve">a) </w:t>
      </w:r>
      <w:r w:rsidRPr="00584547">
        <w:rPr>
          <w:rFonts w:ascii="Arial" w:hAnsi="Arial" w:cs="Arial"/>
          <w:sz w:val="22"/>
          <w:szCs w:val="22"/>
        </w:rPr>
        <w:tab/>
        <w:t>tiver sofrido condenação definitiva por ter praticado, por meios dolosos, fraude fiscal no recolhimento de quaisquer tributos;</w:t>
      </w:r>
    </w:p>
    <w:p w14:paraId="6D1F54FC"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t xml:space="preserve">b) </w:t>
      </w:r>
      <w:r w:rsidRPr="00584547">
        <w:rPr>
          <w:rFonts w:ascii="Arial" w:hAnsi="Arial" w:cs="Arial"/>
          <w:sz w:val="22"/>
          <w:szCs w:val="22"/>
        </w:rPr>
        <w:tab/>
        <w:t>praticar atos ilícitos, visando frustrar os objetivos da licitação;</w:t>
      </w:r>
    </w:p>
    <w:p w14:paraId="660C4739"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t xml:space="preserve">c) </w:t>
      </w:r>
      <w:r w:rsidRPr="00584547">
        <w:rPr>
          <w:rFonts w:ascii="Arial" w:hAnsi="Arial" w:cs="Arial"/>
          <w:sz w:val="22"/>
          <w:szCs w:val="22"/>
        </w:rPr>
        <w:tab/>
        <w:t>demonstrar, a qualquer tempo, não possuir idoneidade para licitar ou contratar com o Município, em virtude de atos ilícitos praticados;</w:t>
      </w:r>
    </w:p>
    <w:p w14:paraId="00154355"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t xml:space="preserve">d) </w:t>
      </w:r>
      <w:r w:rsidRPr="00584547">
        <w:rPr>
          <w:rFonts w:ascii="Arial" w:hAnsi="Arial" w:cs="Arial"/>
          <w:sz w:val="22"/>
          <w:szCs w:val="22"/>
        </w:rPr>
        <w:tab/>
        <w:t xml:space="preserve">reproduzir, divulgar ou utilizar, em benefício próprio ou de terceiros, quaisquer informações de que seus empregados tenham tido conhecimento em razão da execução do objeto contratado, sem consentimento prévio do </w:t>
      </w:r>
      <w:r w:rsidR="001A49AB" w:rsidRPr="00584547">
        <w:rPr>
          <w:rFonts w:ascii="Arial" w:hAnsi="Arial" w:cs="Arial"/>
          <w:sz w:val="22"/>
          <w:szCs w:val="22"/>
        </w:rPr>
        <w:t>ÓRGÃO PARTICIPANTE CONTRATANTE</w:t>
      </w:r>
      <w:r w:rsidRPr="00584547">
        <w:rPr>
          <w:rFonts w:ascii="Arial" w:hAnsi="Arial" w:cs="Arial"/>
          <w:sz w:val="22"/>
          <w:szCs w:val="22"/>
        </w:rPr>
        <w:t xml:space="preserve">; </w:t>
      </w:r>
    </w:p>
    <w:p w14:paraId="4AC4BD64"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t xml:space="preserve">e) ocorrência de ato capitulado como crime pela Lei Federal n.º 8.666/93, praticado durante o procedimento licitatório, que venha ao conhecimento do </w:t>
      </w:r>
      <w:r w:rsidR="001A49AB" w:rsidRPr="00584547">
        <w:rPr>
          <w:rFonts w:ascii="Arial" w:hAnsi="Arial" w:cs="Arial"/>
          <w:sz w:val="22"/>
          <w:szCs w:val="22"/>
        </w:rPr>
        <w:t>ÓRGÃO PARTICIPANTE CONTRATANTE</w:t>
      </w:r>
      <w:r w:rsidR="00A40590" w:rsidRPr="00584547">
        <w:rPr>
          <w:rFonts w:ascii="Arial" w:hAnsi="Arial" w:cs="Arial"/>
          <w:sz w:val="22"/>
          <w:szCs w:val="22"/>
        </w:rPr>
        <w:t xml:space="preserve"> </w:t>
      </w:r>
      <w:r w:rsidRPr="00584547">
        <w:rPr>
          <w:rFonts w:ascii="Arial" w:hAnsi="Arial" w:cs="Arial"/>
          <w:sz w:val="22"/>
          <w:szCs w:val="22"/>
        </w:rPr>
        <w:t>após o recebimento da Nota de Empenho;</w:t>
      </w:r>
    </w:p>
    <w:p w14:paraId="78A270EE" w14:textId="77777777" w:rsidR="00440AEF" w:rsidRPr="00584547" w:rsidRDefault="00440AEF" w:rsidP="0018535A">
      <w:pPr>
        <w:pStyle w:val="Cabealho"/>
        <w:tabs>
          <w:tab w:val="num" w:pos="284"/>
        </w:tabs>
        <w:spacing w:after="120" w:line="276" w:lineRule="auto"/>
        <w:ind w:left="284" w:right="-1" w:hanging="284"/>
        <w:jc w:val="both"/>
        <w:rPr>
          <w:rFonts w:ascii="Arial" w:hAnsi="Arial" w:cs="Arial"/>
          <w:sz w:val="22"/>
          <w:szCs w:val="22"/>
        </w:rPr>
      </w:pPr>
      <w:r w:rsidRPr="00584547">
        <w:rPr>
          <w:rFonts w:ascii="Arial" w:hAnsi="Arial" w:cs="Arial"/>
          <w:sz w:val="22"/>
          <w:szCs w:val="22"/>
        </w:rPr>
        <w:t xml:space="preserve">f) apresentação, ao </w:t>
      </w:r>
      <w:r w:rsidR="001A49AB" w:rsidRPr="00584547">
        <w:rPr>
          <w:rFonts w:ascii="Arial" w:hAnsi="Arial" w:cs="Arial"/>
          <w:sz w:val="22"/>
          <w:szCs w:val="22"/>
        </w:rPr>
        <w:t>ÓRGÃO PARTICIPANTE CONTRATANTE</w:t>
      </w:r>
      <w:r w:rsidRPr="00584547">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0AD34C81" w14:textId="0C047E90" w:rsidR="00440AEF" w:rsidRDefault="00440AEF" w:rsidP="0018535A">
      <w:pPr>
        <w:pStyle w:val="Cabealho"/>
        <w:tabs>
          <w:tab w:val="num" w:pos="284"/>
        </w:tabs>
        <w:spacing w:after="120" w:line="276" w:lineRule="auto"/>
        <w:ind w:left="284" w:right="-1" w:hanging="284"/>
        <w:jc w:val="both"/>
        <w:rPr>
          <w:rFonts w:ascii="Arial" w:hAnsi="Arial" w:cs="Arial"/>
          <w:sz w:val="22"/>
          <w:szCs w:val="22"/>
        </w:rPr>
      </w:pPr>
      <w:proofErr w:type="gramStart"/>
      <w:r w:rsidRPr="00584547">
        <w:rPr>
          <w:rFonts w:ascii="Arial" w:hAnsi="Arial" w:cs="Arial"/>
          <w:sz w:val="22"/>
          <w:szCs w:val="22"/>
        </w:rPr>
        <w:t>g)</w:t>
      </w:r>
      <w:proofErr w:type="gramEnd"/>
      <w:r w:rsidRPr="00584547">
        <w:rPr>
          <w:rFonts w:ascii="Arial" w:hAnsi="Arial" w:cs="Arial"/>
          <w:sz w:val="22"/>
          <w:szCs w:val="22"/>
        </w:rPr>
        <w:tab/>
        <w:t>inexecução total do objeto.</w:t>
      </w:r>
    </w:p>
    <w:p w14:paraId="672AB605" w14:textId="52ACADE9" w:rsidR="00440AEF" w:rsidRDefault="00440AEF" w:rsidP="00695DD5">
      <w:pPr>
        <w:tabs>
          <w:tab w:val="left" w:pos="567"/>
        </w:tabs>
        <w:spacing w:after="120" w:line="276" w:lineRule="auto"/>
        <w:jc w:val="both"/>
        <w:rPr>
          <w:rFonts w:ascii="Arial" w:hAnsi="Arial" w:cs="Arial"/>
          <w:sz w:val="22"/>
          <w:szCs w:val="22"/>
        </w:rPr>
      </w:pPr>
      <w:r w:rsidRPr="00584547">
        <w:rPr>
          <w:rFonts w:ascii="Arial" w:hAnsi="Arial" w:cs="Arial"/>
          <w:b/>
          <w:sz w:val="22"/>
          <w:szCs w:val="22"/>
        </w:rPr>
        <w:t>11.11.</w:t>
      </w:r>
      <w:r w:rsidRPr="00584547">
        <w:rPr>
          <w:rFonts w:ascii="Arial" w:hAnsi="Arial" w:cs="Arial"/>
          <w:b/>
          <w:sz w:val="22"/>
          <w:szCs w:val="22"/>
        </w:rPr>
        <w:tab/>
      </w:r>
      <w:r w:rsidRPr="00584547">
        <w:rPr>
          <w:rFonts w:ascii="Arial" w:hAnsi="Arial" w:cs="Arial"/>
          <w:sz w:val="22"/>
          <w:szCs w:val="22"/>
        </w:rPr>
        <w:t xml:space="preserve"> As sanções de multa podem ser aplicadas à CONTRATADA juntamente com a de advertência, suspensão temporária do direito de participação em licitação e impedimento de contratar com o </w:t>
      </w:r>
      <w:r w:rsidR="001A49AB" w:rsidRPr="00584547">
        <w:rPr>
          <w:rFonts w:ascii="Arial" w:hAnsi="Arial" w:cs="Arial"/>
          <w:sz w:val="22"/>
          <w:szCs w:val="22"/>
        </w:rPr>
        <w:t>ÓRGÃO PARTICIPANTE CONTRATANTE</w:t>
      </w:r>
      <w:r w:rsidRPr="00584547">
        <w:rPr>
          <w:rFonts w:ascii="Arial" w:hAnsi="Arial" w:cs="Arial"/>
          <w:sz w:val="22"/>
          <w:szCs w:val="22"/>
        </w:rPr>
        <w:t xml:space="preserve"> e declaração de inidoneidade para licitar ou contratar com a Administração Pública, descontando-a do pagamento a ser efetuado.</w:t>
      </w:r>
    </w:p>
    <w:p w14:paraId="6C95D0C1" w14:textId="0E7C0614" w:rsidR="00440AEF" w:rsidRDefault="00440AEF" w:rsidP="00695DD5">
      <w:pPr>
        <w:tabs>
          <w:tab w:val="left" w:pos="567"/>
        </w:tabs>
        <w:spacing w:after="120" w:line="276" w:lineRule="auto"/>
        <w:jc w:val="both"/>
        <w:rPr>
          <w:rFonts w:ascii="Arial" w:hAnsi="Arial" w:cs="Arial"/>
          <w:sz w:val="22"/>
          <w:szCs w:val="22"/>
        </w:rPr>
      </w:pPr>
      <w:r w:rsidRPr="00584547">
        <w:rPr>
          <w:rFonts w:ascii="Arial" w:hAnsi="Arial" w:cs="Arial"/>
          <w:b/>
          <w:sz w:val="22"/>
          <w:szCs w:val="22"/>
        </w:rPr>
        <w:t>11.12.</w:t>
      </w:r>
      <w:r w:rsidRPr="00584547">
        <w:rPr>
          <w:rFonts w:ascii="Arial" w:hAnsi="Arial" w:cs="Arial"/>
          <w:sz w:val="22"/>
          <w:szCs w:val="22"/>
        </w:rPr>
        <w:tab/>
        <w:t xml:space="preserve"> O valor da multa poderá ser descontado do pagamento a ser efetuado à CONTRATADA.</w:t>
      </w:r>
    </w:p>
    <w:p w14:paraId="4A766E61" w14:textId="77777777" w:rsidR="00440AEF" w:rsidRPr="00584547"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11.13.</w:t>
      </w:r>
      <w:r w:rsidRPr="00584547">
        <w:rPr>
          <w:rFonts w:ascii="Arial" w:hAnsi="Arial" w:cs="Arial"/>
          <w:sz w:val="22"/>
          <w:szCs w:val="22"/>
        </w:rPr>
        <w:t xml:space="preserve"> </w:t>
      </w:r>
      <w:r w:rsidRPr="00584547">
        <w:rPr>
          <w:rFonts w:ascii="Arial" w:hAnsi="Arial" w:cs="Arial"/>
          <w:sz w:val="22"/>
          <w:szCs w:val="22"/>
        </w:rPr>
        <w:tab/>
        <w:t>Se o valor do pagamento for insuficiente, fica a CONTRATADA obrigada a recolher a importância devida no prazo de 15 (quinze) dias, contado da comunicação oficial.</w:t>
      </w:r>
    </w:p>
    <w:p w14:paraId="3C75593A" w14:textId="77777777" w:rsidR="00440AEF" w:rsidRPr="00584547"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11.14.</w:t>
      </w:r>
      <w:r w:rsidRPr="00584547">
        <w:rPr>
          <w:rFonts w:ascii="Arial" w:hAnsi="Arial" w:cs="Arial"/>
          <w:sz w:val="22"/>
          <w:szCs w:val="22"/>
        </w:rPr>
        <w:t xml:space="preserve"> Esgotados os meios administrativos para cobrança do valor devido pela CONTRATADA ao CONTRATANTE, este será encaminhado para inscrição em dívida ativa.</w:t>
      </w:r>
    </w:p>
    <w:p w14:paraId="7CECE5AD" w14:textId="77777777" w:rsidR="00440AEF" w:rsidRPr="00584547" w:rsidRDefault="00440AEF" w:rsidP="0018535A">
      <w:pPr>
        <w:tabs>
          <w:tab w:val="left" w:pos="567"/>
        </w:tabs>
        <w:spacing w:after="120" w:line="276" w:lineRule="auto"/>
        <w:ind w:right="-1"/>
        <w:jc w:val="both"/>
        <w:rPr>
          <w:rFonts w:ascii="Arial" w:hAnsi="Arial" w:cs="Arial"/>
          <w:sz w:val="22"/>
          <w:szCs w:val="22"/>
        </w:rPr>
      </w:pPr>
      <w:r w:rsidRPr="00584547">
        <w:rPr>
          <w:rFonts w:ascii="Arial" w:hAnsi="Arial" w:cs="Arial"/>
          <w:b/>
          <w:sz w:val="22"/>
          <w:szCs w:val="22"/>
        </w:rPr>
        <w:t>11.15.</w:t>
      </w:r>
      <w:r w:rsidRPr="00584547">
        <w:rPr>
          <w:rFonts w:ascii="Arial" w:hAnsi="Arial" w:cs="Arial"/>
          <w:sz w:val="22"/>
          <w:szCs w:val="22"/>
        </w:rPr>
        <w:t xml:space="preserve"> A abertura do procedimento administrativo para apuração de descumprimento contratual e eventual aplicação de penalidades será de responsabilidade do </w:t>
      </w:r>
      <w:r w:rsidR="001A49AB" w:rsidRPr="00584547">
        <w:rPr>
          <w:rFonts w:ascii="Arial" w:hAnsi="Arial" w:cs="Arial"/>
          <w:sz w:val="22"/>
          <w:szCs w:val="22"/>
        </w:rPr>
        <w:t>ÓRGÃO PARTICIPANTE CONTRATANTE</w:t>
      </w:r>
      <w:r w:rsidRPr="00584547">
        <w:rPr>
          <w:rFonts w:ascii="Arial" w:hAnsi="Arial" w:cs="Arial"/>
          <w:sz w:val="22"/>
          <w:szCs w:val="22"/>
        </w:rPr>
        <w:t xml:space="preserve">. </w:t>
      </w:r>
    </w:p>
    <w:p w14:paraId="2734155C" w14:textId="77777777" w:rsidR="00440AEF" w:rsidRPr="00584547" w:rsidRDefault="005F4020" w:rsidP="00335573">
      <w:pPr>
        <w:pStyle w:val="Default"/>
        <w:pBdr>
          <w:bottom w:val="single" w:sz="12" w:space="1" w:color="auto"/>
        </w:pBdr>
        <w:spacing w:before="240" w:after="240" w:line="276" w:lineRule="auto"/>
        <w:jc w:val="both"/>
        <w:rPr>
          <w:rFonts w:ascii="Arial" w:hAnsi="Arial" w:cs="Arial"/>
          <w:b/>
          <w:bCs/>
          <w:color w:val="auto"/>
          <w:sz w:val="22"/>
          <w:szCs w:val="22"/>
        </w:rPr>
      </w:pPr>
      <w:r>
        <w:rPr>
          <w:rFonts w:ascii="Arial" w:hAnsi="Arial" w:cs="Arial"/>
          <w:b/>
          <w:bCs/>
          <w:color w:val="auto"/>
          <w:sz w:val="22"/>
          <w:szCs w:val="22"/>
        </w:rPr>
        <w:t xml:space="preserve">12. </w:t>
      </w:r>
      <w:r w:rsidR="00440AEF" w:rsidRPr="00584547">
        <w:rPr>
          <w:rFonts w:ascii="Arial" w:hAnsi="Arial" w:cs="Arial"/>
          <w:b/>
          <w:bCs/>
          <w:color w:val="auto"/>
          <w:sz w:val="22"/>
          <w:szCs w:val="22"/>
        </w:rPr>
        <w:t>DOTAÇÃO ORÇAMENTÁRIA.</w:t>
      </w:r>
    </w:p>
    <w:p w14:paraId="14243979" w14:textId="77777777" w:rsidR="00440AEF" w:rsidRPr="00584547" w:rsidRDefault="005F4020" w:rsidP="0018535A">
      <w:pPr>
        <w:pStyle w:val="Corpo"/>
        <w:tabs>
          <w:tab w:val="num" w:pos="142"/>
          <w:tab w:val="left" w:pos="993"/>
        </w:tabs>
        <w:spacing w:after="120" w:line="276" w:lineRule="auto"/>
        <w:ind w:right="-1"/>
        <w:jc w:val="both"/>
        <w:rPr>
          <w:rFonts w:ascii="Arial" w:hAnsi="Arial" w:cs="Arial"/>
          <w:color w:val="auto"/>
          <w:lang w:val="pt-PT"/>
        </w:rPr>
      </w:pPr>
      <w:r>
        <w:rPr>
          <w:rFonts w:ascii="Arial" w:hAnsi="Arial" w:cs="Arial"/>
          <w:b/>
          <w:color w:val="auto"/>
          <w:lang w:val="pt-PT"/>
        </w:rPr>
        <w:t>12</w:t>
      </w:r>
      <w:r w:rsidR="00440AEF" w:rsidRPr="00584547">
        <w:rPr>
          <w:rFonts w:ascii="Arial" w:hAnsi="Arial" w:cs="Arial"/>
          <w:b/>
          <w:color w:val="auto"/>
          <w:lang w:val="pt-PT"/>
        </w:rPr>
        <w:t>.1.</w:t>
      </w:r>
      <w:r w:rsidR="00440AEF" w:rsidRPr="00584547">
        <w:rPr>
          <w:rFonts w:ascii="Arial" w:hAnsi="Arial" w:cs="Arial"/>
          <w:color w:val="auto"/>
          <w:lang w:val="pt-PT"/>
        </w:rPr>
        <w:t xml:space="preserve"> A despesa referente à execução dos serviços, objeto do Termo de Referência bem como da licitação, será empenhada na dotação orçamentária do </w:t>
      </w:r>
      <w:r w:rsidR="001A49AB" w:rsidRPr="00584547">
        <w:rPr>
          <w:rFonts w:ascii="Arial" w:hAnsi="Arial" w:cs="Arial"/>
        </w:rPr>
        <w:t>ÓRGÃO PARTICIPANTE CONTRATANTE</w:t>
      </w:r>
      <w:r w:rsidR="00440AEF" w:rsidRPr="00584547">
        <w:rPr>
          <w:rFonts w:ascii="Arial" w:hAnsi="Arial" w:cs="Arial"/>
          <w:color w:val="auto"/>
          <w:lang w:val="pt-PT"/>
        </w:rPr>
        <w:t xml:space="preserve">, signatário da Ata de Registro de Preços. </w:t>
      </w:r>
    </w:p>
    <w:p w14:paraId="4CBDA2A2" w14:textId="77777777" w:rsidR="00440AEF" w:rsidRPr="00584547" w:rsidRDefault="00440AEF" w:rsidP="0018535A">
      <w:pPr>
        <w:pStyle w:val="Default"/>
        <w:pBdr>
          <w:bottom w:val="single" w:sz="12" w:space="1" w:color="auto"/>
        </w:pBdr>
        <w:tabs>
          <w:tab w:val="left" w:pos="426"/>
        </w:tabs>
        <w:spacing w:before="180" w:after="120" w:line="276" w:lineRule="auto"/>
        <w:ind w:right="-1"/>
        <w:jc w:val="both"/>
        <w:rPr>
          <w:rFonts w:ascii="Arial" w:hAnsi="Arial" w:cs="Arial"/>
          <w:b/>
          <w:bCs/>
          <w:color w:val="auto"/>
          <w:sz w:val="22"/>
          <w:szCs w:val="22"/>
        </w:rPr>
      </w:pPr>
      <w:r w:rsidRPr="00584547">
        <w:rPr>
          <w:rFonts w:ascii="Arial" w:hAnsi="Arial" w:cs="Arial"/>
          <w:b/>
          <w:bCs/>
          <w:color w:val="auto"/>
          <w:sz w:val="22"/>
          <w:szCs w:val="22"/>
        </w:rPr>
        <w:lastRenderedPageBreak/>
        <w:t>JUSTIFICATIVA.</w:t>
      </w:r>
    </w:p>
    <w:p w14:paraId="22150C3A" w14:textId="77777777" w:rsidR="00440AEF" w:rsidRPr="00584547" w:rsidRDefault="00440AEF" w:rsidP="0018535A">
      <w:pPr>
        <w:pStyle w:val="Corpodetexto"/>
        <w:widowControl/>
        <w:spacing w:before="120" w:after="120" w:line="276" w:lineRule="auto"/>
        <w:ind w:left="0" w:right="-1"/>
        <w:jc w:val="both"/>
        <w:rPr>
          <w:rFonts w:cs="Arial"/>
          <w:b/>
          <w:i/>
          <w:lang w:val="pt-BR"/>
        </w:rPr>
      </w:pPr>
      <w:r w:rsidRPr="00584547">
        <w:rPr>
          <w:rFonts w:cs="Arial"/>
          <w:b/>
          <w:i/>
          <w:lang w:val="pt-BR"/>
        </w:rPr>
        <w:t xml:space="preserve">Quanto às empresas Reunidas em Consórcio: </w:t>
      </w:r>
    </w:p>
    <w:p w14:paraId="1C82CBB6"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Quanto à vedação à participação de empresas em consórcio, na leitura do disposto no art. 33 da Lei Federal nº 8.666/93, o Tribunal de Contas de Minas Gerais, por meio do Conselheiro Hamilton Coelho nos autos do Processo nº 912078, apresentou manifestação no seguinte sentido:</w:t>
      </w:r>
    </w:p>
    <w:p w14:paraId="60CDD943"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 xml:space="preserve">O emprego, pelo legislador, da locução “quando permitida” evidência que se trata de permissão excepcional e específica, a depender do juízo de oportunidade e conveniência da Administração. É dizer: se a participação de consórcios é excepcional, algum sentido faria em exigir justificativas para sua permissão, mas jamais quanto à sua restrição. Não bastasse a inequívoca letra da lei, decorre do próprio senso comum que </w:t>
      </w:r>
      <w:r w:rsidRPr="00584547">
        <w:rPr>
          <w:rFonts w:ascii="Arial" w:hAnsi="Arial" w:cs="Arial"/>
          <w:b/>
          <w:sz w:val="22"/>
          <w:szCs w:val="22"/>
        </w:rPr>
        <w:t>a formação de consórcios de empresas só tem sentido para a possível execução de objetos extraordinários, vultosos, altamente complexos ou inauditos</w:t>
      </w:r>
      <w:r w:rsidRPr="00584547">
        <w:rPr>
          <w:rFonts w:ascii="Arial" w:hAnsi="Arial" w:cs="Arial"/>
          <w:sz w:val="22"/>
          <w:szCs w:val="22"/>
        </w:rPr>
        <w:t xml:space="preserve">. </w:t>
      </w:r>
    </w:p>
    <w:p w14:paraId="5414B881"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No mesmo sentido, o TCU entendeu que:</w:t>
      </w:r>
    </w:p>
    <w:p w14:paraId="39F70C8C"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 xml:space="preserve">O art. 33 da Lei de licitações expressamente atribui à Administração a prerrogativa de admitir a participação de consórcios. Está, portanto, no âmbito de discricionariedade da Administração. Isto porque, </w:t>
      </w:r>
      <w:proofErr w:type="gramStart"/>
      <w:r w:rsidRPr="00584547">
        <w:rPr>
          <w:rFonts w:ascii="Arial" w:hAnsi="Arial" w:cs="Arial"/>
          <w:sz w:val="22"/>
          <w:szCs w:val="22"/>
        </w:rPr>
        <w:t>ao nosso ver</w:t>
      </w:r>
      <w:proofErr w:type="gramEnd"/>
      <w:r w:rsidRPr="00584547">
        <w:rPr>
          <w:rFonts w:ascii="Arial" w:hAnsi="Arial" w:cs="Arial"/>
          <w:sz w:val="22"/>
          <w:szCs w:val="22"/>
        </w:rPr>
        <w:t xml:space="preserve">, a formação de consórcios tanto pode se prestar a fomentar a concorrência (consórcio de empresas menores que, de outra forma, não participariam do certame), quanto a cerceá-la (associação de empresas que, caso contrário, concorreriam entre si) [...] (Acórdão 1.946/2006, Plenário, rel. Marcos </w:t>
      </w:r>
      <w:proofErr w:type="spellStart"/>
      <w:r w:rsidRPr="00584547">
        <w:rPr>
          <w:rFonts w:ascii="Arial" w:hAnsi="Arial" w:cs="Arial"/>
          <w:sz w:val="22"/>
          <w:szCs w:val="22"/>
        </w:rPr>
        <w:t>Bemquerer</w:t>
      </w:r>
      <w:proofErr w:type="spellEnd"/>
      <w:r w:rsidRPr="00584547">
        <w:rPr>
          <w:rFonts w:ascii="Arial" w:hAnsi="Arial" w:cs="Arial"/>
          <w:sz w:val="22"/>
          <w:szCs w:val="22"/>
        </w:rPr>
        <w:t xml:space="preserve"> Costa).</w:t>
      </w:r>
    </w:p>
    <w:p w14:paraId="55A92EF9"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 xml:space="preserve">Com efeito,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 o que não é o caso em questão, na medida em que várias empresas isoladamente apresentam condições de participar do presente certame. Tal medida visa afastar a restrição à competição, pois a reunião de empresas que, individualmente, poderiam prestar os serviços, reduziria o número de </w:t>
      </w:r>
      <w:proofErr w:type="gramStart"/>
      <w:r w:rsidRPr="00584547">
        <w:rPr>
          <w:rFonts w:ascii="Arial" w:hAnsi="Arial" w:cs="Arial"/>
          <w:sz w:val="22"/>
          <w:szCs w:val="22"/>
        </w:rPr>
        <w:t>licitantes</w:t>
      </w:r>
      <w:proofErr w:type="gramEnd"/>
    </w:p>
    <w:p w14:paraId="567BF7AC" w14:textId="77777777" w:rsidR="00440AEF" w:rsidRPr="00584547" w:rsidRDefault="00440AEF" w:rsidP="0018535A">
      <w:pPr>
        <w:spacing w:after="120" w:line="276" w:lineRule="auto"/>
        <w:ind w:right="-1"/>
        <w:jc w:val="both"/>
        <w:rPr>
          <w:rFonts w:ascii="Arial" w:hAnsi="Arial" w:cs="Arial"/>
          <w:b/>
          <w:i/>
          <w:sz w:val="22"/>
          <w:szCs w:val="22"/>
        </w:rPr>
      </w:pPr>
      <w:r w:rsidRPr="00584547">
        <w:rPr>
          <w:rFonts w:ascii="Arial" w:hAnsi="Arial" w:cs="Arial"/>
          <w:b/>
          <w:i/>
          <w:sz w:val="22"/>
          <w:szCs w:val="22"/>
        </w:rPr>
        <w:t xml:space="preserve">Quanto ao Preço Global: </w:t>
      </w:r>
    </w:p>
    <w:p w14:paraId="6CD96CEE"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 xml:space="preserve">O objeto foi reunido em LOTE ÚNICO por se tratar de uma solução composta, ou seja, não há como funcionar sem </w:t>
      </w:r>
      <w:proofErr w:type="gramStart"/>
      <w:r w:rsidRPr="00584547">
        <w:rPr>
          <w:rFonts w:ascii="Arial" w:hAnsi="Arial" w:cs="Arial"/>
          <w:sz w:val="22"/>
          <w:szCs w:val="22"/>
        </w:rPr>
        <w:t>estar</w:t>
      </w:r>
      <w:proofErr w:type="gramEnd"/>
      <w:r w:rsidRPr="00584547">
        <w:rPr>
          <w:rFonts w:ascii="Arial" w:hAnsi="Arial" w:cs="Arial"/>
          <w:sz w:val="22"/>
          <w:szCs w:val="22"/>
        </w:rPr>
        <w:t xml:space="preserve"> integrados os diversos serviços, pelas características de soluções desta natureza.</w:t>
      </w:r>
    </w:p>
    <w:p w14:paraId="6C34D26E"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 xml:space="preserve">Dada </w:t>
      </w:r>
      <w:proofErr w:type="gramStart"/>
      <w:r w:rsidRPr="00584547">
        <w:rPr>
          <w:rFonts w:ascii="Arial" w:hAnsi="Arial" w:cs="Arial"/>
          <w:sz w:val="22"/>
          <w:szCs w:val="22"/>
        </w:rPr>
        <w:t>a</w:t>
      </w:r>
      <w:proofErr w:type="gramEnd"/>
      <w:r w:rsidRPr="00584547">
        <w:rPr>
          <w:rFonts w:ascii="Arial" w:hAnsi="Arial" w:cs="Arial"/>
          <w:sz w:val="22"/>
          <w:szCs w:val="22"/>
        </w:rPr>
        <w:t xml:space="preserve"> peculiaridade dos serviços, seu desmembramento em vários itens, geraria, além de dificuldades na gestão contratual, maior preço e ainda, o risco de um item ou mais restarem fracassados, o que inviabilizaria a implementação da solução.</w:t>
      </w:r>
    </w:p>
    <w:p w14:paraId="4179BC6C"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lastRenderedPageBreak/>
        <w:t>Se cada item do grupo for considerado e precificado separadamente, o seu valor de fornecimento aumentará sensivelmente, elevando o valor estimado da contratação.</w:t>
      </w:r>
    </w:p>
    <w:p w14:paraId="763E5BD0"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Assim, considerando-se a inviabilidade técnica e econômica para o parcelamento da solução em sua amplitude da presente contratação, bem como consideradas as suas respectivas peculiaridades, interdependência e natureza acessória entre os itens que compõem a solução, a contratação pretendida deverá ser realizada de forma global.</w:t>
      </w:r>
    </w:p>
    <w:p w14:paraId="51553FEF" w14:textId="77777777" w:rsidR="00440AEF"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Justifica-se, portanto, a adoção do tipo menor preço global. É sabido da prevalência da licitação por itens ou lotes de itens para cada parcela do objeto quando este é divisível. Todavia, consoante se retira da Súmula 247 do Tribunal de Contas da União esta medida só se dá quando não se verifica prejuízo para o conjunto ou complexo ou implique em perda de economia de escala. No mesmo sentido caminha a jurisprudência do Tribunal de Contas de Minas Gerais que admite a adoção do menor preço global quando justificada sua pertinência segundo um viés técnico.</w:t>
      </w:r>
    </w:p>
    <w:p w14:paraId="15E5B794" w14:textId="77777777" w:rsidR="0051193A" w:rsidRPr="00584547" w:rsidRDefault="0051193A" w:rsidP="0018535A">
      <w:pPr>
        <w:spacing w:before="120" w:after="120" w:line="276" w:lineRule="auto"/>
        <w:ind w:right="-1"/>
        <w:jc w:val="both"/>
        <w:rPr>
          <w:rFonts w:ascii="Arial" w:hAnsi="Arial" w:cs="Arial"/>
          <w:sz w:val="22"/>
          <w:szCs w:val="22"/>
        </w:rPr>
      </w:pPr>
    </w:p>
    <w:p w14:paraId="4E8299F3" w14:textId="00458E90" w:rsidR="00440AEF" w:rsidRPr="00584547" w:rsidRDefault="00440AEF" w:rsidP="0018535A">
      <w:pPr>
        <w:spacing w:after="120" w:line="276" w:lineRule="auto"/>
        <w:ind w:right="-1"/>
        <w:jc w:val="both"/>
        <w:rPr>
          <w:rFonts w:ascii="Arial" w:hAnsi="Arial" w:cs="Arial"/>
          <w:sz w:val="22"/>
          <w:szCs w:val="22"/>
        </w:rPr>
      </w:pPr>
      <w:r w:rsidRPr="00584547">
        <w:rPr>
          <w:rFonts w:ascii="Arial" w:hAnsi="Arial" w:cs="Arial"/>
          <w:sz w:val="22"/>
          <w:szCs w:val="22"/>
        </w:rPr>
        <w:t>P</w:t>
      </w:r>
      <w:r w:rsidR="00277365" w:rsidRPr="00584547">
        <w:rPr>
          <w:rFonts w:ascii="Arial" w:hAnsi="Arial" w:cs="Arial"/>
          <w:sz w:val="22"/>
          <w:szCs w:val="22"/>
        </w:rPr>
        <w:t>ouso Alegre</w:t>
      </w:r>
      <w:r w:rsidR="0051193A">
        <w:rPr>
          <w:rFonts w:ascii="Arial" w:hAnsi="Arial" w:cs="Arial"/>
          <w:sz w:val="22"/>
          <w:szCs w:val="22"/>
        </w:rPr>
        <w:t>/</w:t>
      </w:r>
      <w:r w:rsidRPr="00584547">
        <w:rPr>
          <w:rFonts w:ascii="Arial" w:hAnsi="Arial" w:cs="Arial"/>
          <w:sz w:val="22"/>
          <w:szCs w:val="22"/>
        </w:rPr>
        <w:t>MG, aos</w:t>
      </w:r>
      <w:r w:rsidR="00001178">
        <w:rPr>
          <w:rFonts w:ascii="Arial" w:hAnsi="Arial" w:cs="Arial"/>
          <w:sz w:val="22"/>
          <w:szCs w:val="22"/>
        </w:rPr>
        <w:t xml:space="preserve"> </w:t>
      </w:r>
      <w:r w:rsidR="0037736A">
        <w:rPr>
          <w:rFonts w:ascii="Arial" w:hAnsi="Arial" w:cs="Arial"/>
          <w:sz w:val="22"/>
          <w:szCs w:val="22"/>
        </w:rPr>
        <w:t xml:space="preserve">19 </w:t>
      </w:r>
      <w:r w:rsidRPr="00001178">
        <w:rPr>
          <w:rFonts w:ascii="Arial" w:hAnsi="Arial" w:cs="Arial"/>
          <w:sz w:val="22"/>
          <w:szCs w:val="22"/>
        </w:rPr>
        <w:t xml:space="preserve">de </w:t>
      </w:r>
      <w:r w:rsidR="0037736A">
        <w:rPr>
          <w:rFonts w:ascii="Arial" w:hAnsi="Arial" w:cs="Arial"/>
          <w:sz w:val="22"/>
          <w:szCs w:val="22"/>
        </w:rPr>
        <w:t>j</w:t>
      </w:r>
      <w:r w:rsidR="0051193A">
        <w:rPr>
          <w:rFonts w:ascii="Arial" w:hAnsi="Arial" w:cs="Arial"/>
          <w:sz w:val="22"/>
          <w:szCs w:val="22"/>
        </w:rPr>
        <w:t xml:space="preserve">aneiro </w:t>
      </w:r>
      <w:r w:rsidRPr="00001178">
        <w:rPr>
          <w:rFonts w:ascii="Arial" w:hAnsi="Arial" w:cs="Arial"/>
          <w:sz w:val="22"/>
          <w:szCs w:val="22"/>
        </w:rPr>
        <w:t>de</w:t>
      </w:r>
      <w:r w:rsidRPr="00584547">
        <w:rPr>
          <w:rFonts w:ascii="Arial" w:hAnsi="Arial" w:cs="Arial"/>
          <w:sz w:val="22"/>
          <w:szCs w:val="22"/>
        </w:rPr>
        <w:t xml:space="preserve"> 202</w:t>
      </w:r>
      <w:r w:rsidR="003F46F1">
        <w:rPr>
          <w:rFonts w:ascii="Arial" w:hAnsi="Arial" w:cs="Arial"/>
          <w:sz w:val="22"/>
          <w:szCs w:val="22"/>
        </w:rPr>
        <w:t>2</w:t>
      </w:r>
      <w:r w:rsidRPr="00584547">
        <w:rPr>
          <w:rFonts w:ascii="Arial" w:hAnsi="Arial" w:cs="Arial"/>
          <w:sz w:val="22"/>
          <w:szCs w:val="22"/>
        </w:rPr>
        <w:t xml:space="preserve">. </w:t>
      </w:r>
    </w:p>
    <w:p w14:paraId="0358EF39" w14:textId="77777777" w:rsidR="00440AEF" w:rsidRPr="00584547" w:rsidRDefault="00440AEF" w:rsidP="0018535A">
      <w:pPr>
        <w:spacing w:line="276" w:lineRule="auto"/>
        <w:ind w:right="-1"/>
        <w:rPr>
          <w:rFonts w:ascii="Arial" w:hAnsi="Arial" w:cs="Arial"/>
          <w:sz w:val="22"/>
          <w:szCs w:val="22"/>
        </w:rPr>
      </w:pPr>
    </w:p>
    <w:p w14:paraId="05DE1F6C" w14:textId="24F90062" w:rsidR="00440AEF" w:rsidRDefault="0025409F" w:rsidP="0018535A">
      <w:pPr>
        <w:spacing w:line="276" w:lineRule="auto"/>
        <w:ind w:right="-1"/>
        <w:jc w:val="center"/>
        <w:rPr>
          <w:rFonts w:ascii="Arial" w:hAnsi="Arial" w:cs="Arial"/>
          <w:sz w:val="22"/>
          <w:szCs w:val="22"/>
          <w:highlight w:val="yellow"/>
        </w:rPr>
      </w:pPr>
      <w:r w:rsidRPr="00584547">
        <w:rPr>
          <w:rFonts w:ascii="Arial" w:hAnsi="Arial" w:cs="Arial"/>
          <w:sz w:val="22"/>
          <w:szCs w:val="22"/>
          <w:highlight w:val="yellow"/>
        </w:rPr>
        <w:t xml:space="preserve"> </w:t>
      </w:r>
    </w:p>
    <w:p w14:paraId="7F9077AE" w14:textId="17A81795" w:rsidR="0037736A" w:rsidRDefault="0037736A" w:rsidP="0018535A">
      <w:pPr>
        <w:spacing w:line="276" w:lineRule="auto"/>
        <w:ind w:right="-1"/>
        <w:jc w:val="center"/>
        <w:rPr>
          <w:rFonts w:ascii="Arial" w:hAnsi="Arial" w:cs="Arial"/>
          <w:sz w:val="22"/>
          <w:szCs w:val="22"/>
          <w:highlight w:val="yellow"/>
        </w:rPr>
      </w:pPr>
    </w:p>
    <w:p w14:paraId="269D6587" w14:textId="77777777" w:rsidR="00617DF7" w:rsidRDefault="00617DF7" w:rsidP="0018535A">
      <w:pPr>
        <w:spacing w:line="276" w:lineRule="auto"/>
        <w:ind w:right="-1"/>
        <w:jc w:val="center"/>
        <w:rPr>
          <w:rFonts w:ascii="Arial" w:hAnsi="Arial" w:cs="Arial"/>
          <w:sz w:val="22"/>
          <w:szCs w:val="22"/>
          <w:highlight w:val="yellow"/>
        </w:rPr>
      </w:pPr>
    </w:p>
    <w:p w14:paraId="0CDE02EE" w14:textId="7B69C1BE" w:rsidR="00695DD5" w:rsidRDefault="00695DD5" w:rsidP="0018535A">
      <w:pPr>
        <w:spacing w:line="276" w:lineRule="auto"/>
        <w:ind w:right="-1"/>
        <w:jc w:val="center"/>
        <w:rPr>
          <w:rFonts w:ascii="Arial" w:hAnsi="Arial" w:cs="Arial"/>
          <w:sz w:val="22"/>
          <w:szCs w:val="22"/>
          <w:highlight w:val="yellow"/>
        </w:rPr>
      </w:pPr>
    </w:p>
    <w:p w14:paraId="233A890A" w14:textId="77777777" w:rsidR="00617DF7" w:rsidRDefault="00617DF7" w:rsidP="0018535A">
      <w:pPr>
        <w:spacing w:line="276" w:lineRule="auto"/>
        <w:ind w:right="-1"/>
        <w:jc w:val="center"/>
        <w:rPr>
          <w:rFonts w:ascii="Arial" w:hAnsi="Arial" w:cs="Arial"/>
          <w:sz w:val="22"/>
          <w:szCs w:val="22"/>
          <w:highlight w:val="yellow"/>
        </w:rPr>
      </w:pPr>
    </w:p>
    <w:p w14:paraId="7DB7489E" w14:textId="77777777" w:rsidR="00617DF7" w:rsidRDefault="00617DF7" w:rsidP="00617DF7">
      <w:pPr>
        <w:spacing w:line="276" w:lineRule="auto"/>
        <w:ind w:right="-1"/>
        <w:jc w:val="center"/>
        <w:rPr>
          <w:rFonts w:ascii="Arial" w:hAnsi="Arial" w:cs="Arial"/>
          <w:b/>
          <w:sz w:val="22"/>
          <w:szCs w:val="22"/>
        </w:rPr>
      </w:pPr>
      <w:r>
        <w:rPr>
          <w:rFonts w:ascii="Arial" w:hAnsi="Arial" w:cs="Arial"/>
          <w:b/>
          <w:sz w:val="22"/>
          <w:szCs w:val="22"/>
        </w:rPr>
        <w:t>CONSULTOR TÉCNICO</w:t>
      </w:r>
    </w:p>
    <w:p w14:paraId="517B6F44" w14:textId="076867A9" w:rsidR="0075572E" w:rsidRPr="00584547" w:rsidRDefault="0075572E" w:rsidP="00617DF7">
      <w:pPr>
        <w:spacing w:line="276" w:lineRule="auto"/>
        <w:ind w:right="-1"/>
        <w:jc w:val="center"/>
        <w:rPr>
          <w:rFonts w:ascii="Arial" w:hAnsi="Arial" w:cs="Arial"/>
          <w:b/>
          <w:sz w:val="22"/>
          <w:szCs w:val="22"/>
        </w:rPr>
      </w:pPr>
      <w:r>
        <w:rPr>
          <w:rFonts w:ascii="Arial" w:hAnsi="Arial" w:cs="Arial"/>
          <w:b/>
          <w:sz w:val="22"/>
          <w:szCs w:val="22"/>
        </w:rPr>
        <w:t xml:space="preserve">Carlos Henrique Amaral Rossi </w:t>
      </w:r>
    </w:p>
    <w:p w14:paraId="16297EFB" w14:textId="77777777" w:rsidR="00CB6DE2" w:rsidRPr="00BF213D" w:rsidRDefault="00CB6DE2" w:rsidP="0018535A">
      <w:pPr>
        <w:suppressAutoHyphens/>
        <w:spacing w:after="60" w:line="276" w:lineRule="auto"/>
        <w:ind w:right="-1"/>
        <w:jc w:val="center"/>
        <w:textAlignment w:val="baseline"/>
        <w:rPr>
          <w:rFonts w:ascii="Arial" w:eastAsiaTheme="minorHAnsi" w:hAnsi="Arial" w:cs="Arial"/>
          <w:bCs/>
          <w:i/>
          <w:iCs/>
          <w:sz w:val="22"/>
          <w:szCs w:val="22"/>
        </w:rPr>
      </w:pPr>
      <w:proofErr w:type="spellStart"/>
      <w:r w:rsidRPr="00BF213D">
        <w:rPr>
          <w:rFonts w:ascii="Arial" w:eastAsiaTheme="minorHAnsi" w:hAnsi="Arial" w:cs="Arial"/>
          <w:bCs/>
          <w:i/>
          <w:iCs/>
          <w:sz w:val="22"/>
          <w:szCs w:val="22"/>
        </w:rPr>
        <w:t>Engº</w:t>
      </w:r>
      <w:proofErr w:type="spellEnd"/>
      <w:r w:rsidRPr="00BF213D">
        <w:rPr>
          <w:rFonts w:ascii="Arial" w:eastAsiaTheme="minorHAnsi" w:hAnsi="Arial" w:cs="Arial"/>
          <w:bCs/>
          <w:i/>
          <w:iCs/>
          <w:sz w:val="22"/>
          <w:szCs w:val="22"/>
        </w:rPr>
        <w:t xml:space="preserve"> Civil e de Segurança do Trabalho</w:t>
      </w:r>
    </w:p>
    <w:p w14:paraId="0017D55D" w14:textId="77777777" w:rsidR="00CB6DE2" w:rsidRPr="00BF213D" w:rsidRDefault="00CB6DE2" w:rsidP="0018535A">
      <w:pPr>
        <w:spacing w:after="160" w:line="276" w:lineRule="auto"/>
        <w:ind w:right="-1"/>
        <w:jc w:val="center"/>
        <w:rPr>
          <w:rFonts w:ascii="Arial" w:hAnsi="Arial" w:cs="Arial"/>
          <w:bCs/>
          <w:i/>
          <w:iCs/>
          <w:sz w:val="22"/>
          <w:szCs w:val="22"/>
        </w:rPr>
      </w:pPr>
      <w:r w:rsidRPr="00BF213D">
        <w:rPr>
          <w:rFonts w:ascii="Arial" w:hAnsi="Arial" w:cs="Arial"/>
          <w:bCs/>
          <w:i/>
          <w:iCs/>
          <w:sz w:val="22"/>
          <w:szCs w:val="22"/>
        </w:rPr>
        <w:t>CREA MG 46.052D</w:t>
      </w:r>
    </w:p>
    <w:p w14:paraId="43D756F7" w14:textId="77777777" w:rsidR="00440AEF" w:rsidRDefault="00440AEF" w:rsidP="0018535A">
      <w:pPr>
        <w:spacing w:line="276" w:lineRule="auto"/>
        <w:ind w:right="-1"/>
        <w:jc w:val="center"/>
        <w:rPr>
          <w:rFonts w:ascii="Arial" w:hAnsi="Arial" w:cs="Arial"/>
          <w:b/>
          <w:sz w:val="22"/>
          <w:szCs w:val="22"/>
        </w:rPr>
      </w:pPr>
    </w:p>
    <w:p w14:paraId="2B4CE517" w14:textId="77777777" w:rsidR="0051193A" w:rsidRDefault="0051193A" w:rsidP="0018535A">
      <w:pPr>
        <w:spacing w:line="276" w:lineRule="auto"/>
        <w:ind w:right="-1"/>
        <w:jc w:val="center"/>
        <w:rPr>
          <w:rFonts w:ascii="Arial" w:hAnsi="Arial" w:cs="Arial"/>
          <w:b/>
          <w:sz w:val="22"/>
          <w:szCs w:val="22"/>
        </w:rPr>
      </w:pPr>
    </w:p>
    <w:p w14:paraId="3FFD7ACC" w14:textId="7C072092" w:rsidR="0051193A" w:rsidRDefault="0051193A" w:rsidP="0018535A">
      <w:pPr>
        <w:spacing w:line="276" w:lineRule="auto"/>
        <w:ind w:right="-1"/>
        <w:jc w:val="center"/>
        <w:rPr>
          <w:rFonts w:ascii="Arial" w:hAnsi="Arial" w:cs="Arial"/>
          <w:b/>
          <w:sz w:val="22"/>
          <w:szCs w:val="22"/>
        </w:rPr>
      </w:pPr>
    </w:p>
    <w:p w14:paraId="38796A8A" w14:textId="77777777" w:rsidR="0037736A" w:rsidRPr="00584547" w:rsidRDefault="0037736A" w:rsidP="0018535A">
      <w:pPr>
        <w:spacing w:line="276" w:lineRule="auto"/>
        <w:ind w:right="-1"/>
        <w:jc w:val="center"/>
        <w:rPr>
          <w:rFonts w:ascii="Arial" w:hAnsi="Arial" w:cs="Arial"/>
          <w:b/>
          <w:sz w:val="22"/>
          <w:szCs w:val="22"/>
        </w:rPr>
      </w:pPr>
    </w:p>
    <w:p w14:paraId="37300F0F" w14:textId="77777777" w:rsidR="00440AEF" w:rsidRPr="00584547" w:rsidRDefault="0025409F" w:rsidP="0018535A">
      <w:pPr>
        <w:spacing w:line="276" w:lineRule="auto"/>
        <w:ind w:right="-1"/>
        <w:jc w:val="center"/>
        <w:rPr>
          <w:rFonts w:ascii="Arial" w:hAnsi="Arial" w:cs="Arial"/>
          <w:sz w:val="22"/>
          <w:szCs w:val="22"/>
        </w:rPr>
      </w:pPr>
      <w:r w:rsidRPr="00584547">
        <w:rPr>
          <w:rFonts w:ascii="Arial" w:hAnsi="Arial" w:cs="Arial"/>
          <w:sz w:val="22"/>
          <w:szCs w:val="22"/>
        </w:rPr>
        <w:t xml:space="preserve"> </w:t>
      </w:r>
    </w:p>
    <w:p w14:paraId="49BE774F" w14:textId="77777777" w:rsidR="0025409F" w:rsidRPr="00584547" w:rsidRDefault="0025409F" w:rsidP="0018535A">
      <w:pPr>
        <w:spacing w:line="276" w:lineRule="auto"/>
        <w:ind w:right="-1"/>
        <w:jc w:val="center"/>
        <w:rPr>
          <w:rFonts w:ascii="Arial" w:hAnsi="Arial" w:cs="Arial"/>
          <w:b/>
          <w:sz w:val="22"/>
          <w:szCs w:val="22"/>
        </w:rPr>
      </w:pPr>
      <w:r w:rsidRPr="00584547">
        <w:rPr>
          <w:rFonts w:ascii="Arial" w:hAnsi="Arial" w:cs="Arial"/>
          <w:b/>
          <w:sz w:val="22"/>
          <w:szCs w:val="22"/>
        </w:rPr>
        <w:t>Moacir Franco</w:t>
      </w:r>
    </w:p>
    <w:p w14:paraId="2AF3E8C4" w14:textId="77777777" w:rsidR="0025409F" w:rsidRPr="00584547" w:rsidRDefault="0025409F" w:rsidP="0018535A">
      <w:pPr>
        <w:spacing w:line="276" w:lineRule="auto"/>
        <w:ind w:right="-1"/>
        <w:jc w:val="center"/>
        <w:rPr>
          <w:rFonts w:ascii="Arial" w:hAnsi="Arial" w:cs="Arial"/>
          <w:b/>
          <w:sz w:val="22"/>
          <w:szCs w:val="22"/>
        </w:rPr>
      </w:pPr>
      <w:r w:rsidRPr="00584547">
        <w:rPr>
          <w:rFonts w:ascii="Arial" w:hAnsi="Arial" w:cs="Arial"/>
          <w:b/>
          <w:sz w:val="22"/>
          <w:szCs w:val="22"/>
        </w:rPr>
        <w:t>Diretor Executivo</w:t>
      </w:r>
    </w:p>
    <w:p w14:paraId="6A358396" w14:textId="77777777" w:rsidR="00440AEF" w:rsidRPr="00584547" w:rsidRDefault="00874410" w:rsidP="0018535A">
      <w:pPr>
        <w:spacing w:line="276" w:lineRule="auto"/>
        <w:ind w:right="-1"/>
        <w:jc w:val="center"/>
        <w:rPr>
          <w:rFonts w:ascii="Arial" w:hAnsi="Arial" w:cs="Arial"/>
          <w:b/>
          <w:sz w:val="22"/>
          <w:szCs w:val="22"/>
        </w:rPr>
      </w:pPr>
      <w:r w:rsidRPr="00584547">
        <w:rPr>
          <w:rFonts w:ascii="Arial" w:hAnsi="Arial" w:cs="Arial"/>
          <w:b/>
          <w:sz w:val="22"/>
          <w:szCs w:val="22"/>
        </w:rPr>
        <w:t xml:space="preserve"> AMESP</w:t>
      </w:r>
    </w:p>
    <w:p w14:paraId="22061046" w14:textId="6E73A12D" w:rsidR="00214606" w:rsidRPr="0051193A" w:rsidRDefault="00440AEF" w:rsidP="0018535A">
      <w:pPr>
        <w:spacing w:after="200" w:line="276" w:lineRule="auto"/>
        <w:ind w:right="-1"/>
        <w:jc w:val="center"/>
        <w:rPr>
          <w:rFonts w:ascii="Arial" w:eastAsia="Arial" w:hAnsi="Arial" w:cs="Arial"/>
          <w:b/>
          <w:bCs/>
          <w:sz w:val="22"/>
          <w:szCs w:val="22"/>
        </w:rPr>
      </w:pPr>
      <w:r w:rsidRPr="00584547">
        <w:rPr>
          <w:rFonts w:cs="Arial"/>
          <w:sz w:val="22"/>
          <w:szCs w:val="22"/>
        </w:rPr>
        <w:br w:type="page"/>
      </w:r>
      <w:r w:rsidR="00214606" w:rsidRPr="0051193A">
        <w:rPr>
          <w:rFonts w:ascii="Arial" w:eastAsia="Arial" w:hAnsi="Arial" w:cs="Arial"/>
          <w:b/>
          <w:bCs/>
          <w:sz w:val="22"/>
          <w:szCs w:val="22"/>
        </w:rPr>
        <w:lastRenderedPageBreak/>
        <w:t>ANEXO</w:t>
      </w:r>
      <w:r w:rsidR="0051193A">
        <w:rPr>
          <w:rFonts w:ascii="Arial" w:eastAsia="Arial" w:hAnsi="Arial" w:cs="Arial"/>
          <w:b/>
          <w:bCs/>
          <w:sz w:val="22"/>
          <w:szCs w:val="22"/>
        </w:rPr>
        <w:t xml:space="preserve"> I</w:t>
      </w:r>
      <w:r w:rsidR="00214606" w:rsidRPr="0051193A">
        <w:rPr>
          <w:rFonts w:ascii="Arial" w:eastAsia="Arial" w:hAnsi="Arial" w:cs="Arial"/>
          <w:b/>
          <w:bCs/>
          <w:sz w:val="22"/>
          <w:szCs w:val="22"/>
        </w:rPr>
        <w:t xml:space="preserve"> AO TERMO DE REFERÊNCIA</w:t>
      </w:r>
    </w:p>
    <w:p w14:paraId="063CFFB7" w14:textId="77777777" w:rsidR="00214606" w:rsidRPr="0051193A" w:rsidRDefault="00214606" w:rsidP="0018535A">
      <w:pPr>
        <w:pStyle w:val="Corpo"/>
        <w:pBdr>
          <w:top w:val="single" w:sz="18" w:space="1" w:color="000000"/>
          <w:left w:val="none" w:sz="0" w:space="0" w:color="auto"/>
          <w:bottom w:val="single" w:sz="18"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1193A">
        <w:rPr>
          <w:rFonts w:ascii="Arial" w:eastAsia="Arial" w:hAnsi="Arial" w:cs="Arial"/>
          <w:b/>
          <w:bCs/>
          <w:color w:val="auto"/>
        </w:rPr>
        <w:t>PLANILHA ORÇAMENTÁRIA DE REFERÊNCIA</w:t>
      </w:r>
    </w:p>
    <w:p w14:paraId="775EF254" w14:textId="77777777" w:rsidR="00153ABD" w:rsidRPr="005A38FF" w:rsidRDefault="00153ABD" w:rsidP="00153ABD">
      <w:pPr>
        <w:spacing w:line="276" w:lineRule="auto"/>
        <w:ind w:right="-1"/>
        <w:jc w:val="both"/>
        <w:rPr>
          <w:rFonts w:ascii="Arial" w:hAnsi="Arial" w:cs="Arial"/>
          <w:b/>
          <w:color w:val="0070C0"/>
          <w:sz w:val="14"/>
          <w:szCs w:val="36"/>
        </w:rPr>
      </w:pPr>
    </w:p>
    <w:tbl>
      <w:tblPr>
        <w:tblW w:w="8495" w:type="dxa"/>
        <w:tblInd w:w="80" w:type="dxa"/>
        <w:tblLayout w:type="fixed"/>
        <w:tblCellMar>
          <w:left w:w="70" w:type="dxa"/>
          <w:right w:w="70" w:type="dxa"/>
        </w:tblCellMar>
        <w:tblLook w:val="04A0" w:firstRow="1" w:lastRow="0" w:firstColumn="1" w:lastColumn="0" w:noHBand="0" w:noVBand="1"/>
      </w:tblPr>
      <w:tblGrid>
        <w:gridCol w:w="609"/>
        <w:gridCol w:w="799"/>
        <w:gridCol w:w="51"/>
        <w:gridCol w:w="2500"/>
        <w:gridCol w:w="285"/>
        <w:gridCol w:w="506"/>
        <w:gridCol w:w="179"/>
        <w:gridCol w:w="731"/>
        <w:gridCol w:w="709"/>
        <w:gridCol w:w="142"/>
        <w:gridCol w:w="210"/>
        <w:gridCol w:w="357"/>
        <w:gridCol w:w="283"/>
        <w:gridCol w:w="1134"/>
      </w:tblGrid>
      <w:tr w:rsidR="00153ABD" w:rsidRPr="00617DF7" w14:paraId="2F7611B0" w14:textId="77777777" w:rsidTr="00617DF7">
        <w:trPr>
          <w:trHeight w:val="60"/>
        </w:trPr>
        <w:tc>
          <w:tcPr>
            <w:tcW w:w="1408" w:type="dxa"/>
            <w:gridSpan w:val="2"/>
            <w:tcBorders>
              <w:top w:val="single" w:sz="8" w:space="0" w:color="auto"/>
              <w:left w:val="single" w:sz="8" w:space="0" w:color="auto"/>
              <w:bottom w:val="nil"/>
              <w:right w:val="nil"/>
            </w:tcBorders>
            <w:shd w:val="clear" w:color="auto" w:fill="auto"/>
            <w:vAlign w:val="center"/>
            <w:hideMark/>
          </w:tcPr>
          <w:p w14:paraId="10838B5C" w14:textId="77777777" w:rsidR="00153ABD" w:rsidRPr="00617DF7" w:rsidRDefault="00153ABD" w:rsidP="00775187">
            <w:pPr>
              <w:rPr>
                <w:rFonts w:ascii="Arial Narrow" w:hAnsi="Arial Narrow" w:cs="Arial"/>
                <w:sz w:val="18"/>
                <w:szCs w:val="18"/>
              </w:rPr>
            </w:pPr>
            <w:r w:rsidRPr="00617DF7">
              <w:rPr>
                <w:rFonts w:ascii="Arial Narrow" w:hAnsi="Arial Narrow" w:cs="Arial"/>
                <w:sz w:val="18"/>
                <w:szCs w:val="18"/>
              </w:rPr>
              <w:t xml:space="preserve">LOCAL: </w:t>
            </w:r>
          </w:p>
        </w:tc>
        <w:tc>
          <w:tcPr>
            <w:tcW w:w="7087" w:type="dxa"/>
            <w:gridSpan w:val="12"/>
            <w:tcBorders>
              <w:top w:val="single" w:sz="8" w:space="0" w:color="auto"/>
              <w:left w:val="nil"/>
              <w:bottom w:val="nil"/>
              <w:right w:val="single" w:sz="8" w:space="0" w:color="000000"/>
            </w:tcBorders>
            <w:shd w:val="clear" w:color="auto" w:fill="auto"/>
            <w:vAlign w:val="center"/>
            <w:hideMark/>
          </w:tcPr>
          <w:p w14:paraId="2186123A" w14:textId="77777777" w:rsidR="00153ABD" w:rsidRPr="00617DF7" w:rsidRDefault="00153ABD" w:rsidP="00775187">
            <w:pPr>
              <w:rPr>
                <w:rFonts w:ascii="Arial Narrow" w:hAnsi="Arial Narrow" w:cs="Arial"/>
                <w:b/>
                <w:bCs/>
                <w:sz w:val="18"/>
                <w:szCs w:val="18"/>
              </w:rPr>
            </w:pPr>
            <w:r w:rsidRPr="00617DF7">
              <w:rPr>
                <w:rFonts w:ascii="Arial Narrow" w:hAnsi="Arial Narrow" w:cs="Arial"/>
                <w:b/>
                <w:bCs/>
                <w:sz w:val="18"/>
                <w:szCs w:val="18"/>
              </w:rPr>
              <w:t xml:space="preserve">SEDE E DISTRITOS DAS CIDADES PARTICIPANTES DO CONSÓRCIO AMESP                                                                                 </w:t>
            </w:r>
          </w:p>
        </w:tc>
      </w:tr>
      <w:tr w:rsidR="00153ABD" w:rsidRPr="00617DF7" w14:paraId="1E0B336F" w14:textId="77777777" w:rsidTr="00617DF7">
        <w:trPr>
          <w:trHeight w:val="80"/>
        </w:trPr>
        <w:tc>
          <w:tcPr>
            <w:tcW w:w="1408" w:type="dxa"/>
            <w:gridSpan w:val="2"/>
            <w:tcBorders>
              <w:top w:val="nil"/>
              <w:left w:val="single" w:sz="8" w:space="0" w:color="auto"/>
              <w:bottom w:val="nil"/>
              <w:right w:val="nil"/>
            </w:tcBorders>
            <w:shd w:val="clear" w:color="auto" w:fill="auto"/>
            <w:vAlign w:val="center"/>
            <w:hideMark/>
          </w:tcPr>
          <w:p w14:paraId="5F9165E0" w14:textId="77777777" w:rsidR="00153ABD" w:rsidRPr="00617DF7" w:rsidRDefault="00153ABD" w:rsidP="00775187">
            <w:pPr>
              <w:rPr>
                <w:rFonts w:ascii="Arial Narrow" w:hAnsi="Arial Narrow" w:cs="Arial"/>
                <w:b/>
                <w:bCs/>
                <w:sz w:val="18"/>
                <w:szCs w:val="18"/>
              </w:rPr>
            </w:pPr>
            <w:r w:rsidRPr="00617DF7">
              <w:rPr>
                <w:rFonts w:ascii="Arial Narrow" w:hAnsi="Arial Narrow" w:cs="Arial"/>
                <w:b/>
                <w:bCs/>
                <w:sz w:val="18"/>
                <w:szCs w:val="18"/>
              </w:rPr>
              <w:t> </w:t>
            </w:r>
          </w:p>
        </w:tc>
        <w:tc>
          <w:tcPr>
            <w:tcW w:w="7087" w:type="dxa"/>
            <w:gridSpan w:val="12"/>
            <w:tcBorders>
              <w:top w:val="nil"/>
              <w:left w:val="nil"/>
              <w:bottom w:val="nil"/>
              <w:right w:val="single" w:sz="8" w:space="0" w:color="000000"/>
            </w:tcBorders>
            <w:shd w:val="clear" w:color="auto" w:fill="auto"/>
            <w:vAlign w:val="center"/>
            <w:hideMark/>
          </w:tcPr>
          <w:p w14:paraId="67FE3384" w14:textId="77777777" w:rsidR="00153ABD" w:rsidRPr="00617DF7" w:rsidRDefault="00153ABD" w:rsidP="00775187">
            <w:pPr>
              <w:rPr>
                <w:rFonts w:ascii="Arial Narrow" w:hAnsi="Arial Narrow" w:cs="Arial"/>
                <w:b/>
                <w:bCs/>
                <w:sz w:val="18"/>
                <w:szCs w:val="18"/>
              </w:rPr>
            </w:pPr>
            <w:r w:rsidRPr="00617DF7">
              <w:rPr>
                <w:rFonts w:ascii="Arial Narrow" w:hAnsi="Arial Narrow" w:cs="Arial"/>
                <w:b/>
                <w:bCs/>
                <w:sz w:val="18"/>
                <w:szCs w:val="18"/>
              </w:rPr>
              <w:t xml:space="preserve">ASSOCIAÇÃO DOS MUNICÍPIOS DA MICRORREGIÃO DO </w:t>
            </w:r>
            <w:proofErr w:type="gramStart"/>
            <w:r w:rsidRPr="00617DF7">
              <w:rPr>
                <w:rFonts w:ascii="Arial Narrow" w:hAnsi="Arial Narrow" w:cs="Arial"/>
                <w:b/>
                <w:bCs/>
                <w:sz w:val="18"/>
                <w:szCs w:val="18"/>
              </w:rPr>
              <w:t>MÉDIO SAPUCAÍ</w:t>
            </w:r>
            <w:proofErr w:type="gramEnd"/>
          </w:p>
        </w:tc>
      </w:tr>
      <w:tr w:rsidR="00153ABD" w:rsidRPr="00617DF7" w14:paraId="04952B63" w14:textId="77777777" w:rsidTr="00617DF7">
        <w:trPr>
          <w:trHeight w:val="80"/>
        </w:trPr>
        <w:tc>
          <w:tcPr>
            <w:tcW w:w="1408" w:type="dxa"/>
            <w:gridSpan w:val="2"/>
            <w:tcBorders>
              <w:top w:val="nil"/>
              <w:left w:val="single" w:sz="8" w:space="0" w:color="auto"/>
              <w:bottom w:val="single" w:sz="8" w:space="0" w:color="auto"/>
              <w:right w:val="nil"/>
            </w:tcBorders>
            <w:shd w:val="clear" w:color="auto" w:fill="auto"/>
            <w:vAlign w:val="center"/>
            <w:hideMark/>
          </w:tcPr>
          <w:p w14:paraId="2EC0F30E" w14:textId="77777777" w:rsidR="00153ABD" w:rsidRPr="00617DF7" w:rsidRDefault="00153ABD" w:rsidP="00775187">
            <w:pPr>
              <w:rPr>
                <w:rFonts w:ascii="Arial Narrow" w:hAnsi="Arial Narrow" w:cs="Arial"/>
                <w:sz w:val="18"/>
                <w:szCs w:val="18"/>
              </w:rPr>
            </w:pPr>
            <w:r w:rsidRPr="00617DF7">
              <w:rPr>
                <w:rFonts w:ascii="Arial Narrow" w:hAnsi="Arial Narrow" w:cs="Arial"/>
                <w:sz w:val="18"/>
                <w:szCs w:val="18"/>
              </w:rPr>
              <w:t xml:space="preserve">REFERÊNCIA: </w:t>
            </w:r>
          </w:p>
        </w:tc>
        <w:tc>
          <w:tcPr>
            <w:tcW w:w="2836" w:type="dxa"/>
            <w:gridSpan w:val="3"/>
            <w:tcBorders>
              <w:top w:val="nil"/>
              <w:left w:val="nil"/>
              <w:bottom w:val="single" w:sz="8" w:space="0" w:color="auto"/>
              <w:right w:val="nil"/>
            </w:tcBorders>
            <w:shd w:val="clear" w:color="auto" w:fill="auto"/>
            <w:vAlign w:val="center"/>
            <w:hideMark/>
          </w:tcPr>
          <w:p w14:paraId="3B392FBC" w14:textId="77777777" w:rsidR="00153ABD" w:rsidRPr="00617DF7" w:rsidRDefault="00153ABD" w:rsidP="00775187">
            <w:pPr>
              <w:rPr>
                <w:rFonts w:ascii="Arial Narrow" w:hAnsi="Arial Narrow" w:cs="Arial"/>
                <w:b/>
                <w:bCs/>
                <w:color w:val="000000"/>
                <w:sz w:val="18"/>
                <w:szCs w:val="18"/>
              </w:rPr>
            </w:pPr>
            <w:r w:rsidRPr="00617DF7">
              <w:rPr>
                <w:rFonts w:ascii="Arial Narrow" w:hAnsi="Arial Narrow" w:cs="Arial"/>
                <w:b/>
                <w:bCs/>
                <w:color w:val="000000"/>
                <w:sz w:val="18"/>
                <w:szCs w:val="18"/>
              </w:rPr>
              <w:t>SUDECAP NOV/21</w:t>
            </w:r>
          </w:p>
        </w:tc>
        <w:tc>
          <w:tcPr>
            <w:tcW w:w="685" w:type="dxa"/>
            <w:gridSpan w:val="2"/>
            <w:tcBorders>
              <w:top w:val="nil"/>
              <w:left w:val="nil"/>
              <w:bottom w:val="single" w:sz="8" w:space="0" w:color="auto"/>
              <w:right w:val="nil"/>
            </w:tcBorders>
            <w:shd w:val="clear" w:color="auto" w:fill="auto"/>
            <w:vAlign w:val="center"/>
            <w:hideMark/>
          </w:tcPr>
          <w:p w14:paraId="1BE91C5C" w14:textId="77777777" w:rsidR="00153ABD" w:rsidRPr="00617DF7" w:rsidRDefault="00153ABD" w:rsidP="00775187">
            <w:pPr>
              <w:rPr>
                <w:rFonts w:ascii="Arial Narrow" w:hAnsi="Arial Narrow" w:cs="Arial"/>
                <w:color w:val="000000"/>
                <w:sz w:val="22"/>
                <w:szCs w:val="22"/>
              </w:rPr>
            </w:pPr>
            <w:r w:rsidRPr="00617DF7">
              <w:rPr>
                <w:rFonts w:ascii="Arial Narrow" w:hAnsi="Arial Narrow" w:cs="Arial"/>
                <w:color w:val="000000"/>
                <w:sz w:val="22"/>
                <w:szCs w:val="22"/>
              </w:rPr>
              <w:t> </w:t>
            </w:r>
          </w:p>
        </w:tc>
        <w:tc>
          <w:tcPr>
            <w:tcW w:w="731" w:type="dxa"/>
            <w:tcBorders>
              <w:top w:val="nil"/>
              <w:left w:val="nil"/>
              <w:bottom w:val="single" w:sz="8" w:space="0" w:color="auto"/>
              <w:right w:val="nil"/>
            </w:tcBorders>
            <w:shd w:val="clear" w:color="auto" w:fill="auto"/>
            <w:vAlign w:val="center"/>
            <w:hideMark/>
          </w:tcPr>
          <w:p w14:paraId="58F1BFD3" w14:textId="77777777" w:rsidR="00153ABD" w:rsidRPr="00617DF7" w:rsidRDefault="00153ABD" w:rsidP="00775187">
            <w:pPr>
              <w:rPr>
                <w:rFonts w:ascii="Arial Narrow" w:hAnsi="Arial Narrow" w:cs="Arial"/>
                <w:color w:val="000000"/>
                <w:sz w:val="22"/>
                <w:szCs w:val="22"/>
              </w:rPr>
            </w:pPr>
            <w:r w:rsidRPr="00617DF7">
              <w:rPr>
                <w:rFonts w:ascii="Arial Narrow" w:hAnsi="Arial Narrow" w:cs="Arial"/>
                <w:color w:val="000000"/>
                <w:sz w:val="22"/>
                <w:szCs w:val="22"/>
              </w:rPr>
              <w:t> </w:t>
            </w:r>
          </w:p>
        </w:tc>
        <w:tc>
          <w:tcPr>
            <w:tcW w:w="1061" w:type="dxa"/>
            <w:gridSpan w:val="3"/>
            <w:tcBorders>
              <w:top w:val="nil"/>
              <w:left w:val="nil"/>
              <w:bottom w:val="single" w:sz="8" w:space="0" w:color="auto"/>
              <w:right w:val="nil"/>
            </w:tcBorders>
            <w:shd w:val="clear" w:color="auto" w:fill="auto"/>
            <w:vAlign w:val="center"/>
            <w:hideMark/>
          </w:tcPr>
          <w:p w14:paraId="4D58E9A7" w14:textId="77777777" w:rsidR="00153ABD" w:rsidRPr="00617DF7" w:rsidRDefault="00153ABD" w:rsidP="00775187">
            <w:pPr>
              <w:rPr>
                <w:rFonts w:ascii="Arial Narrow" w:hAnsi="Arial Narrow" w:cs="Arial"/>
                <w:color w:val="000000"/>
                <w:sz w:val="22"/>
                <w:szCs w:val="22"/>
              </w:rPr>
            </w:pPr>
            <w:r w:rsidRPr="00617DF7">
              <w:rPr>
                <w:rFonts w:ascii="Arial Narrow" w:hAnsi="Arial Narrow" w:cs="Arial"/>
                <w:color w:val="000000"/>
                <w:sz w:val="22"/>
                <w:szCs w:val="22"/>
              </w:rPr>
              <w:t> </w:t>
            </w:r>
          </w:p>
        </w:tc>
        <w:tc>
          <w:tcPr>
            <w:tcW w:w="640" w:type="dxa"/>
            <w:gridSpan w:val="2"/>
            <w:tcBorders>
              <w:top w:val="nil"/>
              <w:left w:val="nil"/>
              <w:bottom w:val="single" w:sz="8" w:space="0" w:color="auto"/>
              <w:right w:val="nil"/>
            </w:tcBorders>
            <w:shd w:val="clear" w:color="auto" w:fill="auto"/>
            <w:vAlign w:val="center"/>
            <w:hideMark/>
          </w:tcPr>
          <w:p w14:paraId="67088A00" w14:textId="77777777" w:rsidR="00153ABD" w:rsidRPr="00617DF7" w:rsidRDefault="00153ABD" w:rsidP="00775187">
            <w:pPr>
              <w:rPr>
                <w:rFonts w:ascii="Arial Narrow" w:hAnsi="Arial Narrow" w:cs="Arial"/>
                <w:color w:val="000000"/>
                <w:sz w:val="22"/>
                <w:szCs w:val="22"/>
              </w:rPr>
            </w:pPr>
            <w:r w:rsidRPr="00617DF7">
              <w:rPr>
                <w:rFonts w:ascii="Arial Narrow" w:hAnsi="Arial Narrow" w:cs="Arial"/>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4DA31623" w14:textId="77777777" w:rsidR="00153ABD" w:rsidRPr="00617DF7" w:rsidRDefault="00153ABD" w:rsidP="00775187">
            <w:pPr>
              <w:rPr>
                <w:rFonts w:ascii="Arial Narrow" w:hAnsi="Arial Narrow" w:cs="Arial"/>
                <w:color w:val="000000"/>
                <w:sz w:val="22"/>
                <w:szCs w:val="22"/>
              </w:rPr>
            </w:pPr>
            <w:r w:rsidRPr="00617DF7">
              <w:rPr>
                <w:rFonts w:ascii="Arial Narrow" w:hAnsi="Arial Narrow" w:cs="Arial"/>
                <w:color w:val="000000"/>
                <w:sz w:val="22"/>
                <w:szCs w:val="22"/>
              </w:rPr>
              <w:t> </w:t>
            </w:r>
          </w:p>
        </w:tc>
      </w:tr>
      <w:tr w:rsidR="00153ABD" w:rsidRPr="00617DF7" w14:paraId="7588BB35" w14:textId="77777777" w:rsidTr="00617DF7">
        <w:trPr>
          <w:trHeight w:val="300"/>
        </w:trPr>
        <w:tc>
          <w:tcPr>
            <w:tcW w:w="6369" w:type="dxa"/>
            <w:gridSpan w:val="9"/>
            <w:tcBorders>
              <w:top w:val="nil"/>
              <w:left w:val="single" w:sz="4" w:space="0" w:color="000000"/>
              <w:bottom w:val="single" w:sz="4" w:space="0" w:color="000000"/>
              <w:right w:val="single" w:sz="4" w:space="0" w:color="000000"/>
            </w:tcBorders>
            <w:shd w:val="clear" w:color="auto" w:fill="auto"/>
            <w:vAlign w:val="center"/>
            <w:hideMark/>
          </w:tcPr>
          <w:p w14:paraId="69AE334E" w14:textId="77777777" w:rsidR="00153ABD" w:rsidRPr="00617DF7" w:rsidRDefault="00153ABD" w:rsidP="00775187">
            <w:pPr>
              <w:jc w:val="right"/>
              <w:rPr>
                <w:rFonts w:ascii="Arial Narrow" w:hAnsi="Arial Narrow" w:cs="Arial"/>
                <w:b/>
                <w:bCs/>
                <w:color w:val="000000"/>
                <w:sz w:val="22"/>
                <w:szCs w:val="22"/>
              </w:rPr>
            </w:pPr>
            <w:r w:rsidRPr="00617DF7">
              <w:rPr>
                <w:rFonts w:ascii="Arial Narrow" w:hAnsi="Arial Narrow" w:cs="Arial"/>
                <w:b/>
                <w:bCs/>
                <w:color w:val="000000"/>
                <w:sz w:val="22"/>
                <w:szCs w:val="22"/>
              </w:rPr>
              <w:t xml:space="preserve">BDI: </w:t>
            </w:r>
          </w:p>
        </w:tc>
        <w:tc>
          <w:tcPr>
            <w:tcW w:w="992" w:type="dxa"/>
            <w:gridSpan w:val="4"/>
            <w:tcBorders>
              <w:top w:val="nil"/>
              <w:left w:val="nil"/>
              <w:bottom w:val="nil"/>
              <w:right w:val="single" w:sz="4" w:space="0" w:color="000000"/>
            </w:tcBorders>
            <w:shd w:val="clear" w:color="auto" w:fill="auto"/>
            <w:vAlign w:val="center"/>
            <w:hideMark/>
          </w:tcPr>
          <w:p w14:paraId="5AF315F8" w14:textId="77777777" w:rsidR="00153ABD" w:rsidRPr="00617DF7" w:rsidRDefault="00153ABD" w:rsidP="00775187">
            <w:pPr>
              <w:jc w:val="right"/>
              <w:rPr>
                <w:rFonts w:ascii="Arial Narrow" w:hAnsi="Arial Narrow" w:cs="Arial"/>
                <w:b/>
                <w:bCs/>
                <w:sz w:val="22"/>
                <w:szCs w:val="22"/>
              </w:rPr>
            </w:pPr>
            <w:r w:rsidRPr="00617DF7">
              <w:rPr>
                <w:rFonts w:ascii="Arial Narrow" w:hAnsi="Arial Narrow" w:cs="Arial"/>
                <w:b/>
                <w:bCs/>
                <w:sz w:val="22"/>
                <w:szCs w:val="22"/>
              </w:rPr>
              <w:t>27,56%</w:t>
            </w:r>
          </w:p>
        </w:tc>
        <w:tc>
          <w:tcPr>
            <w:tcW w:w="1134" w:type="dxa"/>
            <w:tcBorders>
              <w:top w:val="nil"/>
              <w:left w:val="nil"/>
              <w:bottom w:val="nil"/>
              <w:right w:val="single" w:sz="4" w:space="0" w:color="000000"/>
            </w:tcBorders>
            <w:shd w:val="clear" w:color="auto" w:fill="auto"/>
            <w:noWrap/>
            <w:vAlign w:val="center"/>
            <w:hideMark/>
          </w:tcPr>
          <w:p w14:paraId="3A9EB4BE" w14:textId="77777777" w:rsidR="00153ABD" w:rsidRPr="00617DF7" w:rsidRDefault="00153ABD" w:rsidP="00775187">
            <w:pPr>
              <w:jc w:val="right"/>
              <w:rPr>
                <w:rFonts w:ascii="Arial Narrow" w:hAnsi="Arial Narrow" w:cs="Arial"/>
                <w:b/>
                <w:bCs/>
                <w:color w:val="000000"/>
                <w:sz w:val="22"/>
                <w:szCs w:val="22"/>
              </w:rPr>
            </w:pPr>
            <w:r w:rsidRPr="00617DF7">
              <w:rPr>
                <w:rFonts w:ascii="Arial Narrow" w:hAnsi="Arial Narrow" w:cs="Arial"/>
                <w:b/>
                <w:bCs/>
                <w:color w:val="000000"/>
                <w:sz w:val="22"/>
                <w:szCs w:val="22"/>
              </w:rPr>
              <w:t>0,2756</w:t>
            </w:r>
          </w:p>
        </w:tc>
      </w:tr>
      <w:tr w:rsidR="00153ABD" w:rsidRPr="00617DF7" w14:paraId="03A28E14" w14:textId="77777777" w:rsidTr="00617DF7">
        <w:trPr>
          <w:trHeight w:val="345"/>
        </w:trPr>
        <w:tc>
          <w:tcPr>
            <w:tcW w:w="609" w:type="dxa"/>
            <w:vMerge w:val="restart"/>
            <w:tcBorders>
              <w:top w:val="single" w:sz="4" w:space="0" w:color="000000"/>
              <w:left w:val="single" w:sz="4" w:space="0" w:color="000000"/>
              <w:bottom w:val="single" w:sz="4" w:space="0" w:color="000000"/>
              <w:right w:val="nil"/>
            </w:tcBorders>
            <w:shd w:val="clear" w:color="000000" w:fill="F2F2F2"/>
            <w:vAlign w:val="center"/>
            <w:hideMark/>
          </w:tcPr>
          <w:p w14:paraId="1982C675" w14:textId="77777777" w:rsidR="00153ABD" w:rsidRPr="00617DF7" w:rsidRDefault="00153ABD" w:rsidP="00775187">
            <w:pPr>
              <w:jc w:val="center"/>
              <w:rPr>
                <w:rFonts w:ascii="Arial Narrow" w:hAnsi="Arial Narrow" w:cs="Arial"/>
                <w:b/>
                <w:bCs/>
                <w:sz w:val="18"/>
                <w:szCs w:val="18"/>
              </w:rPr>
            </w:pPr>
            <w:r w:rsidRPr="00617DF7">
              <w:rPr>
                <w:rFonts w:ascii="Arial Narrow" w:hAnsi="Arial Narrow" w:cs="Arial"/>
                <w:b/>
                <w:bCs/>
                <w:sz w:val="18"/>
                <w:szCs w:val="18"/>
              </w:rPr>
              <w:t>ITEM</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904470D" w14:textId="77777777" w:rsidR="00153ABD" w:rsidRPr="00617DF7" w:rsidRDefault="00153ABD" w:rsidP="00775187">
            <w:pPr>
              <w:jc w:val="center"/>
              <w:rPr>
                <w:rFonts w:ascii="Arial Narrow" w:hAnsi="Arial Narrow" w:cs="Arial"/>
                <w:b/>
                <w:bCs/>
                <w:sz w:val="18"/>
                <w:szCs w:val="18"/>
              </w:rPr>
            </w:pPr>
            <w:r w:rsidRPr="00617DF7">
              <w:rPr>
                <w:rFonts w:ascii="Arial Narrow" w:hAnsi="Arial Narrow" w:cs="Arial"/>
                <w:b/>
                <w:bCs/>
                <w:sz w:val="16"/>
                <w:szCs w:val="16"/>
              </w:rPr>
              <w:t>CODIGO</w:t>
            </w:r>
          </w:p>
        </w:tc>
        <w:tc>
          <w:tcPr>
            <w:tcW w:w="2500" w:type="dxa"/>
            <w:vMerge w:val="restart"/>
            <w:tcBorders>
              <w:top w:val="single" w:sz="4" w:space="0" w:color="000000"/>
              <w:left w:val="nil"/>
              <w:bottom w:val="single" w:sz="4" w:space="0" w:color="000000"/>
              <w:right w:val="nil"/>
            </w:tcBorders>
            <w:shd w:val="clear" w:color="000000" w:fill="F2F2F2"/>
            <w:vAlign w:val="center"/>
            <w:hideMark/>
          </w:tcPr>
          <w:p w14:paraId="4426A1AD" w14:textId="77777777" w:rsidR="00153ABD" w:rsidRPr="00617DF7" w:rsidRDefault="00153ABD" w:rsidP="00775187">
            <w:pPr>
              <w:jc w:val="center"/>
              <w:rPr>
                <w:rFonts w:ascii="Arial Narrow" w:hAnsi="Arial Narrow" w:cs="Arial"/>
                <w:b/>
                <w:bCs/>
                <w:sz w:val="18"/>
                <w:szCs w:val="18"/>
              </w:rPr>
            </w:pPr>
            <w:r w:rsidRPr="00617DF7">
              <w:rPr>
                <w:rFonts w:ascii="Arial Narrow" w:hAnsi="Arial Narrow" w:cs="Arial"/>
                <w:b/>
                <w:bCs/>
                <w:sz w:val="18"/>
                <w:szCs w:val="18"/>
              </w:rPr>
              <w:t>DESCRIÇÃO DOS SERVIÇOS</w:t>
            </w:r>
          </w:p>
        </w:tc>
        <w:tc>
          <w:tcPr>
            <w:tcW w:w="791"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9154F87" w14:textId="77777777" w:rsidR="00153ABD" w:rsidRPr="00617DF7" w:rsidRDefault="00153ABD" w:rsidP="00775187">
            <w:pPr>
              <w:jc w:val="center"/>
              <w:rPr>
                <w:rFonts w:ascii="Arial Narrow" w:hAnsi="Arial Narrow" w:cs="Arial"/>
                <w:b/>
                <w:bCs/>
              </w:rPr>
            </w:pPr>
            <w:r w:rsidRPr="00617DF7">
              <w:rPr>
                <w:rFonts w:ascii="Arial Narrow" w:hAnsi="Arial Narrow" w:cs="Arial"/>
                <w:b/>
                <w:bCs/>
              </w:rPr>
              <w:t>UNID.</w:t>
            </w:r>
          </w:p>
        </w:tc>
        <w:tc>
          <w:tcPr>
            <w:tcW w:w="910" w:type="dxa"/>
            <w:gridSpan w:val="2"/>
            <w:vMerge w:val="restart"/>
            <w:tcBorders>
              <w:top w:val="single" w:sz="4" w:space="0" w:color="000000"/>
              <w:left w:val="nil"/>
              <w:bottom w:val="single" w:sz="4" w:space="0" w:color="000000"/>
              <w:right w:val="nil"/>
            </w:tcBorders>
            <w:shd w:val="clear" w:color="000000" w:fill="F2F2F2"/>
            <w:vAlign w:val="center"/>
            <w:hideMark/>
          </w:tcPr>
          <w:p w14:paraId="6198B42D" w14:textId="77777777" w:rsidR="00153ABD" w:rsidRPr="00617DF7" w:rsidRDefault="00153ABD" w:rsidP="00775187">
            <w:pPr>
              <w:jc w:val="center"/>
              <w:rPr>
                <w:rFonts w:ascii="Arial Narrow" w:hAnsi="Arial Narrow" w:cs="Arial"/>
                <w:b/>
                <w:bCs/>
              </w:rPr>
            </w:pPr>
            <w:r w:rsidRPr="00617DF7">
              <w:rPr>
                <w:rFonts w:ascii="Arial Narrow" w:hAnsi="Arial Narrow" w:cs="Arial"/>
                <w:b/>
                <w:bCs/>
              </w:rPr>
              <w:t>QUANT.</w:t>
            </w:r>
          </w:p>
        </w:tc>
        <w:tc>
          <w:tcPr>
            <w:tcW w:w="2835"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14:paraId="3A44FCC9" w14:textId="77777777" w:rsidR="00153ABD" w:rsidRPr="00617DF7" w:rsidRDefault="00153ABD" w:rsidP="00775187">
            <w:pPr>
              <w:jc w:val="center"/>
              <w:rPr>
                <w:rFonts w:ascii="Arial Narrow" w:hAnsi="Arial Narrow" w:cs="Arial"/>
                <w:b/>
                <w:bCs/>
                <w:color w:val="000000"/>
              </w:rPr>
            </w:pPr>
            <w:r w:rsidRPr="00617DF7">
              <w:rPr>
                <w:rFonts w:ascii="Arial Narrow" w:hAnsi="Arial Narrow" w:cs="Arial"/>
                <w:b/>
                <w:bCs/>
                <w:color w:val="000000"/>
              </w:rPr>
              <w:t>PREÇO - R$</w:t>
            </w:r>
          </w:p>
        </w:tc>
      </w:tr>
      <w:tr w:rsidR="00153ABD" w:rsidRPr="00617DF7" w14:paraId="046B1294" w14:textId="77777777" w:rsidTr="00617DF7">
        <w:trPr>
          <w:trHeight w:val="450"/>
        </w:trPr>
        <w:tc>
          <w:tcPr>
            <w:tcW w:w="609" w:type="dxa"/>
            <w:vMerge/>
            <w:tcBorders>
              <w:top w:val="single" w:sz="4" w:space="0" w:color="000000"/>
              <w:left w:val="single" w:sz="4" w:space="0" w:color="000000"/>
              <w:bottom w:val="single" w:sz="4" w:space="0" w:color="000000"/>
              <w:right w:val="nil"/>
            </w:tcBorders>
            <w:vAlign w:val="center"/>
            <w:hideMark/>
          </w:tcPr>
          <w:p w14:paraId="0E314DB1" w14:textId="77777777" w:rsidR="00153ABD" w:rsidRPr="00617DF7" w:rsidRDefault="00153ABD" w:rsidP="00775187">
            <w:pPr>
              <w:rPr>
                <w:rFonts w:ascii="Arial Narrow" w:hAnsi="Arial Narrow" w:cs="Arial"/>
                <w:b/>
                <w:bCs/>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147E2A2A" w14:textId="77777777" w:rsidR="00153ABD" w:rsidRPr="00617DF7" w:rsidRDefault="00153ABD" w:rsidP="00775187">
            <w:pPr>
              <w:rPr>
                <w:rFonts w:ascii="Arial Narrow" w:hAnsi="Arial Narrow" w:cs="Arial"/>
                <w:b/>
                <w:bCs/>
              </w:rPr>
            </w:pPr>
          </w:p>
        </w:tc>
        <w:tc>
          <w:tcPr>
            <w:tcW w:w="2500" w:type="dxa"/>
            <w:vMerge/>
            <w:tcBorders>
              <w:top w:val="single" w:sz="4" w:space="0" w:color="000000"/>
              <w:left w:val="nil"/>
              <w:bottom w:val="single" w:sz="4" w:space="0" w:color="000000"/>
              <w:right w:val="nil"/>
            </w:tcBorders>
            <w:vAlign w:val="center"/>
            <w:hideMark/>
          </w:tcPr>
          <w:p w14:paraId="47243CD6" w14:textId="77777777" w:rsidR="00153ABD" w:rsidRPr="00617DF7" w:rsidRDefault="00153ABD" w:rsidP="00775187">
            <w:pPr>
              <w:rPr>
                <w:rFonts w:ascii="Arial Narrow" w:hAnsi="Arial Narrow" w:cs="Arial"/>
                <w:b/>
                <w:bCs/>
              </w:rPr>
            </w:pPr>
          </w:p>
        </w:tc>
        <w:tc>
          <w:tcPr>
            <w:tcW w:w="791" w:type="dxa"/>
            <w:gridSpan w:val="2"/>
            <w:vMerge/>
            <w:tcBorders>
              <w:top w:val="single" w:sz="4" w:space="0" w:color="auto"/>
              <w:left w:val="single" w:sz="4" w:space="0" w:color="auto"/>
              <w:bottom w:val="single" w:sz="4" w:space="0" w:color="000000"/>
              <w:right w:val="single" w:sz="4" w:space="0" w:color="auto"/>
            </w:tcBorders>
            <w:vAlign w:val="center"/>
            <w:hideMark/>
          </w:tcPr>
          <w:p w14:paraId="543EC4B1" w14:textId="77777777" w:rsidR="00153ABD" w:rsidRPr="00617DF7" w:rsidRDefault="00153ABD" w:rsidP="00775187">
            <w:pPr>
              <w:rPr>
                <w:rFonts w:ascii="Arial Narrow" w:hAnsi="Arial Narrow" w:cs="Arial"/>
                <w:b/>
                <w:bCs/>
              </w:rPr>
            </w:pPr>
          </w:p>
        </w:tc>
        <w:tc>
          <w:tcPr>
            <w:tcW w:w="910" w:type="dxa"/>
            <w:gridSpan w:val="2"/>
            <w:vMerge/>
            <w:tcBorders>
              <w:top w:val="single" w:sz="4" w:space="0" w:color="000000"/>
              <w:left w:val="nil"/>
              <w:bottom w:val="single" w:sz="4" w:space="0" w:color="000000"/>
              <w:right w:val="nil"/>
            </w:tcBorders>
            <w:vAlign w:val="center"/>
            <w:hideMark/>
          </w:tcPr>
          <w:p w14:paraId="070CAA2C" w14:textId="77777777" w:rsidR="00153ABD" w:rsidRPr="00617DF7" w:rsidRDefault="00153ABD" w:rsidP="00775187">
            <w:pPr>
              <w:rPr>
                <w:rFonts w:ascii="Arial Narrow" w:hAnsi="Arial Narrow" w:cs="Arial"/>
                <w:b/>
                <w:bCs/>
              </w:rPr>
            </w:pPr>
          </w:p>
        </w:tc>
        <w:tc>
          <w:tcPr>
            <w:tcW w:w="851" w:type="dxa"/>
            <w:gridSpan w:val="2"/>
            <w:tcBorders>
              <w:top w:val="nil"/>
              <w:left w:val="single" w:sz="4" w:space="0" w:color="000000"/>
              <w:bottom w:val="single" w:sz="4" w:space="0" w:color="000000"/>
              <w:right w:val="single" w:sz="4" w:space="0" w:color="000000"/>
            </w:tcBorders>
            <w:shd w:val="clear" w:color="000000" w:fill="F2F2F2"/>
            <w:vAlign w:val="center"/>
            <w:hideMark/>
          </w:tcPr>
          <w:p w14:paraId="0BE914BB" w14:textId="77777777" w:rsidR="00153ABD" w:rsidRPr="00617DF7" w:rsidRDefault="00153ABD" w:rsidP="00775187">
            <w:pPr>
              <w:jc w:val="center"/>
              <w:rPr>
                <w:rFonts w:ascii="Arial Narrow" w:hAnsi="Arial Narrow" w:cs="Arial"/>
                <w:b/>
                <w:bCs/>
                <w:sz w:val="16"/>
                <w:szCs w:val="16"/>
              </w:rPr>
            </w:pPr>
            <w:r w:rsidRPr="00617DF7">
              <w:rPr>
                <w:rFonts w:ascii="Arial Narrow" w:hAnsi="Arial Narrow" w:cs="Arial"/>
                <w:b/>
                <w:bCs/>
                <w:sz w:val="16"/>
                <w:szCs w:val="16"/>
              </w:rPr>
              <w:t>UNITÁRIO SEM BDI</w:t>
            </w:r>
          </w:p>
        </w:tc>
        <w:tc>
          <w:tcPr>
            <w:tcW w:w="850" w:type="dxa"/>
            <w:gridSpan w:val="3"/>
            <w:tcBorders>
              <w:top w:val="nil"/>
              <w:left w:val="nil"/>
              <w:bottom w:val="single" w:sz="4" w:space="0" w:color="000000"/>
              <w:right w:val="single" w:sz="4" w:space="0" w:color="000000"/>
            </w:tcBorders>
            <w:shd w:val="clear" w:color="000000" w:fill="F2F2F2"/>
            <w:vAlign w:val="center"/>
            <w:hideMark/>
          </w:tcPr>
          <w:p w14:paraId="07CD0D00" w14:textId="77777777" w:rsidR="00153ABD" w:rsidRPr="00617DF7" w:rsidRDefault="00153ABD" w:rsidP="00775187">
            <w:pPr>
              <w:jc w:val="center"/>
              <w:rPr>
                <w:rFonts w:ascii="Arial Narrow" w:hAnsi="Arial Narrow" w:cs="Arial"/>
                <w:b/>
                <w:bCs/>
                <w:sz w:val="16"/>
                <w:szCs w:val="16"/>
              </w:rPr>
            </w:pPr>
            <w:r w:rsidRPr="00617DF7">
              <w:rPr>
                <w:rFonts w:ascii="Arial Narrow" w:hAnsi="Arial Narrow" w:cs="Arial"/>
                <w:b/>
                <w:bCs/>
                <w:sz w:val="16"/>
                <w:szCs w:val="16"/>
              </w:rPr>
              <w:t xml:space="preserve">UNITÁRIO </w:t>
            </w:r>
            <w:r w:rsidRPr="00617DF7">
              <w:rPr>
                <w:rFonts w:ascii="Arial Narrow" w:hAnsi="Arial Narrow" w:cs="Arial"/>
                <w:b/>
                <w:bCs/>
                <w:sz w:val="16"/>
                <w:szCs w:val="16"/>
              </w:rPr>
              <w:br/>
              <w:t>COM BDI</w:t>
            </w:r>
          </w:p>
        </w:tc>
        <w:tc>
          <w:tcPr>
            <w:tcW w:w="1134" w:type="dxa"/>
            <w:tcBorders>
              <w:top w:val="nil"/>
              <w:left w:val="nil"/>
              <w:bottom w:val="single" w:sz="4" w:space="0" w:color="000000"/>
              <w:right w:val="single" w:sz="4" w:space="0" w:color="000000"/>
            </w:tcBorders>
            <w:shd w:val="clear" w:color="000000" w:fill="F2F2F2"/>
            <w:vAlign w:val="center"/>
            <w:hideMark/>
          </w:tcPr>
          <w:p w14:paraId="60785BEA" w14:textId="77777777" w:rsidR="00153ABD" w:rsidRPr="00617DF7" w:rsidRDefault="00153ABD" w:rsidP="00775187">
            <w:pPr>
              <w:jc w:val="center"/>
              <w:rPr>
                <w:rFonts w:ascii="Arial Narrow" w:hAnsi="Arial Narrow" w:cs="Arial"/>
                <w:b/>
                <w:bCs/>
              </w:rPr>
            </w:pPr>
            <w:r w:rsidRPr="00617DF7">
              <w:rPr>
                <w:rFonts w:ascii="Arial Narrow" w:hAnsi="Arial Narrow" w:cs="Arial"/>
                <w:b/>
                <w:bCs/>
                <w:sz w:val="22"/>
                <w:szCs w:val="22"/>
              </w:rPr>
              <w:t>TOTAL</w:t>
            </w:r>
          </w:p>
        </w:tc>
      </w:tr>
      <w:tr w:rsidR="00153ABD" w:rsidRPr="00617DF7" w14:paraId="14F36D2D" w14:textId="77777777" w:rsidTr="00775187">
        <w:trPr>
          <w:trHeight w:val="405"/>
        </w:trPr>
        <w:tc>
          <w:tcPr>
            <w:tcW w:w="8495" w:type="dxa"/>
            <w:gridSpan w:val="14"/>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1AB460D4" w14:textId="77777777" w:rsidR="00153ABD" w:rsidRPr="00617DF7" w:rsidRDefault="00153ABD" w:rsidP="00775187">
            <w:pPr>
              <w:jc w:val="center"/>
              <w:rPr>
                <w:rFonts w:ascii="Arial Narrow" w:hAnsi="Arial Narrow" w:cs="Arial"/>
                <w:b/>
                <w:bCs/>
              </w:rPr>
            </w:pPr>
            <w:r w:rsidRPr="00617DF7">
              <w:rPr>
                <w:rFonts w:ascii="Arial Narrow" w:hAnsi="Arial Narrow" w:cs="Arial"/>
                <w:b/>
                <w:bCs/>
              </w:rPr>
              <w:t>SONDAGENS E INVESTIGAÇÕES GEOTÉCNICAS</w:t>
            </w:r>
          </w:p>
        </w:tc>
      </w:tr>
      <w:tr w:rsidR="00153ABD" w:rsidRPr="00617DF7" w14:paraId="4230DE06" w14:textId="77777777" w:rsidTr="00775187">
        <w:trPr>
          <w:trHeight w:val="405"/>
        </w:trPr>
        <w:tc>
          <w:tcPr>
            <w:tcW w:w="609" w:type="dxa"/>
            <w:tcBorders>
              <w:top w:val="nil"/>
              <w:left w:val="single" w:sz="4" w:space="0" w:color="000000"/>
              <w:bottom w:val="single" w:sz="4" w:space="0" w:color="000000"/>
              <w:right w:val="single" w:sz="4" w:space="0" w:color="000000"/>
            </w:tcBorders>
            <w:shd w:val="clear" w:color="000000" w:fill="F2F2F2"/>
            <w:vAlign w:val="center"/>
            <w:hideMark/>
          </w:tcPr>
          <w:p w14:paraId="59B007C0" w14:textId="77777777" w:rsidR="00153ABD" w:rsidRPr="00617DF7" w:rsidRDefault="00153ABD" w:rsidP="00775187">
            <w:pPr>
              <w:jc w:val="center"/>
              <w:rPr>
                <w:rFonts w:ascii="Arial Narrow" w:hAnsi="Arial Narrow" w:cs="Arial"/>
                <w:b/>
                <w:bCs/>
              </w:rPr>
            </w:pPr>
            <w:proofErr w:type="gramStart"/>
            <w:r w:rsidRPr="00617DF7">
              <w:rPr>
                <w:rFonts w:ascii="Arial Narrow" w:hAnsi="Arial Narrow" w:cs="Arial"/>
                <w:b/>
                <w:bCs/>
              </w:rPr>
              <w:t>1</w:t>
            </w:r>
            <w:proofErr w:type="gramEnd"/>
          </w:p>
        </w:tc>
        <w:tc>
          <w:tcPr>
            <w:tcW w:w="7886" w:type="dxa"/>
            <w:gridSpan w:val="13"/>
            <w:tcBorders>
              <w:top w:val="single" w:sz="4" w:space="0" w:color="000000"/>
              <w:left w:val="nil"/>
              <w:bottom w:val="single" w:sz="4" w:space="0" w:color="000000"/>
              <w:right w:val="single" w:sz="4" w:space="0" w:color="000000"/>
            </w:tcBorders>
            <w:shd w:val="clear" w:color="000000" w:fill="F2F2F2"/>
            <w:vAlign w:val="center"/>
            <w:hideMark/>
          </w:tcPr>
          <w:p w14:paraId="512637A0" w14:textId="77777777" w:rsidR="00153ABD" w:rsidRPr="00617DF7" w:rsidRDefault="00153ABD" w:rsidP="00775187">
            <w:pPr>
              <w:rPr>
                <w:rFonts w:ascii="Arial Narrow" w:hAnsi="Arial Narrow" w:cs="Arial"/>
                <w:b/>
                <w:bCs/>
              </w:rPr>
            </w:pPr>
            <w:r w:rsidRPr="00617DF7">
              <w:rPr>
                <w:rFonts w:ascii="Arial Narrow" w:hAnsi="Arial Narrow" w:cs="Arial"/>
                <w:b/>
                <w:bCs/>
              </w:rPr>
              <w:t>SONDAGEM A PERCUSSAO D</w:t>
            </w:r>
            <w:proofErr w:type="gramStart"/>
            <w:r w:rsidRPr="00617DF7">
              <w:rPr>
                <w:rFonts w:ascii="Arial Narrow" w:hAnsi="Arial Narrow" w:cs="Arial"/>
                <w:b/>
                <w:bCs/>
              </w:rPr>
              <w:t>= 2 1/2"</w:t>
            </w:r>
            <w:proofErr w:type="gramEnd"/>
            <w:r w:rsidRPr="00617DF7">
              <w:rPr>
                <w:rFonts w:ascii="Arial Narrow" w:hAnsi="Arial Narrow" w:cs="Arial"/>
                <w:b/>
                <w:bCs/>
              </w:rPr>
              <w:t xml:space="preserve"> (SPT)</w:t>
            </w:r>
          </w:p>
        </w:tc>
      </w:tr>
      <w:tr w:rsidR="00153ABD" w:rsidRPr="00617DF7" w14:paraId="3A06D35B" w14:textId="77777777" w:rsidTr="00617DF7">
        <w:trPr>
          <w:trHeight w:val="91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7C27168" w14:textId="77777777" w:rsidR="00153ABD" w:rsidRPr="00617DF7" w:rsidRDefault="00153ABD" w:rsidP="00775187">
            <w:pPr>
              <w:jc w:val="center"/>
              <w:rPr>
                <w:rFonts w:ascii="Arial Narrow" w:hAnsi="Arial Narrow" w:cs="Arial"/>
              </w:rPr>
            </w:pPr>
            <w:r w:rsidRPr="00617DF7">
              <w:rPr>
                <w:rFonts w:ascii="Arial Narrow" w:hAnsi="Arial Narrow" w:cs="Arial"/>
              </w:rPr>
              <w:t>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29858BD5" w14:textId="77777777" w:rsidR="00153ABD" w:rsidRPr="00617DF7" w:rsidRDefault="00153ABD" w:rsidP="00775187">
            <w:pPr>
              <w:jc w:val="center"/>
              <w:rPr>
                <w:rFonts w:ascii="Arial Narrow" w:hAnsi="Arial Narrow" w:cs="Arial"/>
                <w:color w:val="000000"/>
              </w:rPr>
            </w:pPr>
            <w:r w:rsidRPr="00617DF7">
              <w:rPr>
                <w:rFonts w:ascii="Arial Narrow" w:hAnsi="Arial Narrow" w:cs="Arial"/>
                <w:color w:val="000000"/>
              </w:rPr>
              <w:t>65.01.01</w:t>
            </w:r>
          </w:p>
        </w:tc>
        <w:tc>
          <w:tcPr>
            <w:tcW w:w="2500" w:type="dxa"/>
            <w:tcBorders>
              <w:top w:val="nil"/>
              <w:left w:val="nil"/>
              <w:bottom w:val="single" w:sz="4" w:space="0" w:color="000000"/>
              <w:right w:val="single" w:sz="4" w:space="0" w:color="000000"/>
            </w:tcBorders>
            <w:shd w:val="clear" w:color="auto" w:fill="auto"/>
            <w:vAlign w:val="center"/>
            <w:hideMark/>
          </w:tcPr>
          <w:p w14:paraId="0352372F" w14:textId="77777777" w:rsidR="00153ABD" w:rsidRPr="00617DF7" w:rsidRDefault="00153ABD" w:rsidP="00617DF7">
            <w:pPr>
              <w:rPr>
                <w:rFonts w:ascii="Arial Narrow" w:hAnsi="Arial Narrow" w:cs="Arial"/>
              </w:rPr>
            </w:pPr>
            <w:r w:rsidRPr="00617DF7">
              <w:rPr>
                <w:rFonts w:ascii="Arial Narrow" w:hAnsi="Arial Narrow" w:cs="Arial"/>
              </w:rPr>
              <w:t>MOBILIZAÇÃO, INSTALAÇÃO E DESMOBILIZAÇÃO, PARA EXECUÇÃO DE SONDAGEM À PERCUSSÃO (NBR 6484: 2020</w:t>
            </w:r>
            <w:proofErr w:type="gramStart"/>
            <w:r w:rsidRPr="00617DF7">
              <w:rPr>
                <w:rFonts w:ascii="Arial Narrow" w:hAnsi="Arial Narrow" w:cs="Arial"/>
              </w:rPr>
              <w:t>)</w:t>
            </w:r>
            <w:proofErr w:type="gramEnd"/>
          </w:p>
        </w:tc>
        <w:tc>
          <w:tcPr>
            <w:tcW w:w="791" w:type="dxa"/>
            <w:gridSpan w:val="2"/>
            <w:tcBorders>
              <w:top w:val="nil"/>
              <w:left w:val="nil"/>
              <w:bottom w:val="single" w:sz="4" w:space="0" w:color="000000"/>
              <w:right w:val="single" w:sz="4" w:space="0" w:color="000000"/>
            </w:tcBorders>
            <w:shd w:val="clear" w:color="auto" w:fill="auto"/>
            <w:vAlign w:val="center"/>
            <w:hideMark/>
          </w:tcPr>
          <w:p w14:paraId="041BC086" w14:textId="77777777" w:rsidR="00153ABD" w:rsidRPr="00617DF7" w:rsidRDefault="00153ABD" w:rsidP="00775187">
            <w:pPr>
              <w:jc w:val="center"/>
              <w:rPr>
                <w:rFonts w:ascii="Arial Narrow" w:hAnsi="Arial Narrow" w:cs="Arial"/>
              </w:rPr>
            </w:pPr>
            <w:r w:rsidRPr="00617DF7">
              <w:rPr>
                <w:rFonts w:ascii="Arial Narrow" w:hAnsi="Arial Narrow" w:cs="Arial"/>
              </w:rPr>
              <w:t>UN</w:t>
            </w:r>
          </w:p>
        </w:tc>
        <w:tc>
          <w:tcPr>
            <w:tcW w:w="910" w:type="dxa"/>
            <w:gridSpan w:val="2"/>
            <w:tcBorders>
              <w:top w:val="nil"/>
              <w:left w:val="nil"/>
              <w:bottom w:val="single" w:sz="4" w:space="0" w:color="000000"/>
              <w:right w:val="single" w:sz="4" w:space="0" w:color="000000"/>
            </w:tcBorders>
            <w:shd w:val="clear" w:color="auto" w:fill="auto"/>
            <w:noWrap/>
            <w:vAlign w:val="center"/>
            <w:hideMark/>
          </w:tcPr>
          <w:p w14:paraId="37B57BDF" w14:textId="77777777" w:rsidR="00153ABD" w:rsidRPr="00617DF7" w:rsidRDefault="00153ABD" w:rsidP="00775187">
            <w:pPr>
              <w:jc w:val="right"/>
              <w:rPr>
                <w:rFonts w:ascii="Arial Narrow" w:hAnsi="Arial Narrow" w:cs="Arial"/>
                <w:color w:val="000000"/>
                <w:sz w:val="22"/>
                <w:szCs w:val="22"/>
              </w:rPr>
            </w:pPr>
            <w:r w:rsidRPr="00617DF7">
              <w:rPr>
                <w:rFonts w:ascii="Arial Narrow" w:hAnsi="Arial Narrow" w:cs="Arial"/>
                <w:color w:val="000000"/>
                <w:sz w:val="22"/>
                <w:szCs w:val="22"/>
              </w:rPr>
              <w:t>150,00</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485DE468"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999,49</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5510427F"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1.274,95</w:t>
            </w:r>
          </w:p>
        </w:tc>
        <w:tc>
          <w:tcPr>
            <w:tcW w:w="1134" w:type="dxa"/>
            <w:tcBorders>
              <w:top w:val="nil"/>
              <w:left w:val="nil"/>
              <w:bottom w:val="single" w:sz="4" w:space="0" w:color="000000"/>
              <w:right w:val="single" w:sz="4" w:space="0" w:color="000000"/>
            </w:tcBorders>
            <w:shd w:val="clear" w:color="auto" w:fill="auto"/>
            <w:vAlign w:val="center"/>
            <w:hideMark/>
          </w:tcPr>
          <w:p w14:paraId="6BD3DE5F" w14:textId="77777777" w:rsidR="00153ABD" w:rsidRPr="00617DF7" w:rsidRDefault="00153ABD" w:rsidP="00775187">
            <w:pPr>
              <w:ind w:left="-136"/>
              <w:jc w:val="right"/>
              <w:rPr>
                <w:rFonts w:ascii="Arial Narrow" w:hAnsi="Arial Narrow" w:cs="Arial"/>
                <w:sz w:val="22"/>
                <w:szCs w:val="22"/>
              </w:rPr>
            </w:pPr>
            <w:r w:rsidRPr="00617DF7">
              <w:rPr>
                <w:rFonts w:ascii="Arial Narrow" w:hAnsi="Arial Narrow" w:cs="Arial"/>
                <w:sz w:val="22"/>
                <w:szCs w:val="22"/>
              </w:rPr>
              <w:t>191.242,50</w:t>
            </w:r>
          </w:p>
        </w:tc>
      </w:tr>
      <w:tr w:rsidR="00153ABD" w:rsidRPr="00617DF7" w14:paraId="0E6FEC6C" w14:textId="77777777" w:rsidTr="00617DF7">
        <w:trPr>
          <w:trHeight w:val="660"/>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32E712D1" w14:textId="77777777" w:rsidR="00153ABD" w:rsidRPr="00617DF7" w:rsidRDefault="00153ABD" w:rsidP="00775187">
            <w:pPr>
              <w:jc w:val="center"/>
              <w:rPr>
                <w:rFonts w:ascii="Arial Narrow" w:hAnsi="Arial Narrow" w:cs="Arial"/>
              </w:rPr>
            </w:pPr>
            <w:r w:rsidRPr="00617DF7">
              <w:rPr>
                <w:rFonts w:ascii="Arial Narrow" w:hAnsi="Arial Narrow" w:cs="Arial"/>
              </w:rPr>
              <w:t>1.2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65C99DB6" w14:textId="77777777" w:rsidR="00153ABD" w:rsidRPr="00617DF7" w:rsidRDefault="00153ABD" w:rsidP="00775187">
            <w:pPr>
              <w:jc w:val="center"/>
              <w:rPr>
                <w:rFonts w:ascii="Arial Narrow" w:hAnsi="Arial Narrow" w:cs="Arial"/>
                <w:color w:val="000000"/>
              </w:rPr>
            </w:pPr>
            <w:r w:rsidRPr="00617DF7">
              <w:rPr>
                <w:rFonts w:ascii="Arial Narrow" w:hAnsi="Arial Narrow" w:cs="Arial"/>
                <w:color w:val="000000"/>
              </w:rPr>
              <w:t>65.01.02</w:t>
            </w:r>
          </w:p>
        </w:tc>
        <w:tc>
          <w:tcPr>
            <w:tcW w:w="2500" w:type="dxa"/>
            <w:tcBorders>
              <w:top w:val="nil"/>
              <w:left w:val="nil"/>
              <w:bottom w:val="single" w:sz="4" w:space="0" w:color="000000"/>
              <w:right w:val="single" w:sz="4" w:space="0" w:color="000000"/>
            </w:tcBorders>
            <w:shd w:val="clear" w:color="auto" w:fill="auto"/>
            <w:vAlign w:val="center"/>
            <w:hideMark/>
          </w:tcPr>
          <w:p w14:paraId="02B43B65" w14:textId="77777777" w:rsidR="00153ABD" w:rsidRPr="00617DF7" w:rsidRDefault="00153ABD" w:rsidP="00617DF7">
            <w:pPr>
              <w:rPr>
                <w:rFonts w:ascii="Arial Narrow" w:hAnsi="Arial Narrow" w:cs="Arial"/>
              </w:rPr>
            </w:pPr>
            <w:r w:rsidRPr="00617DF7">
              <w:rPr>
                <w:rFonts w:ascii="Arial Narrow" w:hAnsi="Arial Narrow" w:cs="Arial"/>
              </w:rPr>
              <w:t>PERFURAÇÃO DE SOLO SONDAGEM À PERCUSSÃO (NBR 6484:2020)</w:t>
            </w:r>
          </w:p>
        </w:tc>
        <w:tc>
          <w:tcPr>
            <w:tcW w:w="791" w:type="dxa"/>
            <w:gridSpan w:val="2"/>
            <w:tcBorders>
              <w:top w:val="nil"/>
              <w:left w:val="nil"/>
              <w:bottom w:val="single" w:sz="4" w:space="0" w:color="000000"/>
              <w:right w:val="single" w:sz="4" w:space="0" w:color="000000"/>
            </w:tcBorders>
            <w:shd w:val="clear" w:color="auto" w:fill="auto"/>
            <w:vAlign w:val="center"/>
            <w:hideMark/>
          </w:tcPr>
          <w:p w14:paraId="575730DC" w14:textId="77777777" w:rsidR="00153ABD" w:rsidRPr="00617DF7" w:rsidRDefault="00153ABD" w:rsidP="00775187">
            <w:pPr>
              <w:jc w:val="center"/>
              <w:rPr>
                <w:rFonts w:ascii="Arial Narrow" w:hAnsi="Arial Narrow" w:cs="Arial"/>
              </w:rPr>
            </w:pPr>
            <w:r w:rsidRPr="00617DF7">
              <w:rPr>
                <w:rFonts w:ascii="Arial Narrow" w:hAnsi="Arial Narrow" w:cs="Arial"/>
              </w:rPr>
              <w:t>M</w:t>
            </w:r>
          </w:p>
        </w:tc>
        <w:tc>
          <w:tcPr>
            <w:tcW w:w="910" w:type="dxa"/>
            <w:gridSpan w:val="2"/>
            <w:tcBorders>
              <w:top w:val="nil"/>
              <w:left w:val="nil"/>
              <w:bottom w:val="single" w:sz="4" w:space="0" w:color="000000"/>
              <w:right w:val="single" w:sz="4" w:space="0" w:color="000000"/>
            </w:tcBorders>
            <w:shd w:val="clear" w:color="auto" w:fill="auto"/>
            <w:noWrap/>
            <w:vAlign w:val="center"/>
            <w:hideMark/>
          </w:tcPr>
          <w:p w14:paraId="46FA5758" w14:textId="77777777" w:rsidR="00153ABD" w:rsidRPr="00617DF7" w:rsidRDefault="00153ABD" w:rsidP="00617DF7">
            <w:pPr>
              <w:ind w:left="-211"/>
              <w:jc w:val="right"/>
              <w:rPr>
                <w:rFonts w:ascii="Arial Narrow" w:hAnsi="Arial Narrow" w:cs="Arial"/>
                <w:color w:val="000000"/>
                <w:sz w:val="22"/>
                <w:szCs w:val="22"/>
              </w:rPr>
            </w:pPr>
            <w:r w:rsidRPr="00617DF7">
              <w:rPr>
                <w:rFonts w:ascii="Arial Narrow" w:hAnsi="Arial Narrow" w:cs="Arial"/>
                <w:color w:val="000000"/>
                <w:sz w:val="22"/>
                <w:szCs w:val="22"/>
              </w:rPr>
              <w:t>12.950,00</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0CF59946"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65,00</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4505BECA"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82,91</w:t>
            </w:r>
          </w:p>
        </w:tc>
        <w:tc>
          <w:tcPr>
            <w:tcW w:w="1134" w:type="dxa"/>
            <w:tcBorders>
              <w:top w:val="nil"/>
              <w:left w:val="nil"/>
              <w:bottom w:val="single" w:sz="4" w:space="0" w:color="000000"/>
              <w:right w:val="single" w:sz="4" w:space="0" w:color="000000"/>
            </w:tcBorders>
            <w:shd w:val="clear" w:color="auto" w:fill="auto"/>
            <w:vAlign w:val="center"/>
            <w:hideMark/>
          </w:tcPr>
          <w:p w14:paraId="0875133E" w14:textId="77777777" w:rsidR="00153ABD" w:rsidRPr="00617DF7" w:rsidRDefault="00153ABD" w:rsidP="00775187">
            <w:pPr>
              <w:ind w:left="-136"/>
              <w:jc w:val="right"/>
              <w:rPr>
                <w:rFonts w:ascii="Arial Narrow" w:hAnsi="Arial Narrow" w:cs="Arial"/>
                <w:sz w:val="22"/>
                <w:szCs w:val="22"/>
              </w:rPr>
            </w:pPr>
            <w:r w:rsidRPr="00617DF7">
              <w:rPr>
                <w:rFonts w:ascii="Arial Narrow" w:hAnsi="Arial Narrow" w:cs="Arial"/>
                <w:sz w:val="22"/>
                <w:szCs w:val="22"/>
              </w:rPr>
              <w:t>1.073.684,50</w:t>
            </w:r>
          </w:p>
        </w:tc>
      </w:tr>
      <w:tr w:rsidR="00153ABD" w:rsidRPr="00617DF7" w14:paraId="1FB938BE" w14:textId="77777777" w:rsidTr="00617DF7">
        <w:trPr>
          <w:trHeight w:val="91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6CD95DE" w14:textId="77777777" w:rsidR="00153ABD" w:rsidRPr="00617DF7" w:rsidRDefault="00153ABD" w:rsidP="00775187">
            <w:pPr>
              <w:jc w:val="center"/>
              <w:rPr>
                <w:rFonts w:ascii="Arial Narrow" w:hAnsi="Arial Narrow" w:cs="Arial"/>
              </w:rPr>
            </w:pPr>
            <w:r w:rsidRPr="00617DF7">
              <w:rPr>
                <w:rFonts w:ascii="Arial Narrow" w:hAnsi="Arial Narrow" w:cs="Arial"/>
              </w:rPr>
              <w:t>1.3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47FB4D0D" w14:textId="77777777" w:rsidR="00153ABD" w:rsidRPr="00617DF7" w:rsidRDefault="00153ABD" w:rsidP="00775187">
            <w:pPr>
              <w:jc w:val="center"/>
              <w:rPr>
                <w:rFonts w:ascii="Arial Narrow" w:hAnsi="Arial Narrow" w:cs="Arial"/>
                <w:color w:val="000000"/>
              </w:rPr>
            </w:pPr>
            <w:r w:rsidRPr="00617DF7">
              <w:rPr>
                <w:rFonts w:ascii="Arial Narrow" w:hAnsi="Arial Narrow" w:cs="Arial"/>
                <w:color w:val="000000"/>
              </w:rPr>
              <w:t>65.01.03</w:t>
            </w:r>
          </w:p>
        </w:tc>
        <w:tc>
          <w:tcPr>
            <w:tcW w:w="2500" w:type="dxa"/>
            <w:tcBorders>
              <w:top w:val="nil"/>
              <w:left w:val="nil"/>
              <w:bottom w:val="single" w:sz="4" w:space="0" w:color="000000"/>
              <w:right w:val="single" w:sz="4" w:space="0" w:color="000000"/>
            </w:tcBorders>
            <w:shd w:val="clear" w:color="auto" w:fill="auto"/>
            <w:vAlign w:val="center"/>
            <w:hideMark/>
          </w:tcPr>
          <w:p w14:paraId="0EC7B8AD" w14:textId="77777777" w:rsidR="00153ABD" w:rsidRPr="00617DF7" w:rsidRDefault="00153ABD" w:rsidP="00617DF7">
            <w:pPr>
              <w:rPr>
                <w:rFonts w:ascii="Arial Narrow" w:hAnsi="Arial Narrow" w:cs="Arial"/>
              </w:rPr>
            </w:pPr>
            <w:r w:rsidRPr="00617DF7">
              <w:rPr>
                <w:rFonts w:ascii="Arial Narrow" w:hAnsi="Arial Narrow" w:cs="Arial"/>
              </w:rPr>
              <w:t xml:space="preserve">DESMONTAGEM, TRANSPORTE E MONTAGEM DE EQUIPAMENTOS DE SONDAGEM A PERCUSSÃO POR </w:t>
            </w:r>
            <w:proofErr w:type="gramStart"/>
            <w:r w:rsidRPr="00617DF7">
              <w:rPr>
                <w:rFonts w:ascii="Arial Narrow" w:hAnsi="Arial Narrow" w:cs="Arial"/>
              </w:rPr>
              <w:t>FURO</w:t>
            </w:r>
            <w:proofErr w:type="gramEnd"/>
          </w:p>
        </w:tc>
        <w:tc>
          <w:tcPr>
            <w:tcW w:w="791" w:type="dxa"/>
            <w:gridSpan w:val="2"/>
            <w:tcBorders>
              <w:top w:val="nil"/>
              <w:left w:val="nil"/>
              <w:bottom w:val="single" w:sz="4" w:space="0" w:color="000000"/>
              <w:right w:val="single" w:sz="4" w:space="0" w:color="000000"/>
            </w:tcBorders>
            <w:shd w:val="clear" w:color="auto" w:fill="auto"/>
            <w:vAlign w:val="center"/>
            <w:hideMark/>
          </w:tcPr>
          <w:p w14:paraId="1F048D3B" w14:textId="77777777" w:rsidR="00153ABD" w:rsidRPr="00617DF7" w:rsidRDefault="00153ABD" w:rsidP="00775187">
            <w:pPr>
              <w:jc w:val="center"/>
              <w:rPr>
                <w:rFonts w:ascii="Arial Narrow" w:hAnsi="Arial Narrow" w:cs="Arial"/>
              </w:rPr>
            </w:pPr>
            <w:r w:rsidRPr="00617DF7">
              <w:rPr>
                <w:rFonts w:ascii="Arial Narrow" w:hAnsi="Arial Narrow" w:cs="Arial"/>
              </w:rPr>
              <w:t>UN</w:t>
            </w:r>
          </w:p>
        </w:tc>
        <w:tc>
          <w:tcPr>
            <w:tcW w:w="910" w:type="dxa"/>
            <w:gridSpan w:val="2"/>
            <w:tcBorders>
              <w:top w:val="nil"/>
              <w:left w:val="nil"/>
              <w:bottom w:val="single" w:sz="4" w:space="0" w:color="000000"/>
              <w:right w:val="single" w:sz="4" w:space="0" w:color="000000"/>
            </w:tcBorders>
            <w:shd w:val="clear" w:color="auto" w:fill="auto"/>
            <w:noWrap/>
            <w:vAlign w:val="center"/>
            <w:hideMark/>
          </w:tcPr>
          <w:p w14:paraId="0CAAD5BF" w14:textId="77777777" w:rsidR="00153ABD" w:rsidRPr="00617DF7" w:rsidRDefault="00153ABD" w:rsidP="00775187">
            <w:pPr>
              <w:jc w:val="right"/>
              <w:rPr>
                <w:rFonts w:ascii="Arial Narrow" w:hAnsi="Arial Narrow" w:cs="Arial"/>
                <w:color w:val="000000"/>
                <w:sz w:val="22"/>
                <w:szCs w:val="22"/>
              </w:rPr>
            </w:pPr>
            <w:r w:rsidRPr="00617DF7">
              <w:rPr>
                <w:rFonts w:ascii="Arial Narrow" w:hAnsi="Arial Narrow" w:cs="Arial"/>
                <w:color w:val="000000"/>
                <w:sz w:val="22"/>
                <w:szCs w:val="22"/>
              </w:rPr>
              <w:t>925,00</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10D6B48A"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180,00</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17D8D5CC"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229,61</w:t>
            </w:r>
          </w:p>
        </w:tc>
        <w:tc>
          <w:tcPr>
            <w:tcW w:w="1134" w:type="dxa"/>
            <w:tcBorders>
              <w:top w:val="nil"/>
              <w:left w:val="nil"/>
              <w:bottom w:val="single" w:sz="4" w:space="0" w:color="000000"/>
              <w:right w:val="single" w:sz="4" w:space="0" w:color="000000"/>
            </w:tcBorders>
            <w:shd w:val="clear" w:color="auto" w:fill="auto"/>
            <w:vAlign w:val="center"/>
            <w:hideMark/>
          </w:tcPr>
          <w:p w14:paraId="748EA768" w14:textId="77777777" w:rsidR="00153ABD" w:rsidRPr="00617DF7" w:rsidRDefault="00153ABD" w:rsidP="00775187">
            <w:pPr>
              <w:ind w:left="-136"/>
              <w:jc w:val="right"/>
              <w:rPr>
                <w:rFonts w:ascii="Arial Narrow" w:hAnsi="Arial Narrow" w:cs="Arial"/>
                <w:sz w:val="22"/>
                <w:szCs w:val="22"/>
              </w:rPr>
            </w:pPr>
            <w:r w:rsidRPr="00617DF7">
              <w:rPr>
                <w:rFonts w:ascii="Arial Narrow" w:hAnsi="Arial Narrow" w:cs="Arial"/>
                <w:sz w:val="22"/>
                <w:szCs w:val="22"/>
              </w:rPr>
              <w:t>212.389,25</w:t>
            </w:r>
          </w:p>
        </w:tc>
      </w:tr>
      <w:tr w:rsidR="00153ABD" w:rsidRPr="00617DF7" w14:paraId="12C0541D" w14:textId="77777777" w:rsidTr="00775187">
        <w:trPr>
          <w:trHeight w:val="360"/>
        </w:trPr>
        <w:tc>
          <w:tcPr>
            <w:tcW w:w="707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2A386" w14:textId="77777777" w:rsidR="00153ABD" w:rsidRPr="00617DF7" w:rsidRDefault="00153ABD" w:rsidP="00775187">
            <w:pPr>
              <w:jc w:val="right"/>
              <w:rPr>
                <w:rFonts w:ascii="Arial Narrow" w:hAnsi="Arial Narrow" w:cs="Arial"/>
                <w:b/>
                <w:bCs/>
                <w:sz w:val="22"/>
                <w:szCs w:val="22"/>
              </w:rPr>
            </w:pPr>
            <w:r w:rsidRPr="00617DF7">
              <w:rPr>
                <w:rFonts w:ascii="Arial Narrow" w:hAnsi="Arial Narrow" w:cs="Arial"/>
                <w:b/>
                <w:bCs/>
                <w:sz w:val="22"/>
                <w:szCs w:val="22"/>
              </w:rPr>
              <w:t>TOTAL DO ITEM: R$</w:t>
            </w:r>
          </w:p>
        </w:tc>
        <w:tc>
          <w:tcPr>
            <w:tcW w:w="1417" w:type="dxa"/>
            <w:gridSpan w:val="2"/>
            <w:tcBorders>
              <w:top w:val="nil"/>
              <w:left w:val="nil"/>
              <w:bottom w:val="single" w:sz="4" w:space="0" w:color="000000"/>
              <w:right w:val="single" w:sz="4" w:space="0" w:color="000000"/>
            </w:tcBorders>
            <w:shd w:val="clear" w:color="000000" w:fill="D9D9D9"/>
            <w:vAlign w:val="center"/>
            <w:hideMark/>
          </w:tcPr>
          <w:p w14:paraId="0907FEA2" w14:textId="77777777" w:rsidR="00153ABD" w:rsidRPr="00617DF7" w:rsidRDefault="00153ABD" w:rsidP="00775187">
            <w:pPr>
              <w:ind w:left="-136"/>
              <w:jc w:val="right"/>
              <w:rPr>
                <w:rFonts w:ascii="Arial Narrow" w:hAnsi="Arial Narrow" w:cs="Arial"/>
                <w:b/>
                <w:bCs/>
                <w:sz w:val="22"/>
                <w:szCs w:val="22"/>
              </w:rPr>
            </w:pPr>
            <w:r w:rsidRPr="00617DF7">
              <w:rPr>
                <w:rFonts w:ascii="Arial Narrow" w:hAnsi="Arial Narrow" w:cs="Arial"/>
                <w:b/>
                <w:bCs/>
                <w:sz w:val="22"/>
                <w:szCs w:val="22"/>
              </w:rPr>
              <w:t>1.477.316,25</w:t>
            </w:r>
          </w:p>
        </w:tc>
      </w:tr>
      <w:tr w:rsidR="00153ABD" w:rsidRPr="00617DF7" w14:paraId="421ED2D9" w14:textId="77777777" w:rsidTr="00775187">
        <w:trPr>
          <w:trHeight w:val="405"/>
        </w:trPr>
        <w:tc>
          <w:tcPr>
            <w:tcW w:w="609" w:type="dxa"/>
            <w:tcBorders>
              <w:top w:val="nil"/>
              <w:left w:val="single" w:sz="4" w:space="0" w:color="000000"/>
              <w:bottom w:val="single" w:sz="4" w:space="0" w:color="000000"/>
              <w:right w:val="single" w:sz="4" w:space="0" w:color="000000"/>
            </w:tcBorders>
            <w:shd w:val="clear" w:color="000000" w:fill="F2F2F2"/>
            <w:vAlign w:val="center"/>
            <w:hideMark/>
          </w:tcPr>
          <w:p w14:paraId="7767860B" w14:textId="77777777" w:rsidR="00153ABD" w:rsidRPr="00617DF7" w:rsidRDefault="00153ABD" w:rsidP="00775187">
            <w:pPr>
              <w:jc w:val="center"/>
              <w:rPr>
                <w:rFonts w:ascii="Arial Narrow" w:hAnsi="Arial Narrow" w:cs="Arial"/>
                <w:b/>
                <w:bCs/>
              </w:rPr>
            </w:pPr>
            <w:proofErr w:type="gramStart"/>
            <w:r w:rsidRPr="00617DF7">
              <w:rPr>
                <w:rFonts w:ascii="Arial Narrow" w:hAnsi="Arial Narrow" w:cs="Arial"/>
                <w:b/>
                <w:bCs/>
              </w:rPr>
              <w:t>2</w:t>
            </w:r>
            <w:proofErr w:type="gramEnd"/>
          </w:p>
        </w:tc>
        <w:tc>
          <w:tcPr>
            <w:tcW w:w="7886" w:type="dxa"/>
            <w:gridSpan w:val="13"/>
            <w:tcBorders>
              <w:top w:val="single" w:sz="4" w:space="0" w:color="000000"/>
              <w:left w:val="nil"/>
              <w:bottom w:val="single" w:sz="4" w:space="0" w:color="000000"/>
              <w:right w:val="single" w:sz="4" w:space="0" w:color="000000"/>
            </w:tcBorders>
            <w:shd w:val="clear" w:color="000000" w:fill="F2F2F2"/>
            <w:vAlign w:val="center"/>
            <w:hideMark/>
          </w:tcPr>
          <w:p w14:paraId="598E45F6" w14:textId="77777777" w:rsidR="00153ABD" w:rsidRPr="00617DF7" w:rsidRDefault="00153ABD" w:rsidP="00617DF7">
            <w:pPr>
              <w:ind w:left="20"/>
              <w:rPr>
                <w:rFonts w:ascii="Arial Narrow" w:hAnsi="Arial Narrow" w:cs="Arial"/>
                <w:b/>
                <w:bCs/>
              </w:rPr>
            </w:pPr>
            <w:r w:rsidRPr="00617DF7">
              <w:rPr>
                <w:rFonts w:ascii="Arial Narrow" w:hAnsi="Arial Narrow" w:cs="Arial"/>
                <w:b/>
                <w:bCs/>
              </w:rPr>
              <w:t>SONDAGEM A TRADO D= 20 CM</w:t>
            </w:r>
          </w:p>
        </w:tc>
      </w:tr>
      <w:tr w:rsidR="00153ABD" w:rsidRPr="00617DF7" w14:paraId="2993E917" w14:textId="77777777" w:rsidTr="00617DF7">
        <w:trPr>
          <w:trHeight w:val="64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338B9890" w14:textId="77777777" w:rsidR="00153ABD" w:rsidRPr="00617DF7" w:rsidRDefault="00153ABD" w:rsidP="00775187">
            <w:pPr>
              <w:jc w:val="center"/>
              <w:rPr>
                <w:rFonts w:ascii="Arial Narrow" w:hAnsi="Arial Narrow" w:cs="Arial"/>
              </w:rPr>
            </w:pPr>
            <w:r w:rsidRPr="00617DF7">
              <w:rPr>
                <w:rFonts w:ascii="Arial Narrow" w:hAnsi="Arial Narrow" w:cs="Arial"/>
              </w:rPr>
              <w:t>2.1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0D689BF7" w14:textId="77777777" w:rsidR="00153ABD" w:rsidRPr="00617DF7" w:rsidRDefault="00153ABD" w:rsidP="00775187">
            <w:pPr>
              <w:jc w:val="center"/>
              <w:rPr>
                <w:rFonts w:ascii="Arial Narrow" w:hAnsi="Arial Narrow" w:cs="Arial"/>
                <w:color w:val="000000"/>
              </w:rPr>
            </w:pPr>
            <w:r w:rsidRPr="00617DF7">
              <w:rPr>
                <w:rFonts w:ascii="Arial Narrow" w:hAnsi="Arial Narrow" w:cs="Arial"/>
                <w:color w:val="000000"/>
              </w:rPr>
              <w:t>65.02.01</w:t>
            </w:r>
          </w:p>
        </w:tc>
        <w:tc>
          <w:tcPr>
            <w:tcW w:w="2500" w:type="dxa"/>
            <w:tcBorders>
              <w:top w:val="nil"/>
              <w:left w:val="nil"/>
              <w:bottom w:val="single" w:sz="4" w:space="0" w:color="000000"/>
              <w:right w:val="single" w:sz="4" w:space="0" w:color="000000"/>
            </w:tcBorders>
            <w:shd w:val="clear" w:color="auto" w:fill="auto"/>
            <w:vAlign w:val="center"/>
            <w:hideMark/>
          </w:tcPr>
          <w:p w14:paraId="0134096F" w14:textId="77777777" w:rsidR="00153ABD" w:rsidRPr="00617DF7" w:rsidRDefault="00153ABD" w:rsidP="00617DF7">
            <w:pPr>
              <w:jc w:val="both"/>
              <w:rPr>
                <w:rFonts w:ascii="Arial Narrow" w:hAnsi="Arial Narrow" w:cs="Arial"/>
              </w:rPr>
            </w:pPr>
            <w:r w:rsidRPr="00617DF7">
              <w:rPr>
                <w:rFonts w:ascii="Arial Narrow" w:hAnsi="Arial Narrow" w:cs="Arial"/>
              </w:rPr>
              <w:t xml:space="preserve">MOBILIZAÇÃO DE EQUIPAMENTOS DE SONDAGEM A TRADO (NBR 9603:2015) DN </w:t>
            </w:r>
            <w:proofErr w:type="gramStart"/>
            <w:r w:rsidRPr="00617DF7">
              <w:rPr>
                <w:rFonts w:ascii="Arial Narrow" w:hAnsi="Arial Narrow" w:cs="Arial"/>
              </w:rPr>
              <w:t>20CM</w:t>
            </w:r>
            <w:proofErr w:type="gramEnd"/>
          </w:p>
        </w:tc>
        <w:tc>
          <w:tcPr>
            <w:tcW w:w="791" w:type="dxa"/>
            <w:gridSpan w:val="2"/>
            <w:tcBorders>
              <w:top w:val="nil"/>
              <w:left w:val="nil"/>
              <w:bottom w:val="single" w:sz="4" w:space="0" w:color="000000"/>
              <w:right w:val="single" w:sz="4" w:space="0" w:color="000000"/>
            </w:tcBorders>
            <w:shd w:val="clear" w:color="auto" w:fill="auto"/>
            <w:vAlign w:val="center"/>
            <w:hideMark/>
          </w:tcPr>
          <w:p w14:paraId="445A8B5D" w14:textId="77777777" w:rsidR="00153ABD" w:rsidRPr="00617DF7" w:rsidRDefault="00153ABD" w:rsidP="00775187">
            <w:pPr>
              <w:jc w:val="center"/>
              <w:rPr>
                <w:rFonts w:ascii="Arial Narrow" w:hAnsi="Arial Narrow" w:cs="Arial"/>
              </w:rPr>
            </w:pPr>
            <w:r w:rsidRPr="00617DF7">
              <w:rPr>
                <w:rFonts w:ascii="Arial Narrow" w:hAnsi="Arial Narrow" w:cs="Arial"/>
              </w:rPr>
              <w:t>UN</w:t>
            </w:r>
          </w:p>
        </w:tc>
        <w:tc>
          <w:tcPr>
            <w:tcW w:w="910" w:type="dxa"/>
            <w:gridSpan w:val="2"/>
            <w:tcBorders>
              <w:top w:val="nil"/>
              <w:left w:val="nil"/>
              <w:bottom w:val="single" w:sz="4" w:space="0" w:color="000000"/>
              <w:right w:val="single" w:sz="4" w:space="0" w:color="000000"/>
            </w:tcBorders>
            <w:shd w:val="clear" w:color="auto" w:fill="auto"/>
            <w:noWrap/>
            <w:vAlign w:val="center"/>
            <w:hideMark/>
          </w:tcPr>
          <w:p w14:paraId="60A156C9" w14:textId="77777777" w:rsidR="00153ABD" w:rsidRPr="00617DF7" w:rsidRDefault="00153ABD" w:rsidP="00775187">
            <w:pPr>
              <w:jc w:val="right"/>
              <w:rPr>
                <w:rFonts w:ascii="Arial Narrow" w:hAnsi="Arial Narrow" w:cs="Arial"/>
                <w:color w:val="000000"/>
                <w:sz w:val="22"/>
                <w:szCs w:val="22"/>
              </w:rPr>
            </w:pPr>
            <w:r w:rsidRPr="00617DF7">
              <w:rPr>
                <w:rFonts w:ascii="Arial Narrow" w:hAnsi="Arial Narrow" w:cs="Arial"/>
                <w:color w:val="000000"/>
                <w:sz w:val="22"/>
                <w:szCs w:val="22"/>
              </w:rPr>
              <w:t>150,00</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288B46D2"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728,00</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0228AC0D"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928,64</w:t>
            </w:r>
          </w:p>
        </w:tc>
        <w:tc>
          <w:tcPr>
            <w:tcW w:w="1134" w:type="dxa"/>
            <w:tcBorders>
              <w:top w:val="nil"/>
              <w:left w:val="nil"/>
              <w:bottom w:val="single" w:sz="4" w:space="0" w:color="000000"/>
              <w:right w:val="single" w:sz="4" w:space="0" w:color="000000"/>
            </w:tcBorders>
            <w:shd w:val="clear" w:color="auto" w:fill="auto"/>
            <w:vAlign w:val="center"/>
            <w:hideMark/>
          </w:tcPr>
          <w:p w14:paraId="6D5D2651" w14:textId="77777777" w:rsidR="00153ABD" w:rsidRPr="00617DF7" w:rsidRDefault="00153ABD" w:rsidP="00775187">
            <w:pPr>
              <w:ind w:left="-136"/>
              <w:jc w:val="right"/>
              <w:rPr>
                <w:rFonts w:ascii="Arial Narrow" w:hAnsi="Arial Narrow" w:cs="Arial"/>
                <w:sz w:val="22"/>
                <w:szCs w:val="22"/>
              </w:rPr>
            </w:pPr>
            <w:r w:rsidRPr="00617DF7">
              <w:rPr>
                <w:rFonts w:ascii="Arial Narrow" w:hAnsi="Arial Narrow" w:cs="Arial"/>
                <w:sz w:val="22"/>
                <w:szCs w:val="22"/>
              </w:rPr>
              <w:t>139.296,00</w:t>
            </w:r>
          </w:p>
        </w:tc>
      </w:tr>
      <w:tr w:rsidR="00153ABD" w:rsidRPr="00617DF7" w14:paraId="06046E08" w14:textId="77777777" w:rsidTr="00617DF7">
        <w:trPr>
          <w:trHeight w:val="64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2A61E4E8" w14:textId="77777777" w:rsidR="00153ABD" w:rsidRPr="00617DF7" w:rsidRDefault="00153ABD" w:rsidP="00775187">
            <w:pPr>
              <w:jc w:val="center"/>
              <w:rPr>
                <w:rFonts w:ascii="Arial Narrow" w:hAnsi="Arial Narrow" w:cs="Arial"/>
              </w:rPr>
            </w:pPr>
            <w:r w:rsidRPr="00617DF7">
              <w:rPr>
                <w:rFonts w:ascii="Arial Narrow" w:hAnsi="Arial Narrow" w:cs="Arial"/>
              </w:rPr>
              <w:t>2.2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0897720D" w14:textId="77777777" w:rsidR="00153ABD" w:rsidRPr="00617DF7" w:rsidRDefault="00153ABD" w:rsidP="00775187">
            <w:pPr>
              <w:jc w:val="center"/>
              <w:rPr>
                <w:rFonts w:ascii="Arial Narrow" w:hAnsi="Arial Narrow" w:cs="Arial"/>
                <w:color w:val="000000"/>
              </w:rPr>
            </w:pPr>
            <w:r w:rsidRPr="00617DF7">
              <w:rPr>
                <w:rFonts w:ascii="Arial Narrow" w:hAnsi="Arial Narrow" w:cs="Arial"/>
                <w:color w:val="000000"/>
              </w:rPr>
              <w:t>65.02.02</w:t>
            </w:r>
          </w:p>
        </w:tc>
        <w:tc>
          <w:tcPr>
            <w:tcW w:w="2500" w:type="dxa"/>
            <w:tcBorders>
              <w:top w:val="nil"/>
              <w:left w:val="nil"/>
              <w:bottom w:val="single" w:sz="4" w:space="0" w:color="000000"/>
              <w:right w:val="single" w:sz="4" w:space="0" w:color="000000"/>
            </w:tcBorders>
            <w:shd w:val="clear" w:color="auto" w:fill="auto"/>
            <w:vAlign w:val="center"/>
            <w:hideMark/>
          </w:tcPr>
          <w:p w14:paraId="34FF0110" w14:textId="77777777" w:rsidR="00153ABD" w:rsidRPr="00617DF7" w:rsidRDefault="00153ABD" w:rsidP="00617DF7">
            <w:pPr>
              <w:jc w:val="both"/>
              <w:rPr>
                <w:rFonts w:ascii="Arial Narrow" w:hAnsi="Arial Narrow" w:cs="Arial"/>
              </w:rPr>
            </w:pPr>
            <w:r w:rsidRPr="00617DF7">
              <w:rPr>
                <w:rFonts w:ascii="Arial Narrow" w:hAnsi="Arial Narrow" w:cs="Arial"/>
              </w:rPr>
              <w:t xml:space="preserve">PERFURAÇÃO DE SOLO SONDAGEM A TRADO (NBR 9603:2015) DN </w:t>
            </w:r>
            <w:proofErr w:type="gramStart"/>
            <w:r w:rsidRPr="00617DF7">
              <w:rPr>
                <w:rFonts w:ascii="Arial Narrow" w:hAnsi="Arial Narrow" w:cs="Arial"/>
              </w:rPr>
              <w:t>20CM</w:t>
            </w:r>
            <w:proofErr w:type="gramEnd"/>
          </w:p>
        </w:tc>
        <w:tc>
          <w:tcPr>
            <w:tcW w:w="791" w:type="dxa"/>
            <w:gridSpan w:val="2"/>
            <w:tcBorders>
              <w:top w:val="nil"/>
              <w:left w:val="nil"/>
              <w:bottom w:val="single" w:sz="4" w:space="0" w:color="000000"/>
              <w:right w:val="single" w:sz="4" w:space="0" w:color="000000"/>
            </w:tcBorders>
            <w:shd w:val="clear" w:color="auto" w:fill="auto"/>
            <w:vAlign w:val="center"/>
            <w:hideMark/>
          </w:tcPr>
          <w:p w14:paraId="35D8A053" w14:textId="77777777" w:rsidR="00153ABD" w:rsidRPr="00617DF7" w:rsidRDefault="00153ABD" w:rsidP="00775187">
            <w:pPr>
              <w:jc w:val="center"/>
              <w:rPr>
                <w:rFonts w:ascii="Arial Narrow" w:hAnsi="Arial Narrow" w:cs="Arial"/>
              </w:rPr>
            </w:pPr>
            <w:r w:rsidRPr="00617DF7">
              <w:rPr>
                <w:rFonts w:ascii="Arial Narrow" w:hAnsi="Arial Narrow" w:cs="Arial"/>
              </w:rPr>
              <w:t>M</w:t>
            </w:r>
          </w:p>
        </w:tc>
        <w:tc>
          <w:tcPr>
            <w:tcW w:w="910" w:type="dxa"/>
            <w:gridSpan w:val="2"/>
            <w:tcBorders>
              <w:top w:val="nil"/>
              <w:left w:val="nil"/>
              <w:bottom w:val="single" w:sz="4" w:space="0" w:color="000000"/>
              <w:right w:val="single" w:sz="4" w:space="0" w:color="000000"/>
            </w:tcBorders>
            <w:shd w:val="clear" w:color="auto" w:fill="auto"/>
            <w:noWrap/>
            <w:vAlign w:val="center"/>
            <w:hideMark/>
          </w:tcPr>
          <w:p w14:paraId="528B5E01" w14:textId="77777777" w:rsidR="00153ABD" w:rsidRPr="00617DF7" w:rsidRDefault="00153ABD" w:rsidP="00775187">
            <w:pPr>
              <w:jc w:val="right"/>
              <w:rPr>
                <w:rFonts w:ascii="Arial Narrow" w:hAnsi="Arial Narrow" w:cs="Arial"/>
                <w:color w:val="000000"/>
                <w:sz w:val="22"/>
                <w:szCs w:val="22"/>
              </w:rPr>
            </w:pPr>
            <w:r w:rsidRPr="00617DF7">
              <w:rPr>
                <w:rFonts w:ascii="Arial Narrow" w:hAnsi="Arial Narrow" w:cs="Arial"/>
                <w:color w:val="000000"/>
                <w:sz w:val="22"/>
                <w:szCs w:val="22"/>
              </w:rPr>
              <w:t>1.500,00</w:t>
            </w:r>
          </w:p>
        </w:tc>
        <w:tc>
          <w:tcPr>
            <w:tcW w:w="851" w:type="dxa"/>
            <w:gridSpan w:val="2"/>
            <w:tcBorders>
              <w:top w:val="nil"/>
              <w:left w:val="nil"/>
              <w:bottom w:val="single" w:sz="4" w:space="0" w:color="000000"/>
              <w:right w:val="single" w:sz="4" w:space="0" w:color="000000"/>
            </w:tcBorders>
            <w:shd w:val="clear" w:color="auto" w:fill="auto"/>
            <w:vAlign w:val="center"/>
            <w:hideMark/>
          </w:tcPr>
          <w:p w14:paraId="47A21BA3"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55,00</w:t>
            </w:r>
          </w:p>
        </w:tc>
        <w:tc>
          <w:tcPr>
            <w:tcW w:w="850" w:type="dxa"/>
            <w:gridSpan w:val="3"/>
            <w:tcBorders>
              <w:top w:val="nil"/>
              <w:left w:val="nil"/>
              <w:bottom w:val="single" w:sz="4" w:space="0" w:color="000000"/>
              <w:right w:val="single" w:sz="4" w:space="0" w:color="000000"/>
            </w:tcBorders>
            <w:shd w:val="clear" w:color="auto" w:fill="auto"/>
            <w:vAlign w:val="center"/>
            <w:hideMark/>
          </w:tcPr>
          <w:p w14:paraId="310B1CCC" w14:textId="77777777" w:rsidR="00153ABD" w:rsidRPr="00617DF7" w:rsidRDefault="00153ABD" w:rsidP="00775187">
            <w:pPr>
              <w:jc w:val="right"/>
              <w:rPr>
                <w:rFonts w:ascii="Arial Narrow" w:hAnsi="Arial Narrow" w:cs="Arial"/>
                <w:sz w:val="22"/>
                <w:szCs w:val="22"/>
              </w:rPr>
            </w:pPr>
            <w:r w:rsidRPr="00617DF7">
              <w:rPr>
                <w:rFonts w:ascii="Arial Narrow" w:hAnsi="Arial Narrow" w:cs="Arial"/>
                <w:sz w:val="22"/>
                <w:szCs w:val="22"/>
              </w:rPr>
              <w:t>70,16</w:t>
            </w:r>
          </w:p>
        </w:tc>
        <w:tc>
          <w:tcPr>
            <w:tcW w:w="1134" w:type="dxa"/>
            <w:tcBorders>
              <w:top w:val="nil"/>
              <w:left w:val="nil"/>
              <w:bottom w:val="single" w:sz="4" w:space="0" w:color="000000"/>
              <w:right w:val="single" w:sz="4" w:space="0" w:color="000000"/>
            </w:tcBorders>
            <w:shd w:val="clear" w:color="auto" w:fill="auto"/>
            <w:vAlign w:val="center"/>
            <w:hideMark/>
          </w:tcPr>
          <w:p w14:paraId="125C9D1F" w14:textId="77777777" w:rsidR="00153ABD" w:rsidRPr="00617DF7" w:rsidRDefault="00153ABD" w:rsidP="00775187">
            <w:pPr>
              <w:ind w:left="-136"/>
              <w:jc w:val="right"/>
              <w:rPr>
                <w:rFonts w:ascii="Arial Narrow" w:hAnsi="Arial Narrow" w:cs="Arial"/>
                <w:sz w:val="22"/>
                <w:szCs w:val="22"/>
              </w:rPr>
            </w:pPr>
            <w:r w:rsidRPr="00617DF7">
              <w:rPr>
                <w:rFonts w:ascii="Arial Narrow" w:hAnsi="Arial Narrow" w:cs="Arial"/>
                <w:sz w:val="22"/>
                <w:szCs w:val="22"/>
              </w:rPr>
              <w:t>105.240,00</w:t>
            </w:r>
          </w:p>
        </w:tc>
      </w:tr>
      <w:tr w:rsidR="00153ABD" w:rsidRPr="00617DF7" w14:paraId="68492D9E" w14:textId="77777777" w:rsidTr="00775187">
        <w:trPr>
          <w:trHeight w:val="360"/>
        </w:trPr>
        <w:tc>
          <w:tcPr>
            <w:tcW w:w="7078" w:type="dxa"/>
            <w:gridSpan w:val="12"/>
            <w:tcBorders>
              <w:top w:val="single" w:sz="4" w:space="0" w:color="000000"/>
              <w:left w:val="single" w:sz="4" w:space="0" w:color="000000"/>
              <w:bottom w:val="nil"/>
              <w:right w:val="single" w:sz="4" w:space="0" w:color="000000"/>
            </w:tcBorders>
            <w:shd w:val="clear" w:color="auto" w:fill="auto"/>
            <w:vAlign w:val="center"/>
            <w:hideMark/>
          </w:tcPr>
          <w:p w14:paraId="72FDCC1F" w14:textId="77777777" w:rsidR="00153ABD" w:rsidRPr="00617DF7" w:rsidRDefault="00153ABD" w:rsidP="00775187">
            <w:pPr>
              <w:jc w:val="right"/>
              <w:rPr>
                <w:rFonts w:ascii="Arial Narrow" w:hAnsi="Arial Narrow" w:cs="Arial"/>
                <w:b/>
                <w:bCs/>
                <w:sz w:val="22"/>
                <w:szCs w:val="22"/>
              </w:rPr>
            </w:pPr>
            <w:r w:rsidRPr="00617DF7">
              <w:rPr>
                <w:rFonts w:ascii="Arial Narrow" w:hAnsi="Arial Narrow" w:cs="Arial"/>
                <w:b/>
                <w:bCs/>
                <w:sz w:val="22"/>
                <w:szCs w:val="22"/>
              </w:rPr>
              <w:t>TOTAL DO ITEM:</w:t>
            </w:r>
            <w:proofErr w:type="gramStart"/>
            <w:r w:rsidRPr="00617DF7">
              <w:rPr>
                <w:rFonts w:ascii="Arial Narrow" w:hAnsi="Arial Narrow" w:cs="Arial"/>
                <w:b/>
                <w:bCs/>
                <w:sz w:val="22"/>
                <w:szCs w:val="22"/>
              </w:rPr>
              <w:t xml:space="preserve">  </w:t>
            </w:r>
            <w:proofErr w:type="gramEnd"/>
            <w:r w:rsidRPr="00617DF7">
              <w:rPr>
                <w:rFonts w:ascii="Arial Narrow" w:hAnsi="Arial Narrow" w:cs="Arial"/>
                <w:b/>
                <w:bCs/>
                <w:sz w:val="22"/>
                <w:szCs w:val="22"/>
              </w:rPr>
              <w:t>R$</w:t>
            </w:r>
          </w:p>
        </w:tc>
        <w:tc>
          <w:tcPr>
            <w:tcW w:w="1417" w:type="dxa"/>
            <w:gridSpan w:val="2"/>
            <w:tcBorders>
              <w:top w:val="nil"/>
              <w:left w:val="nil"/>
              <w:bottom w:val="nil"/>
              <w:right w:val="single" w:sz="4" w:space="0" w:color="000000"/>
            </w:tcBorders>
            <w:shd w:val="clear" w:color="000000" w:fill="D9D9D9"/>
            <w:vAlign w:val="center"/>
            <w:hideMark/>
          </w:tcPr>
          <w:p w14:paraId="0D8CA957" w14:textId="77777777" w:rsidR="00153ABD" w:rsidRPr="00617DF7" w:rsidRDefault="00153ABD" w:rsidP="00775187">
            <w:pPr>
              <w:ind w:left="-136"/>
              <w:jc w:val="right"/>
              <w:rPr>
                <w:rFonts w:ascii="Arial Narrow" w:hAnsi="Arial Narrow" w:cs="Arial"/>
                <w:b/>
                <w:bCs/>
                <w:sz w:val="22"/>
                <w:szCs w:val="22"/>
              </w:rPr>
            </w:pPr>
            <w:r w:rsidRPr="00617DF7">
              <w:rPr>
                <w:rFonts w:ascii="Arial Narrow" w:hAnsi="Arial Narrow" w:cs="Arial"/>
                <w:b/>
                <w:bCs/>
                <w:sz w:val="22"/>
                <w:szCs w:val="22"/>
              </w:rPr>
              <w:t>244.536,00</w:t>
            </w:r>
          </w:p>
        </w:tc>
      </w:tr>
      <w:tr w:rsidR="00153ABD" w:rsidRPr="00617DF7" w14:paraId="11728D3D" w14:textId="77777777" w:rsidTr="00617DF7">
        <w:trPr>
          <w:trHeight w:val="424"/>
        </w:trPr>
        <w:tc>
          <w:tcPr>
            <w:tcW w:w="7078" w:type="dxa"/>
            <w:gridSpan w:val="12"/>
            <w:tcBorders>
              <w:top w:val="single" w:sz="4" w:space="0" w:color="auto"/>
              <w:left w:val="single" w:sz="4" w:space="0" w:color="auto"/>
              <w:bottom w:val="single" w:sz="4" w:space="0" w:color="auto"/>
            </w:tcBorders>
            <w:shd w:val="clear" w:color="auto" w:fill="D9D9D9" w:themeFill="background1" w:themeFillShade="D9"/>
            <w:vAlign w:val="center"/>
            <w:hideMark/>
          </w:tcPr>
          <w:p w14:paraId="5A67FD62" w14:textId="77777777" w:rsidR="00153ABD" w:rsidRPr="00617DF7" w:rsidRDefault="00153ABD" w:rsidP="00775187">
            <w:pPr>
              <w:jc w:val="right"/>
              <w:rPr>
                <w:rFonts w:ascii="Arial Narrow" w:hAnsi="Arial Narrow" w:cs="Arial"/>
                <w:b/>
                <w:bCs/>
                <w:sz w:val="24"/>
                <w:szCs w:val="24"/>
              </w:rPr>
            </w:pPr>
            <w:r w:rsidRPr="00617DF7">
              <w:rPr>
                <w:rFonts w:ascii="Arial Narrow" w:hAnsi="Arial Narrow" w:cs="Arial"/>
                <w:b/>
                <w:bCs/>
                <w:sz w:val="24"/>
                <w:szCs w:val="24"/>
              </w:rPr>
              <w:t>TOTAL GERAL: R$</w:t>
            </w:r>
            <w:proofErr w:type="gramStart"/>
            <w:r w:rsidRPr="00617DF7">
              <w:rPr>
                <w:rFonts w:ascii="Arial Narrow" w:hAnsi="Arial Narrow" w:cs="Arial"/>
                <w:b/>
                <w:bCs/>
                <w:sz w:val="24"/>
                <w:szCs w:val="24"/>
              </w:rPr>
              <w:t xml:space="preserve">  </w:t>
            </w:r>
          </w:p>
        </w:tc>
        <w:tc>
          <w:tcPr>
            <w:tcW w:w="1417" w:type="dxa"/>
            <w:gridSpan w:val="2"/>
            <w:tcBorders>
              <w:top w:val="single" w:sz="8" w:space="0" w:color="auto"/>
              <w:left w:val="nil"/>
              <w:bottom w:val="single" w:sz="8" w:space="0" w:color="auto"/>
              <w:right w:val="single" w:sz="8" w:space="0" w:color="auto"/>
            </w:tcBorders>
            <w:shd w:val="clear" w:color="000000" w:fill="D9D9D9"/>
            <w:vAlign w:val="center"/>
            <w:hideMark/>
          </w:tcPr>
          <w:p w14:paraId="62708386" w14:textId="77777777" w:rsidR="00153ABD" w:rsidRPr="00617DF7" w:rsidRDefault="00153ABD" w:rsidP="00775187">
            <w:pPr>
              <w:ind w:left="-136"/>
              <w:jc w:val="right"/>
              <w:rPr>
                <w:rFonts w:ascii="Arial Narrow" w:hAnsi="Arial Narrow" w:cs="Arial"/>
                <w:b/>
                <w:bCs/>
                <w:sz w:val="24"/>
                <w:szCs w:val="24"/>
              </w:rPr>
            </w:pPr>
            <w:proofErr w:type="gramEnd"/>
            <w:r w:rsidRPr="00617DF7">
              <w:rPr>
                <w:rFonts w:ascii="Arial Narrow" w:hAnsi="Arial Narrow" w:cs="Arial"/>
                <w:b/>
                <w:bCs/>
                <w:sz w:val="24"/>
                <w:szCs w:val="24"/>
              </w:rPr>
              <w:t>1.721.852,25</w:t>
            </w:r>
          </w:p>
        </w:tc>
      </w:tr>
    </w:tbl>
    <w:p w14:paraId="72A123AA" w14:textId="77777777" w:rsidR="00153ABD" w:rsidRPr="00617DF7" w:rsidRDefault="00153ABD" w:rsidP="00153ABD">
      <w:pPr>
        <w:spacing w:line="276" w:lineRule="auto"/>
        <w:ind w:right="-1"/>
        <w:jc w:val="both"/>
        <w:rPr>
          <w:rFonts w:ascii="Arial" w:hAnsi="Arial" w:cs="Arial"/>
          <w:b/>
          <w:color w:val="0070C0"/>
          <w:sz w:val="4"/>
        </w:rPr>
      </w:pPr>
    </w:p>
    <w:tbl>
      <w:tblPr>
        <w:tblW w:w="8637" w:type="dxa"/>
        <w:tblInd w:w="80" w:type="dxa"/>
        <w:tblLayout w:type="fixed"/>
        <w:tblCellMar>
          <w:left w:w="70" w:type="dxa"/>
          <w:right w:w="70" w:type="dxa"/>
        </w:tblCellMar>
        <w:tblLook w:val="04A0" w:firstRow="1" w:lastRow="0" w:firstColumn="1" w:lastColumn="0" w:noHBand="0" w:noVBand="1"/>
      </w:tblPr>
      <w:tblGrid>
        <w:gridCol w:w="8637"/>
      </w:tblGrid>
      <w:tr w:rsidR="00153ABD" w:rsidRPr="00617DF7" w14:paraId="0E382641" w14:textId="77777777" w:rsidTr="00775187">
        <w:trPr>
          <w:trHeight w:val="300"/>
        </w:trPr>
        <w:tc>
          <w:tcPr>
            <w:tcW w:w="8637" w:type="dxa"/>
            <w:tcBorders>
              <w:top w:val="nil"/>
              <w:left w:val="nil"/>
              <w:bottom w:val="nil"/>
              <w:right w:val="nil"/>
            </w:tcBorders>
            <w:shd w:val="clear" w:color="auto" w:fill="auto"/>
            <w:noWrap/>
            <w:vAlign w:val="center"/>
            <w:hideMark/>
          </w:tcPr>
          <w:p w14:paraId="2AE22E0A" w14:textId="77777777" w:rsidR="00153ABD" w:rsidRPr="00617DF7" w:rsidRDefault="00153ABD" w:rsidP="00775187">
            <w:pPr>
              <w:ind w:left="492" w:hanging="492"/>
              <w:rPr>
                <w:rFonts w:ascii="Arial" w:hAnsi="Arial" w:cs="Arial"/>
                <w:color w:val="000000"/>
                <w:sz w:val="22"/>
                <w:szCs w:val="22"/>
              </w:rPr>
            </w:pPr>
            <w:r w:rsidRPr="00617DF7">
              <w:rPr>
                <w:rFonts w:ascii="Arial" w:hAnsi="Arial" w:cs="Arial"/>
                <w:b/>
                <w:bCs/>
                <w:color w:val="000000"/>
              </w:rPr>
              <w:t>OBS:</w:t>
            </w:r>
            <w:r w:rsidRPr="00617DF7">
              <w:rPr>
                <w:rFonts w:ascii="Arial" w:hAnsi="Arial" w:cs="Arial"/>
                <w:color w:val="000000"/>
              </w:rPr>
              <w:t xml:space="preserve"> NOS PREÇOS ESTÃO INCLUÍDOS MATERIAIS, MÃO DE OBRA E BDI, BEM COMO TODOS OS ENCARGOS E </w:t>
            </w:r>
            <w:proofErr w:type="gramStart"/>
            <w:r w:rsidRPr="00617DF7">
              <w:rPr>
                <w:rFonts w:ascii="Arial" w:hAnsi="Arial" w:cs="Arial"/>
                <w:color w:val="000000"/>
              </w:rPr>
              <w:t>IMPOSTOS</w:t>
            </w:r>
            <w:proofErr w:type="gramEnd"/>
            <w:r w:rsidRPr="00617DF7">
              <w:rPr>
                <w:rFonts w:ascii="Arial" w:hAnsi="Arial" w:cs="Arial"/>
                <w:color w:val="000000"/>
                <w:sz w:val="22"/>
                <w:szCs w:val="22"/>
              </w:rPr>
              <w:t xml:space="preserve"> </w:t>
            </w:r>
          </w:p>
          <w:p w14:paraId="420D0415" w14:textId="77777777" w:rsidR="00153ABD" w:rsidRPr="00617DF7" w:rsidRDefault="00153ABD" w:rsidP="00775187">
            <w:pPr>
              <w:ind w:left="492" w:hanging="492"/>
              <w:rPr>
                <w:rFonts w:ascii="Arial" w:hAnsi="Arial" w:cs="Arial"/>
                <w:color w:val="000000"/>
                <w:sz w:val="12"/>
                <w:szCs w:val="12"/>
              </w:rPr>
            </w:pPr>
          </w:p>
          <w:p w14:paraId="08627A4A" w14:textId="77777777" w:rsidR="00153ABD" w:rsidRPr="00617DF7" w:rsidRDefault="00153ABD" w:rsidP="00775187">
            <w:pPr>
              <w:rPr>
                <w:rFonts w:ascii="Arial" w:hAnsi="Arial" w:cs="Arial"/>
                <w:color w:val="000000"/>
                <w:sz w:val="12"/>
                <w:szCs w:val="12"/>
              </w:rPr>
            </w:pPr>
          </w:p>
          <w:p w14:paraId="44FA287F" w14:textId="77777777" w:rsidR="00153ABD" w:rsidRPr="00617DF7" w:rsidRDefault="00153ABD" w:rsidP="00775187">
            <w:pPr>
              <w:rPr>
                <w:rFonts w:ascii="Arial" w:hAnsi="Arial" w:cs="Arial"/>
                <w:color w:val="000000"/>
                <w:sz w:val="22"/>
                <w:szCs w:val="22"/>
              </w:rPr>
            </w:pPr>
            <w:r w:rsidRPr="00617DF7">
              <w:rPr>
                <w:rFonts w:ascii="Arial" w:hAnsi="Arial" w:cs="Arial"/>
                <w:color w:val="000000"/>
                <w:sz w:val="22"/>
                <w:szCs w:val="22"/>
              </w:rPr>
              <w:t>Pouso Alegre, 19 de janeiro de 2022.</w:t>
            </w:r>
          </w:p>
          <w:p w14:paraId="4BF07224" w14:textId="77777777" w:rsidR="00153ABD" w:rsidRPr="00617DF7" w:rsidRDefault="00153ABD" w:rsidP="00775187">
            <w:pPr>
              <w:jc w:val="center"/>
              <w:rPr>
                <w:rFonts w:ascii="Arial" w:hAnsi="Arial" w:cs="Arial"/>
                <w:color w:val="000000"/>
                <w:sz w:val="22"/>
                <w:szCs w:val="22"/>
              </w:rPr>
            </w:pPr>
          </w:p>
          <w:p w14:paraId="1D36C396" w14:textId="1CC44A5F" w:rsidR="00153ABD" w:rsidRPr="00617DF7" w:rsidRDefault="00153ABD" w:rsidP="00775187">
            <w:pPr>
              <w:jc w:val="center"/>
              <w:rPr>
                <w:rFonts w:ascii="Arial" w:hAnsi="Arial" w:cs="Arial"/>
                <w:color w:val="000000"/>
              </w:rPr>
            </w:pPr>
          </w:p>
          <w:p w14:paraId="3165E2C6" w14:textId="2CB98B9D" w:rsidR="00617DF7" w:rsidRPr="00617DF7" w:rsidRDefault="00617DF7" w:rsidP="00775187">
            <w:pPr>
              <w:jc w:val="center"/>
              <w:rPr>
                <w:rFonts w:ascii="Arial" w:hAnsi="Arial" w:cs="Arial"/>
                <w:color w:val="000000"/>
              </w:rPr>
            </w:pPr>
          </w:p>
          <w:p w14:paraId="652DDD06" w14:textId="2B852AF6" w:rsidR="00617DF7" w:rsidRPr="00617DF7" w:rsidRDefault="00617DF7" w:rsidP="00775187">
            <w:pPr>
              <w:jc w:val="center"/>
              <w:rPr>
                <w:rFonts w:ascii="Arial" w:hAnsi="Arial" w:cs="Arial"/>
                <w:color w:val="000000"/>
              </w:rPr>
            </w:pPr>
          </w:p>
          <w:p w14:paraId="2ECDFBE8" w14:textId="4B5D7DB5" w:rsidR="00617DF7" w:rsidRPr="0075572E" w:rsidRDefault="0075572E" w:rsidP="00775187">
            <w:pPr>
              <w:jc w:val="center"/>
              <w:rPr>
                <w:rFonts w:ascii="Arial" w:hAnsi="Arial" w:cs="Arial"/>
                <w:color w:val="000000"/>
                <w:sz w:val="22"/>
                <w:szCs w:val="22"/>
              </w:rPr>
            </w:pPr>
            <w:r w:rsidRPr="0075572E">
              <w:rPr>
                <w:rFonts w:ascii="Arial" w:hAnsi="Arial" w:cs="Arial"/>
                <w:color w:val="000000"/>
                <w:sz w:val="22"/>
                <w:szCs w:val="22"/>
              </w:rPr>
              <w:t xml:space="preserve">Carlos Henrique Amaral Rossi </w:t>
            </w:r>
          </w:p>
          <w:p w14:paraId="58FA1D05" w14:textId="77777777" w:rsidR="00153ABD" w:rsidRPr="00617DF7" w:rsidRDefault="00153ABD" w:rsidP="00775187">
            <w:pPr>
              <w:jc w:val="center"/>
              <w:rPr>
                <w:rFonts w:ascii="Arial" w:hAnsi="Arial" w:cs="Arial"/>
                <w:color w:val="000000"/>
                <w:sz w:val="22"/>
                <w:szCs w:val="22"/>
              </w:rPr>
            </w:pPr>
            <w:proofErr w:type="spellStart"/>
            <w:r w:rsidRPr="00617DF7">
              <w:rPr>
                <w:rFonts w:ascii="Arial" w:hAnsi="Arial" w:cs="Arial"/>
                <w:color w:val="000000"/>
                <w:sz w:val="22"/>
                <w:szCs w:val="22"/>
              </w:rPr>
              <w:t>Engº</w:t>
            </w:r>
            <w:proofErr w:type="spellEnd"/>
            <w:r w:rsidRPr="00617DF7">
              <w:rPr>
                <w:rFonts w:ascii="Arial" w:hAnsi="Arial" w:cs="Arial"/>
                <w:color w:val="000000"/>
                <w:sz w:val="22"/>
                <w:szCs w:val="22"/>
              </w:rPr>
              <w:t xml:space="preserve"> Civil e de Segurança do Trabalho - CREA-MG: 46.052/D</w:t>
            </w:r>
          </w:p>
        </w:tc>
      </w:tr>
      <w:tr w:rsidR="00153ABD" w:rsidRPr="00617DF7" w14:paraId="4209A588" w14:textId="77777777" w:rsidTr="00775187">
        <w:trPr>
          <w:trHeight w:val="300"/>
        </w:trPr>
        <w:tc>
          <w:tcPr>
            <w:tcW w:w="8637" w:type="dxa"/>
            <w:tcBorders>
              <w:top w:val="nil"/>
              <w:left w:val="nil"/>
              <w:bottom w:val="nil"/>
              <w:right w:val="nil"/>
            </w:tcBorders>
            <w:shd w:val="clear" w:color="auto" w:fill="auto"/>
            <w:noWrap/>
            <w:hideMark/>
          </w:tcPr>
          <w:p w14:paraId="1B20527F" w14:textId="77777777" w:rsidR="00153ABD" w:rsidRPr="00617DF7" w:rsidRDefault="00153ABD" w:rsidP="00775187">
            <w:pPr>
              <w:jc w:val="center"/>
              <w:rPr>
                <w:rFonts w:ascii="Arial" w:hAnsi="Arial" w:cs="Arial"/>
                <w:b/>
                <w:bCs/>
                <w:color w:val="000000"/>
                <w:sz w:val="22"/>
                <w:szCs w:val="22"/>
              </w:rPr>
            </w:pPr>
            <w:r w:rsidRPr="00617DF7">
              <w:rPr>
                <w:rFonts w:ascii="Arial" w:hAnsi="Arial" w:cs="Arial"/>
                <w:b/>
                <w:bCs/>
                <w:color w:val="000000"/>
                <w:sz w:val="22"/>
                <w:szCs w:val="22"/>
              </w:rPr>
              <w:t>CONSULTOR TÉCNICO</w:t>
            </w:r>
          </w:p>
        </w:tc>
      </w:tr>
    </w:tbl>
    <w:p w14:paraId="267AF29B" w14:textId="77777777" w:rsidR="0040088B" w:rsidRPr="00584547" w:rsidRDefault="0040088B"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584547">
        <w:rPr>
          <w:rFonts w:ascii="Arial" w:eastAsia="Arial" w:hAnsi="Arial" w:cs="Arial"/>
          <w:b/>
          <w:bCs/>
          <w:color w:val="auto"/>
        </w:rPr>
        <w:lastRenderedPageBreak/>
        <w:t>ANEXO III</w:t>
      </w:r>
    </w:p>
    <w:p w14:paraId="55B9FC93" w14:textId="77777777" w:rsidR="0040088B" w:rsidRPr="00584547" w:rsidRDefault="0040088B" w:rsidP="0018535A">
      <w:pPr>
        <w:spacing w:line="276" w:lineRule="auto"/>
        <w:ind w:right="-1"/>
        <w:rPr>
          <w:rFonts w:ascii="Arial" w:hAnsi="Arial" w:cs="Arial"/>
          <w:color w:val="0070C0"/>
          <w:sz w:val="22"/>
          <w:szCs w:val="22"/>
        </w:rPr>
      </w:pPr>
    </w:p>
    <w:p w14:paraId="5B1B6C31" w14:textId="77777777" w:rsidR="0040088B" w:rsidRPr="00584547" w:rsidRDefault="0040088B"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MODELO PADRÃO DE PROPOSTA COMERCIAL</w:t>
      </w:r>
    </w:p>
    <w:p w14:paraId="4D6C4E15" w14:textId="77777777" w:rsidR="0040088B" w:rsidRPr="00584547" w:rsidRDefault="0040088B" w:rsidP="0018535A">
      <w:pPr>
        <w:spacing w:line="276" w:lineRule="auto"/>
        <w:ind w:right="-1"/>
        <w:jc w:val="both"/>
        <w:rPr>
          <w:rFonts w:ascii="Arial" w:hAnsi="Arial" w:cs="Arial"/>
          <w:b/>
          <w:color w:val="0070C0"/>
          <w:sz w:val="22"/>
          <w:szCs w:val="22"/>
        </w:rPr>
      </w:pPr>
    </w:p>
    <w:p w14:paraId="4EFC6AF9" w14:textId="77777777" w:rsidR="00440AEF" w:rsidRPr="00584547" w:rsidRDefault="00440AEF" w:rsidP="0018535A">
      <w:pPr>
        <w:pStyle w:val="Corpodetexto"/>
        <w:widowControl/>
        <w:spacing w:before="120" w:after="120" w:line="276" w:lineRule="auto"/>
        <w:ind w:left="0" w:right="-1"/>
        <w:jc w:val="both"/>
        <w:rPr>
          <w:rFonts w:cs="Arial"/>
          <w:b/>
          <w:bCs/>
          <w:lang w:val="pt-BR"/>
        </w:rPr>
      </w:pPr>
      <w:r w:rsidRPr="00584547">
        <w:rPr>
          <w:rFonts w:cs="Arial"/>
          <w:lang w:val="pt-BR"/>
        </w:rPr>
        <w:t>A empresa</w:t>
      </w:r>
      <w:proofErr w:type="gramStart"/>
      <w:r w:rsidRPr="00584547">
        <w:rPr>
          <w:rFonts w:cs="Arial"/>
          <w:lang w:val="pt-BR"/>
        </w:rPr>
        <w:t>.............................................................................................</w:t>
      </w:r>
      <w:proofErr w:type="gramEnd"/>
      <w:r w:rsidRPr="00584547">
        <w:rPr>
          <w:rFonts w:cs="Arial"/>
          <w:lang w:val="pt-BR"/>
        </w:rPr>
        <w:t xml:space="preserve">, estabelecida na ....................................................................., inscrita no CNPJ/MF sob o nº ........................................................., propõe fornecer ao </w:t>
      </w:r>
      <w:r w:rsidR="001A49AB" w:rsidRPr="00584547">
        <w:rPr>
          <w:rFonts w:cs="Arial"/>
          <w:lang w:val="pt-BR"/>
        </w:rPr>
        <w:t>ÓRGÃO PARTICIPANTE CONTRATANTE</w:t>
      </w:r>
      <w:r w:rsidRPr="00584547">
        <w:rPr>
          <w:rFonts w:cs="Arial"/>
          <w:lang w:val="pt-BR"/>
        </w:rPr>
        <w:t>, em estrito cumprimento ao quanto previsto no Edital da Licitação em epígrafe, os itens relacionados abaixo:</w:t>
      </w:r>
    </w:p>
    <w:p w14:paraId="44A0A926" w14:textId="77777777" w:rsidR="00440AEF" w:rsidRPr="00584547" w:rsidRDefault="00440AEF" w:rsidP="0018535A">
      <w:pPr>
        <w:pStyle w:val="Corpodetexto"/>
        <w:spacing w:line="276" w:lineRule="auto"/>
        <w:ind w:right="-1"/>
        <w:rPr>
          <w:rFonts w:cs="Arial"/>
          <w:b/>
          <w:bCs/>
          <w:lang w:val="pt-BR"/>
        </w:rPr>
      </w:pPr>
    </w:p>
    <w:tbl>
      <w:tblPr>
        <w:tblStyle w:val="Tabelacomgrade"/>
        <w:tblW w:w="8897" w:type="dxa"/>
        <w:tblInd w:w="0" w:type="dxa"/>
        <w:tblLayout w:type="fixed"/>
        <w:tblLook w:val="04A0" w:firstRow="1" w:lastRow="0" w:firstColumn="1" w:lastColumn="0" w:noHBand="0" w:noVBand="1"/>
      </w:tblPr>
      <w:tblGrid>
        <w:gridCol w:w="817"/>
        <w:gridCol w:w="5670"/>
        <w:gridCol w:w="2410"/>
      </w:tblGrid>
      <w:tr w:rsidR="00440AEF" w:rsidRPr="00584547" w14:paraId="05F03740" w14:textId="77777777" w:rsidTr="000C1344">
        <w:tc>
          <w:tcPr>
            <w:tcW w:w="817" w:type="dxa"/>
            <w:shd w:val="clear" w:color="auto" w:fill="F2F2F2" w:themeFill="background1" w:themeFillShade="F2"/>
          </w:tcPr>
          <w:p w14:paraId="6285F6B6" w14:textId="77777777" w:rsidR="00440AEF" w:rsidRPr="00584547" w:rsidRDefault="00440AEF" w:rsidP="0018535A">
            <w:pPr>
              <w:pStyle w:val="Corpodetexto"/>
              <w:tabs>
                <w:tab w:val="left" w:pos="2760"/>
              </w:tabs>
              <w:spacing w:line="276" w:lineRule="auto"/>
              <w:ind w:left="33" w:right="-1"/>
              <w:jc w:val="both"/>
              <w:rPr>
                <w:rFonts w:cs="Arial"/>
                <w:b/>
                <w:bCs/>
              </w:rPr>
            </w:pPr>
            <w:r w:rsidRPr="00584547">
              <w:rPr>
                <w:rFonts w:cs="Arial"/>
                <w:b/>
                <w:bCs/>
              </w:rPr>
              <w:t>ITEM</w:t>
            </w:r>
          </w:p>
        </w:tc>
        <w:tc>
          <w:tcPr>
            <w:tcW w:w="5670" w:type="dxa"/>
            <w:shd w:val="clear" w:color="auto" w:fill="F2F2F2" w:themeFill="background1" w:themeFillShade="F2"/>
          </w:tcPr>
          <w:p w14:paraId="48569123" w14:textId="77777777" w:rsidR="00440AEF" w:rsidRPr="00584547" w:rsidRDefault="00440AEF" w:rsidP="0018535A">
            <w:pPr>
              <w:pStyle w:val="Corpodetexto"/>
              <w:tabs>
                <w:tab w:val="left" w:pos="2760"/>
              </w:tabs>
              <w:spacing w:line="276" w:lineRule="auto"/>
              <w:ind w:right="-1"/>
              <w:jc w:val="both"/>
              <w:rPr>
                <w:rFonts w:cs="Arial"/>
                <w:b/>
                <w:bCs/>
              </w:rPr>
            </w:pPr>
            <w:r w:rsidRPr="00584547">
              <w:rPr>
                <w:rFonts w:cs="Arial"/>
                <w:b/>
                <w:bCs/>
              </w:rPr>
              <w:t>DESCRIÇÃO</w:t>
            </w:r>
          </w:p>
        </w:tc>
        <w:tc>
          <w:tcPr>
            <w:tcW w:w="2410" w:type="dxa"/>
            <w:shd w:val="clear" w:color="auto" w:fill="F2F2F2" w:themeFill="background1" w:themeFillShade="F2"/>
          </w:tcPr>
          <w:p w14:paraId="3C0AD092" w14:textId="77777777" w:rsidR="00440AEF" w:rsidRPr="00584547" w:rsidRDefault="00440AEF" w:rsidP="0018535A">
            <w:pPr>
              <w:pStyle w:val="Corpodetexto"/>
              <w:tabs>
                <w:tab w:val="left" w:pos="2760"/>
              </w:tabs>
              <w:spacing w:line="276" w:lineRule="auto"/>
              <w:ind w:right="-1"/>
              <w:jc w:val="both"/>
              <w:rPr>
                <w:rFonts w:cs="Arial"/>
                <w:b/>
                <w:bCs/>
              </w:rPr>
            </w:pPr>
            <w:r w:rsidRPr="00584547">
              <w:rPr>
                <w:rFonts w:cs="Arial"/>
                <w:b/>
                <w:bCs/>
              </w:rPr>
              <w:t>VALOR GLOBAL R$</w:t>
            </w:r>
          </w:p>
        </w:tc>
      </w:tr>
      <w:tr w:rsidR="00440AEF" w:rsidRPr="00584547" w14:paraId="43A86C95" w14:textId="77777777" w:rsidTr="000C1344">
        <w:tc>
          <w:tcPr>
            <w:tcW w:w="817" w:type="dxa"/>
          </w:tcPr>
          <w:p w14:paraId="6B844D4B" w14:textId="77777777" w:rsidR="00440AEF" w:rsidRPr="00584547" w:rsidRDefault="00440AEF" w:rsidP="0018535A">
            <w:pPr>
              <w:pStyle w:val="Corpodetexto"/>
              <w:tabs>
                <w:tab w:val="left" w:pos="2760"/>
              </w:tabs>
              <w:spacing w:line="276" w:lineRule="auto"/>
              <w:ind w:left="33" w:right="-1"/>
              <w:jc w:val="both"/>
              <w:rPr>
                <w:rFonts w:cs="Arial"/>
                <w:bCs/>
              </w:rPr>
            </w:pPr>
            <w:r w:rsidRPr="00584547">
              <w:rPr>
                <w:rFonts w:cs="Arial"/>
                <w:bCs/>
              </w:rPr>
              <w:t>01</w:t>
            </w:r>
          </w:p>
        </w:tc>
        <w:tc>
          <w:tcPr>
            <w:tcW w:w="5670" w:type="dxa"/>
          </w:tcPr>
          <w:p w14:paraId="4D96152E" w14:textId="08293C16" w:rsidR="00440AEF" w:rsidRPr="00584547" w:rsidRDefault="000C1344" w:rsidP="000C1344">
            <w:pPr>
              <w:pStyle w:val="Standard"/>
              <w:spacing w:after="120" w:line="276" w:lineRule="auto"/>
              <w:ind w:right="-1"/>
              <w:jc w:val="both"/>
              <w:rPr>
                <w:rFonts w:ascii="Arial" w:hAnsi="Arial" w:cs="Arial"/>
                <w:bCs/>
                <w:sz w:val="22"/>
                <w:szCs w:val="22"/>
              </w:rPr>
            </w:pPr>
            <w:r>
              <w:rPr>
                <w:rFonts w:ascii="Arial" w:hAnsi="Arial" w:cs="Arial"/>
                <w:b/>
                <w:sz w:val="22"/>
                <w:szCs w:val="22"/>
              </w:rPr>
              <w:t>CONTRATAÇÃO DE EMPRESA PARA A EXECUÇÃO DE ENSAIOS DE CARACTERIZAÇÃO E INVESTIGAÇÕES</w:t>
            </w:r>
            <w:r w:rsidRPr="00584547">
              <w:rPr>
                <w:rFonts w:ascii="Arial" w:hAnsi="Arial" w:cs="Arial"/>
                <w:sz w:val="22"/>
                <w:szCs w:val="22"/>
              </w:rPr>
              <w:t>,</w:t>
            </w:r>
            <w:r>
              <w:rPr>
                <w:rFonts w:ascii="Arial" w:hAnsi="Arial" w:cs="Arial"/>
                <w:sz w:val="22"/>
                <w:szCs w:val="22"/>
              </w:rPr>
              <w:t xml:space="preserve"> para subsidiar projetos de engenharia,</w:t>
            </w:r>
            <w:r w:rsidRPr="00584547">
              <w:rPr>
                <w:rFonts w:ascii="Arial" w:hAnsi="Arial" w:cs="Arial"/>
                <w:sz w:val="22"/>
                <w:szCs w:val="22"/>
              </w:rPr>
              <w:t xml:space="preserve"> conforme especificações</w:t>
            </w:r>
            <w:r>
              <w:rPr>
                <w:rFonts w:ascii="Arial" w:hAnsi="Arial" w:cs="Arial"/>
                <w:sz w:val="22"/>
                <w:szCs w:val="22"/>
              </w:rPr>
              <w:t>, normas técnicas</w:t>
            </w:r>
            <w:r w:rsidRPr="00584547">
              <w:rPr>
                <w:rFonts w:ascii="Arial" w:hAnsi="Arial" w:cs="Arial"/>
                <w:sz w:val="22"/>
                <w:szCs w:val="22"/>
              </w:rPr>
              <w:t xml:space="preserve"> e condições descritas no Termo de Referência e demais disposições do Edital.</w:t>
            </w:r>
          </w:p>
        </w:tc>
        <w:tc>
          <w:tcPr>
            <w:tcW w:w="2410" w:type="dxa"/>
          </w:tcPr>
          <w:p w14:paraId="11B764F3" w14:textId="77777777" w:rsidR="00440AEF" w:rsidRPr="00584547" w:rsidRDefault="00440AEF" w:rsidP="0018535A">
            <w:pPr>
              <w:pStyle w:val="Corpodetexto"/>
              <w:tabs>
                <w:tab w:val="left" w:pos="2760"/>
              </w:tabs>
              <w:spacing w:line="276" w:lineRule="auto"/>
              <w:ind w:right="-1"/>
              <w:jc w:val="both"/>
              <w:rPr>
                <w:rFonts w:cs="Arial"/>
                <w:b/>
                <w:bCs/>
                <w:lang w:val="pt-BR"/>
              </w:rPr>
            </w:pPr>
          </w:p>
        </w:tc>
      </w:tr>
    </w:tbl>
    <w:p w14:paraId="2F5A73B6" w14:textId="77777777" w:rsidR="00440AEF" w:rsidRPr="00584547" w:rsidRDefault="00440AEF" w:rsidP="0018535A">
      <w:pPr>
        <w:pStyle w:val="Corpodetexto"/>
        <w:spacing w:line="276" w:lineRule="auto"/>
        <w:ind w:right="-1"/>
        <w:rPr>
          <w:rFonts w:cs="Arial"/>
          <w:b/>
          <w:lang w:val="pt-BR"/>
        </w:rPr>
      </w:pPr>
    </w:p>
    <w:p w14:paraId="3C15CFF4" w14:textId="77777777" w:rsidR="00304D4D" w:rsidRDefault="00440AEF" w:rsidP="0018535A">
      <w:pPr>
        <w:pStyle w:val="Corpodetexto"/>
        <w:widowControl/>
        <w:spacing w:before="120" w:after="120" w:line="276" w:lineRule="auto"/>
        <w:ind w:left="0" w:right="-1"/>
        <w:rPr>
          <w:rFonts w:cs="Arial"/>
          <w:b/>
          <w:lang w:val="pt-BR"/>
        </w:rPr>
      </w:pPr>
      <w:r w:rsidRPr="00584547">
        <w:rPr>
          <w:rFonts w:cs="Arial"/>
          <w:b/>
          <w:lang w:val="pt-BR"/>
        </w:rPr>
        <w:t>Validade da Proposta: 60 dias</w:t>
      </w:r>
    </w:p>
    <w:p w14:paraId="2BD79E61" w14:textId="77777777" w:rsidR="007856F3" w:rsidRDefault="007856F3" w:rsidP="0018535A">
      <w:pPr>
        <w:pStyle w:val="Corpodetexto"/>
        <w:widowControl/>
        <w:spacing w:before="120" w:after="120" w:line="276" w:lineRule="auto"/>
        <w:ind w:left="0" w:right="-1"/>
        <w:jc w:val="both"/>
        <w:rPr>
          <w:rFonts w:cs="Arial"/>
          <w:b/>
          <w:lang w:val="pt-BR"/>
        </w:rPr>
      </w:pPr>
    </w:p>
    <w:p w14:paraId="09E3C7CF" w14:textId="77777777" w:rsidR="007856F3" w:rsidRPr="00904D1F" w:rsidRDefault="007856F3" w:rsidP="0018535A">
      <w:pPr>
        <w:pStyle w:val="Corpodetexto"/>
        <w:widowControl/>
        <w:spacing w:before="120" w:after="120" w:line="276" w:lineRule="auto"/>
        <w:ind w:left="0" w:right="-1"/>
        <w:jc w:val="both"/>
        <w:rPr>
          <w:rFonts w:cs="Arial"/>
          <w:b/>
          <w:lang w:val="pt-BR"/>
        </w:rPr>
      </w:pPr>
      <w:r w:rsidRPr="007856F3">
        <w:rPr>
          <w:rFonts w:cs="Arial"/>
          <w:b/>
          <w:u w:val="single"/>
          <w:lang w:val="pt-BR"/>
        </w:rPr>
        <w:t>OBSERVAÇÃO</w:t>
      </w:r>
      <w:r w:rsidR="00304D4D" w:rsidRPr="00904D1F">
        <w:rPr>
          <w:rFonts w:cs="Arial"/>
          <w:b/>
          <w:lang w:val="pt-BR"/>
        </w:rPr>
        <w:t>:</w:t>
      </w:r>
    </w:p>
    <w:p w14:paraId="0274F824" w14:textId="77777777" w:rsidR="00440AEF" w:rsidRPr="00584547" w:rsidRDefault="00304D4D" w:rsidP="0018535A">
      <w:pPr>
        <w:pStyle w:val="Corpodetexto"/>
        <w:widowControl/>
        <w:spacing w:before="120" w:after="120" w:line="276" w:lineRule="auto"/>
        <w:ind w:left="0" w:right="-1"/>
        <w:jc w:val="both"/>
        <w:rPr>
          <w:rFonts w:cs="Arial"/>
          <w:b/>
          <w:lang w:val="pt-BR"/>
        </w:rPr>
      </w:pPr>
      <w:r w:rsidRPr="007856F3">
        <w:rPr>
          <w:rFonts w:cs="Arial"/>
          <w:b/>
          <w:lang w:val="pt-BR"/>
        </w:rPr>
        <w:t>AO FORMULAR A PROPOSTA, A EMPRESA LICITANTE, DEVERÁ, OBRIGATORIAMENTE, APRESENTAR TODAS AS PLANILHAS ORÇAMENTÁRIAS CONFORME LAYOUT CONSTANTE DO ANEXO VIII – PLANILHA ORÇAMENTÁRIA.</w:t>
      </w:r>
      <w:r>
        <w:rPr>
          <w:rFonts w:cs="Arial"/>
          <w:b/>
          <w:lang w:val="pt-BR"/>
        </w:rPr>
        <w:t xml:space="preserve">  </w:t>
      </w:r>
      <w:r w:rsidR="00440AEF" w:rsidRPr="00584547">
        <w:rPr>
          <w:rFonts w:cs="Arial"/>
          <w:b/>
          <w:lang w:val="pt-BR"/>
        </w:rPr>
        <w:t xml:space="preserve"> </w:t>
      </w:r>
    </w:p>
    <w:p w14:paraId="5C60296F" w14:textId="77777777" w:rsidR="00440AEF" w:rsidRPr="00584547" w:rsidRDefault="00440AEF" w:rsidP="0018535A">
      <w:pPr>
        <w:pStyle w:val="Corpodetexto"/>
        <w:widowControl/>
        <w:spacing w:before="120" w:after="120" w:line="276" w:lineRule="auto"/>
        <w:ind w:left="0" w:right="-1"/>
        <w:rPr>
          <w:rFonts w:cs="Arial"/>
          <w:lang w:val="pt-BR"/>
        </w:rPr>
      </w:pPr>
    </w:p>
    <w:p w14:paraId="75044DC1" w14:textId="4E37750D" w:rsidR="00440AEF" w:rsidRPr="00584547" w:rsidRDefault="001851BD" w:rsidP="0018535A">
      <w:pPr>
        <w:pStyle w:val="Corpodetexto"/>
        <w:widowControl/>
        <w:spacing w:before="120" w:after="120" w:line="276" w:lineRule="auto"/>
        <w:ind w:left="0" w:right="-1"/>
        <w:jc w:val="center"/>
        <w:rPr>
          <w:rFonts w:cs="Arial"/>
          <w:lang w:val="pt-BR"/>
        </w:rPr>
      </w:pPr>
      <w:r w:rsidRPr="00584547">
        <w:rPr>
          <w:rFonts w:cs="Arial"/>
          <w:lang w:val="pt-BR"/>
        </w:rPr>
        <w:t>Pouso Alegre</w:t>
      </w:r>
      <w:r w:rsidR="000C1344">
        <w:rPr>
          <w:rFonts w:cs="Arial"/>
          <w:lang w:val="pt-BR"/>
        </w:rPr>
        <w:t>/</w:t>
      </w:r>
      <w:r w:rsidR="00440AEF" w:rsidRPr="00584547">
        <w:rPr>
          <w:rFonts w:cs="Arial"/>
          <w:lang w:val="pt-BR"/>
        </w:rPr>
        <w:t>MG</w:t>
      </w:r>
      <w:r w:rsidR="000C1344">
        <w:rPr>
          <w:rFonts w:cs="Arial"/>
          <w:lang w:val="pt-BR"/>
        </w:rPr>
        <w:t xml:space="preserve">, </w:t>
      </w:r>
      <w:proofErr w:type="gramStart"/>
      <w:r w:rsidR="000C1344">
        <w:rPr>
          <w:rFonts w:cs="Arial"/>
          <w:lang w:val="pt-BR"/>
        </w:rPr>
        <w:t xml:space="preserve">aos </w:t>
      </w:r>
      <w:r w:rsidR="00440AEF" w:rsidRPr="00584547">
        <w:rPr>
          <w:rFonts w:cs="Arial"/>
          <w:lang w:val="pt-BR"/>
        </w:rPr>
        <w:t>...</w:t>
      </w:r>
      <w:proofErr w:type="gramEnd"/>
      <w:r w:rsidR="00440AEF" w:rsidRPr="00584547">
        <w:rPr>
          <w:rFonts w:cs="Arial"/>
          <w:lang w:val="pt-BR"/>
        </w:rPr>
        <w:t>...de ..........</w:t>
      </w:r>
      <w:r w:rsidR="00AA72EC">
        <w:rPr>
          <w:rFonts w:cs="Arial"/>
          <w:lang w:val="pt-BR"/>
        </w:rPr>
        <w:t xml:space="preserve">........................ </w:t>
      </w:r>
      <w:proofErr w:type="gramStart"/>
      <w:r w:rsidR="00AA72EC">
        <w:rPr>
          <w:rFonts w:cs="Arial"/>
          <w:lang w:val="pt-BR"/>
        </w:rPr>
        <w:t>de</w:t>
      </w:r>
      <w:proofErr w:type="gramEnd"/>
      <w:r w:rsidR="00AA72EC">
        <w:rPr>
          <w:rFonts w:cs="Arial"/>
          <w:lang w:val="pt-BR"/>
        </w:rPr>
        <w:t xml:space="preserve"> 2022</w:t>
      </w:r>
      <w:r w:rsidR="00440AEF" w:rsidRPr="00584547">
        <w:rPr>
          <w:rFonts w:cs="Arial"/>
          <w:lang w:val="pt-BR"/>
        </w:rPr>
        <w:t>.</w:t>
      </w:r>
    </w:p>
    <w:p w14:paraId="4127D37C" w14:textId="77777777" w:rsidR="00440AEF" w:rsidRPr="00584547" w:rsidRDefault="00440AEF" w:rsidP="0018535A">
      <w:pPr>
        <w:pStyle w:val="Corpodetexto"/>
        <w:widowControl/>
        <w:spacing w:before="120" w:after="120" w:line="276" w:lineRule="auto"/>
        <w:ind w:left="0" w:right="-1"/>
        <w:rPr>
          <w:rFonts w:cs="Arial"/>
          <w:lang w:val="pt-BR"/>
        </w:rPr>
      </w:pPr>
    </w:p>
    <w:p w14:paraId="2FE904F4" w14:textId="77777777" w:rsidR="00440AEF" w:rsidRPr="00584547" w:rsidRDefault="00440AEF" w:rsidP="0018535A">
      <w:pPr>
        <w:pStyle w:val="Corpodetexto"/>
        <w:widowControl/>
        <w:spacing w:before="120" w:after="120" w:line="276" w:lineRule="auto"/>
        <w:ind w:left="0" w:right="-1"/>
        <w:rPr>
          <w:rFonts w:cs="Arial"/>
          <w:lang w:val="pt-BR"/>
        </w:rPr>
      </w:pPr>
    </w:p>
    <w:p w14:paraId="7232D7D0" w14:textId="77777777" w:rsidR="00440AEF" w:rsidRPr="00584547" w:rsidRDefault="00440AEF" w:rsidP="0018535A">
      <w:pPr>
        <w:pStyle w:val="Corpodetexto"/>
        <w:widowControl/>
        <w:spacing w:before="120" w:after="120" w:line="276" w:lineRule="auto"/>
        <w:ind w:left="0" w:right="-1"/>
        <w:rPr>
          <w:rFonts w:cs="Arial"/>
          <w:color w:val="0070C0"/>
          <w:lang w:val="pt-BR"/>
        </w:rPr>
      </w:pPr>
    </w:p>
    <w:p w14:paraId="238E3336" w14:textId="77777777" w:rsidR="00440AEF" w:rsidRPr="00584547" w:rsidRDefault="00440AEF" w:rsidP="0018535A">
      <w:pPr>
        <w:pStyle w:val="Corpodetexto"/>
        <w:widowControl/>
        <w:spacing w:before="120" w:after="120" w:line="276" w:lineRule="auto"/>
        <w:ind w:left="0" w:right="-1"/>
        <w:rPr>
          <w:rFonts w:cs="Arial"/>
          <w:color w:val="0070C0"/>
          <w:lang w:val="pt-BR"/>
        </w:rPr>
      </w:pPr>
    </w:p>
    <w:p w14:paraId="214F60C8" w14:textId="77777777" w:rsidR="00440AEF" w:rsidRPr="00584547" w:rsidRDefault="00440AEF" w:rsidP="0018535A">
      <w:pPr>
        <w:pStyle w:val="Corpodetexto"/>
        <w:widowControl/>
        <w:spacing w:before="120" w:after="120" w:line="276" w:lineRule="auto"/>
        <w:ind w:left="0" w:right="-1"/>
        <w:jc w:val="center"/>
        <w:rPr>
          <w:rFonts w:cs="Arial"/>
          <w:lang w:val="pt-BR"/>
        </w:rPr>
      </w:pPr>
      <w:r w:rsidRPr="00584547">
        <w:rPr>
          <w:rFonts w:cs="Arial"/>
          <w:lang w:val="pt-BR"/>
        </w:rPr>
        <w:t>_________________________________________________</w:t>
      </w:r>
    </w:p>
    <w:p w14:paraId="7D409B0A" w14:textId="77777777" w:rsidR="00440AEF" w:rsidRPr="00584547" w:rsidRDefault="00440AEF" w:rsidP="0018535A">
      <w:pPr>
        <w:pStyle w:val="Corpodetexto"/>
        <w:widowControl/>
        <w:spacing w:before="120" w:after="120" w:line="276" w:lineRule="auto"/>
        <w:ind w:left="0" w:right="-1"/>
        <w:jc w:val="center"/>
        <w:rPr>
          <w:rFonts w:cs="Arial"/>
          <w:lang w:val="pt-BR"/>
        </w:rPr>
      </w:pPr>
      <w:r w:rsidRPr="00584547">
        <w:rPr>
          <w:rFonts w:cs="Arial"/>
          <w:lang w:val="pt-BR"/>
        </w:rPr>
        <w:t>(Nome e assinatura do representante legal da licitante)</w:t>
      </w:r>
    </w:p>
    <w:p w14:paraId="3288CC4A" w14:textId="77777777" w:rsidR="00440AEF" w:rsidRPr="00584547" w:rsidRDefault="00440AEF" w:rsidP="0018535A">
      <w:pPr>
        <w:pStyle w:val="Corpodetexto"/>
        <w:widowControl/>
        <w:spacing w:before="120" w:after="120" w:line="276" w:lineRule="auto"/>
        <w:ind w:left="0" w:right="-1"/>
        <w:jc w:val="center"/>
        <w:rPr>
          <w:rFonts w:cs="Arial"/>
          <w:lang w:val="pt-BR"/>
        </w:rPr>
      </w:pPr>
      <w:r w:rsidRPr="00584547">
        <w:rPr>
          <w:rFonts w:cs="Arial"/>
          <w:lang w:val="pt-BR"/>
        </w:rPr>
        <w:t>RG nº</w:t>
      </w:r>
      <w:proofErr w:type="gramStart"/>
      <w:r w:rsidRPr="00584547">
        <w:rPr>
          <w:rFonts w:cs="Arial"/>
          <w:lang w:val="pt-BR"/>
        </w:rPr>
        <w:t>...............</w:t>
      </w:r>
      <w:proofErr w:type="gramEnd"/>
    </w:p>
    <w:p w14:paraId="4511FDE3" w14:textId="071EF9B9" w:rsidR="00440AEF" w:rsidRDefault="00440AEF" w:rsidP="0018535A">
      <w:pPr>
        <w:pStyle w:val="Corpodetexto"/>
        <w:widowControl/>
        <w:spacing w:before="120" w:after="120" w:line="276" w:lineRule="auto"/>
        <w:ind w:left="0" w:right="-1"/>
        <w:jc w:val="center"/>
        <w:rPr>
          <w:rFonts w:cs="Arial"/>
          <w:lang w:val="pt-BR"/>
        </w:rPr>
      </w:pPr>
      <w:r w:rsidRPr="00584547">
        <w:rPr>
          <w:rFonts w:cs="Arial"/>
          <w:lang w:val="pt-BR"/>
        </w:rPr>
        <w:t xml:space="preserve">Cargo: </w:t>
      </w:r>
      <w:proofErr w:type="gramStart"/>
      <w:r w:rsidRPr="00584547">
        <w:rPr>
          <w:rFonts w:cs="Arial"/>
          <w:lang w:val="pt-BR"/>
        </w:rPr>
        <w:t>...............</w:t>
      </w:r>
      <w:proofErr w:type="gramEnd"/>
    </w:p>
    <w:p w14:paraId="4A5EF16B" w14:textId="77777777" w:rsidR="00617DF7" w:rsidRPr="00584547" w:rsidRDefault="00617DF7" w:rsidP="0018535A">
      <w:pPr>
        <w:pStyle w:val="Corpodetexto"/>
        <w:widowControl/>
        <w:spacing w:before="120" w:after="120" w:line="276" w:lineRule="auto"/>
        <w:ind w:left="0" w:right="-1"/>
        <w:jc w:val="center"/>
        <w:rPr>
          <w:rFonts w:cs="Arial"/>
          <w:lang w:val="pt-BR"/>
        </w:rPr>
      </w:pPr>
    </w:p>
    <w:p w14:paraId="34F638C7" w14:textId="77777777" w:rsidR="00440AEF" w:rsidRPr="00584547"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FB19A8">
        <w:rPr>
          <w:rFonts w:ascii="Arial" w:eastAsia="Arial" w:hAnsi="Arial" w:cs="Arial"/>
          <w:b/>
          <w:bCs/>
          <w:color w:val="auto"/>
        </w:rPr>
        <w:t xml:space="preserve"> </w:t>
      </w:r>
      <w:r w:rsidRPr="00584547">
        <w:rPr>
          <w:rFonts w:ascii="Arial" w:eastAsia="Arial" w:hAnsi="Arial" w:cs="Arial"/>
          <w:b/>
          <w:bCs/>
          <w:color w:val="auto"/>
        </w:rPr>
        <w:t>ANEXO IV</w:t>
      </w:r>
    </w:p>
    <w:p w14:paraId="64ECFB10" w14:textId="77777777" w:rsidR="00440AEF" w:rsidRPr="00584547" w:rsidRDefault="00440AEF" w:rsidP="0018535A">
      <w:pPr>
        <w:pStyle w:val="Ttulo5"/>
        <w:numPr>
          <w:ilvl w:val="0"/>
          <w:numId w:val="0"/>
        </w:numPr>
        <w:spacing w:before="0" w:after="0"/>
        <w:ind w:right="-1"/>
        <w:rPr>
          <w:rFonts w:ascii="Arial" w:hAnsi="Arial" w:cs="Arial"/>
          <w:i w:val="0"/>
          <w:color w:val="0070C0"/>
          <w:sz w:val="22"/>
          <w:szCs w:val="22"/>
        </w:rPr>
      </w:pPr>
    </w:p>
    <w:p w14:paraId="72688DAB" w14:textId="77777777" w:rsidR="00440AEF" w:rsidRPr="00584547" w:rsidRDefault="00440AEF"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MODELO - DECLARAÇÃO</w:t>
      </w:r>
    </w:p>
    <w:p w14:paraId="300FD8CD" w14:textId="77777777" w:rsidR="00440AEF" w:rsidRPr="00584547" w:rsidRDefault="00440AEF" w:rsidP="0018535A">
      <w:pPr>
        <w:pStyle w:val="Ttulo8"/>
        <w:spacing w:before="0" w:after="0" w:line="276" w:lineRule="auto"/>
        <w:ind w:right="-1"/>
        <w:jc w:val="center"/>
        <w:rPr>
          <w:rFonts w:ascii="Arial" w:hAnsi="Arial" w:cs="Arial"/>
          <w:b/>
          <w:bCs/>
          <w:i w:val="0"/>
          <w:iCs w:val="0"/>
          <w:color w:val="0070C0"/>
          <w:sz w:val="22"/>
          <w:szCs w:val="22"/>
        </w:rPr>
      </w:pPr>
    </w:p>
    <w:p w14:paraId="6AFCF7BA" w14:textId="77777777" w:rsidR="00440AEF" w:rsidRPr="00584547" w:rsidRDefault="00440AEF" w:rsidP="0018535A">
      <w:pPr>
        <w:pStyle w:val="Ttulo8"/>
        <w:spacing w:before="0" w:after="120" w:line="276" w:lineRule="auto"/>
        <w:ind w:right="-1"/>
        <w:jc w:val="both"/>
        <w:rPr>
          <w:rFonts w:ascii="Arial" w:hAnsi="Arial" w:cs="Arial"/>
          <w:b/>
          <w:bCs/>
          <w:i w:val="0"/>
          <w:iCs w:val="0"/>
          <w:color w:val="0070C0"/>
          <w:sz w:val="22"/>
          <w:szCs w:val="22"/>
        </w:rPr>
      </w:pPr>
    </w:p>
    <w:p w14:paraId="05B890D0" w14:textId="77777777" w:rsidR="00440AEF" w:rsidRPr="00584547" w:rsidRDefault="00440AEF" w:rsidP="0018535A">
      <w:pPr>
        <w:pStyle w:val="Ttulo8"/>
        <w:spacing w:before="0" w:after="120" w:line="276" w:lineRule="auto"/>
        <w:ind w:right="-1"/>
        <w:jc w:val="both"/>
        <w:rPr>
          <w:rFonts w:ascii="Arial" w:hAnsi="Arial" w:cs="Arial"/>
          <w:bCs/>
          <w:i w:val="0"/>
          <w:iCs w:val="0"/>
          <w:sz w:val="22"/>
          <w:szCs w:val="22"/>
        </w:rPr>
      </w:pPr>
      <w:proofErr w:type="gramStart"/>
      <w:r w:rsidRPr="00584547">
        <w:rPr>
          <w:rFonts w:ascii="Arial" w:hAnsi="Arial" w:cs="Arial"/>
          <w:bCs/>
          <w:i w:val="0"/>
          <w:iCs w:val="0"/>
          <w:sz w:val="22"/>
          <w:szCs w:val="22"/>
        </w:rPr>
        <w:t>...............................................................</w:t>
      </w:r>
      <w:proofErr w:type="gramEnd"/>
      <w:r w:rsidRPr="00584547">
        <w:rPr>
          <w:rFonts w:ascii="Arial" w:hAnsi="Arial" w:cs="Arial"/>
          <w:bCs/>
          <w:i w:val="0"/>
          <w:iCs w:val="0"/>
          <w:sz w:val="22"/>
          <w:szCs w:val="22"/>
        </w:rPr>
        <w:t xml:space="preserve">, inscrita no CNPJ/MF o nº ......................., por intermédio de seu representante legal, o(a) Sr.(a)............................................., portador(a) da Carteira de Identidade RG nº ...................... </w:t>
      </w:r>
      <w:proofErr w:type="gramStart"/>
      <w:r w:rsidRPr="00584547">
        <w:rPr>
          <w:rFonts w:ascii="Arial" w:hAnsi="Arial" w:cs="Arial"/>
          <w:bCs/>
          <w:i w:val="0"/>
          <w:iCs w:val="0"/>
          <w:sz w:val="22"/>
          <w:szCs w:val="22"/>
        </w:rPr>
        <w:t>e</w:t>
      </w:r>
      <w:proofErr w:type="gramEnd"/>
      <w:r w:rsidRPr="00584547">
        <w:rPr>
          <w:rFonts w:ascii="Arial" w:hAnsi="Arial" w:cs="Arial"/>
          <w:bCs/>
          <w:i w:val="0"/>
          <w:iCs w:val="0"/>
          <w:sz w:val="22"/>
          <w:szCs w:val="22"/>
        </w:rPr>
        <w:t xml:space="preserve"> inscrito no CPF/MF sob o nº ....................., </w:t>
      </w:r>
      <w:r w:rsidRPr="00584547">
        <w:rPr>
          <w:rFonts w:ascii="Arial" w:hAnsi="Arial" w:cs="Arial"/>
          <w:i w:val="0"/>
          <w:iCs w:val="0"/>
          <w:sz w:val="22"/>
          <w:szCs w:val="22"/>
        </w:rPr>
        <w:t>DECLARA</w:t>
      </w:r>
      <w:r w:rsidRPr="00584547">
        <w:rPr>
          <w:rFonts w:ascii="Arial" w:hAnsi="Arial" w:cs="Arial"/>
          <w:bCs/>
          <w:i w:val="0"/>
          <w:iCs w:val="0"/>
          <w:sz w:val="22"/>
          <w:szCs w:val="22"/>
        </w:rPr>
        <w:t>, para fins do disposto no inciso V do art. 27 da Lei Federal nº 8.666, de 21 de Junho de 1.993, acrescido pela Lei Federal n.º 9.854, de 27 de outubro de 1.999, que não emprega menor de 18 (dezoito) anos em trabalho noturno, perigoso ou insalubre e não emprega menor de 16 (dezesseis) anos.</w:t>
      </w:r>
    </w:p>
    <w:p w14:paraId="149820F4" w14:textId="77777777" w:rsidR="00440AEF" w:rsidRPr="00584547" w:rsidRDefault="00440AEF" w:rsidP="0018535A">
      <w:pPr>
        <w:pStyle w:val="Ttulo8"/>
        <w:spacing w:before="120" w:after="120" w:line="276" w:lineRule="auto"/>
        <w:ind w:right="-1"/>
        <w:jc w:val="both"/>
        <w:rPr>
          <w:rFonts w:ascii="Arial" w:hAnsi="Arial" w:cs="Arial"/>
          <w:bCs/>
          <w:i w:val="0"/>
          <w:iCs w:val="0"/>
          <w:sz w:val="22"/>
          <w:szCs w:val="22"/>
        </w:rPr>
      </w:pPr>
    </w:p>
    <w:p w14:paraId="2B34FC9F" w14:textId="77777777" w:rsidR="00440AEF" w:rsidRPr="00584547" w:rsidRDefault="00440AEF" w:rsidP="0018535A">
      <w:pPr>
        <w:pStyle w:val="Ttulo8"/>
        <w:spacing w:before="120" w:after="120" w:line="276" w:lineRule="auto"/>
        <w:ind w:right="-1"/>
        <w:jc w:val="both"/>
        <w:rPr>
          <w:rFonts w:ascii="Arial" w:hAnsi="Arial" w:cs="Arial"/>
          <w:bCs/>
          <w:i w:val="0"/>
          <w:iCs w:val="0"/>
          <w:sz w:val="22"/>
          <w:szCs w:val="22"/>
        </w:rPr>
      </w:pPr>
      <w:r w:rsidRPr="00584547">
        <w:rPr>
          <w:rFonts w:ascii="Arial" w:hAnsi="Arial" w:cs="Arial"/>
          <w:bCs/>
          <w:i w:val="0"/>
          <w:iCs w:val="0"/>
          <w:sz w:val="22"/>
          <w:szCs w:val="22"/>
        </w:rPr>
        <w:t xml:space="preserve">Ressalva: emprega menor, a partir de quatorze anos, na condição de aprendiz </w:t>
      </w:r>
      <w:proofErr w:type="gramStart"/>
      <w:r w:rsidRPr="00584547">
        <w:rPr>
          <w:rFonts w:ascii="Arial" w:hAnsi="Arial" w:cs="Arial"/>
          <w:bCs/>
          <w:i w:val="0"/>
          <w:iCs w:val="0"/>
          <w:sz w:val="22"/>
          <w:szCs w:val="22"/>
        </w:rPr>
        <w:t xml:space="preserve">(  </w:t>
      </w:r>
      <w:proofErr w:type="gramEnd"/>
      <w:r w:rsidRPr="00584547">
        <w:rPr>
          <w:rFonts w:ascii="Arial" w:hAnsi="Arial" w:cs="Arial"/>
          <w:bCs/>
          <w:i w:val="0"/>
          <w:iCs w:val="0"/>
          <w:sz w:val="22"/>
          <w:szCs w:val="22"/>
        </w:rPr>
        <w:t>).</w:t>
      </w:r>
    </w:p>
    <w:p w14:paraId="2ACC1A48" w14:textId="77777777" w:rsidR="00440AEF" w:rsidRPr="00584547" w:rsidRDefault="00440AEF" w:rsidP="0018535A">
      <w:pPr>
        <w:pStyle w:val="Ttulo8"/>
        <w:spacing w:before="120" w:after="120" w:line="276" w:lineRule="auto"/>
        <w:ind w:right="-1"/>
        <w:jc w:val="center"/>
        <w:rPr>
          <w:rFonts w:ascii="Arial" w:hAnsi="Arial" w:cs="Arial"/>
          <w:bCs/>
          <w:i w:val="0"/>
          <w:iCs w:val="0"/>
          <w:sz w:val="22"/>
          <w:szCs w:val="22"/>
        </w:rPr>
      </w:pPr>
    </w:p>
    <w:p w14:paraId="731910AC" w14:textId="77777777" w:rsidR="00440AEF" w:rsidRPr="00584547" w:rsidRDefault="00440AEF" w:rsidP="0018535A">
      <w:pPr>
        <w:spacing w:before="120" w:after="120" w:line="276" w:lineRule="auto"/>
        <w:ind w:right="-1"/>
        <w:rPr>
          <w:rFonts w:ascii="Arial" w:hAnsi="Arial" w:cs="Arial"/>
          <w:sz w:val="22"/>
          <w:szCs w:val="22"/>
        </w:rPr>
      </w:pPr>
    </w:p>
    <w:p w14:paraId="23A1927E" w14:textId="46211967" w:rsidR="001851BD" w:rsidRPr="00584547" w:rsidRDefault="001851BD" w:rsidP="0018535A">
      <w:pPr>
        <w:pStyle w:val="Corpodetexto"/>
        <w:widowControl/>
        <w:spacing w:before="120" w:after="120" w:line="276" w:lineRule="auto"/>
        <w:ind w:left="0" w:right="-1"/>
        <w:jc w:val="center"/>
        <w:rPr>
          <w:rFonts w:cs="Arial"/>
          <w:lang w:val="pt-BR"/>
        </w:rPr>
      </w:pPr>
      <w:r w:rsidRPr="00584547">
        <w:rPr>
          <w:rFonts w:cs="Arial"/>
          <w:lang w:val="pt-BR"/>
        </w:rPr>
        <w:t>Pouso Alegre</w:t>
      </w:r>
      <w:r w:rsidR="000C1344">
        <w:rPr>
          <w:rFonts w:cs="Arial"/>
          <w:lang w:val="pt-BR"/>
        </w:rPr>
        <w:t>/</w:t>
      </w:r>
      <w:r w:rsidRPr="00584547">
        <w:rPr>
          <w:rFonts w:cs="Arial"/>
          <w:lang w:val="pt-BR"/>
        </w:rPr>
        <w:t>MG</w:t>
      </w:r>
      <w:r w:rsidR="000C1344">
        <w:rPr>
          <w:rFonts w:cs="Arial"/>
          <w:lang w:val="pt-BR"/>
        </w:rPr>
        <w:t xml:space="preserve">, </w:t>
      </w:r>
      <w:proofErr w:type="gramStart"/>
      <w:r w:rsidR="000C1344">
        <w:rPr>
          <w:rFonts w:cs="Arial"/>
          <w:lang w:val="pt-BR"/>
        </w:rPr>
        <w:t xml:space="preserve">aos </w:t>
      </w:r>
      <w:r w:rsidRPr="00584547">
        <w:rPr>
          <w:rFonts w:cs="Arial"/>
          <w:lang w:val="pt-BR"/>
        </w:rPr>
        <w:t>...</w:t>
      </w:r>
      <w:proofErr w:type="gramEnd"/>
      <w:r w:rsidRPr="00584547">
        <w:rPr>
          <w:rFonts w:cs="Arial"/>
          <w:lang w:val="pt-BR"/>
        </w:rPr>
        <w:t>...de ....................</w:t>
      </w:r>
      <w:r w:rsidR="00AA72EC">
        <w:rPr>
          <w:rFonts w:cs="Arial"/>
          <w:lang w:val="pt-BR"/>
        </w:rPr>
        <w:t xml:space="preserve">.............. </w:t>
      </w:r>
      <w:proofErr w:type="gramStart"/>
      <w:r w:rsidR="00AA72EC">
        <w:rPr>
          <w:rFonts w:cs="Arial"/>
          <w:lang w:val="pt-BR"/>
        </w:rPr>
        <w:t>de</w:t>
      </w:r>
      <w:proofErr w:type="gramEnd"/>
      <w:r w:rsidR="00AA72EC">
        <w:rPr>
          <w:rFonts w:cs="Arial"/>
          <w:lang w:val="pt-BR"/>
        </w:rPr>
        <w:t xml:space="preserve"> 2022</w:t>
      </w:r>
      <w:r w:rsidRPr="00584547">
        <w:rPr>
          <w:rFonts w:cs="Arial"/>
          <w:lang w:val="pt-BR"/>
        </w:rPr>
        <w:t>.</w:t>
      </w:r>
    </w:p>
    <w:p w14:paraId="087DB6EE" w14:textId="77777777" w:rsidR="00440AEF" w:rsidRPr="00584547" w:rsidRDefault="001851BD" w:rsidP="0018535A">
      <w:pPr>
        <w:pStyle w:val="Ttulo8"/>
        <w:spacing w:before="120" w:after="120" w:line="276" w:lineRule="auto"/>
        <w:ind w:right="-1"/>
        <w:jc w:val="center"/>
        <w:rPr>
          <w:rFonts w:ascii="Arial" w:hAnsi="Arial" w:cs="Arial"/>
          <w:bCs/>
          <w:i w:val="0"/>
          <w:iCs w:val="0"/>
          <w:sz w:val="22"/>
          <w:szCs w:val="22"/>
        </w:rPr>
      </w:pPr>
      <w:r w:rsidRPr="00584547">
        <w:rPr>
          <w:rFonts w:ascii="Arial" w:hAnsi="Arial" w:cs="Arial"/>
          <w:bCs/>
          <w:i w:val="0"/>
          <w:iCs w:val="0"/>
          <w:sz w:val="22"/>
          <w:szCs w:val="22"/>
        </w:rPr>
        <w:t xml:space="preserve"> </w:t>
      </w:r>
      <w:r w:rsidR="00440AEF" w:rsidRPr="00584547">
        <w:rPr>
          <w:rFonts w:ascii="Arial" w:hAnsi="Arial" w:cs="Arial"/>
          <w:bCs/>
          <w:i w:val="0"/>
          <w:iCs w:val="0"/>
          <w:sz w:val="22"/>
          <w:szCs w:val="22"/>
        </w:rPr>
        <w:t>(local e data)</w:t>
      </w:r>
    </w:p>
    <w:p w14:paraId="59DF830E" w14:textId="77777777" w:rsidR="00440AEF" w:rsidRPr="00584547" w:rsidRDefault="00440AEF" w:rsidP="0018535A">
      <w:pPr>
        <w:pStyle w:val="Ttulo8"/>
        <w:spacing w:before="120" w:after="120" w:line="276" w:lineRule="auto"/>
        <w:ind w:right="-1"/>
        <w:jc w:val="center"/>
        <w:rPr>
          <w:rFonts w:ascii="Arial" w:hAnsi="Arial" w:cs="Arial"/>
          <w:bCs/>
          <w:i w:val="0"/>
          <w:iCs w:val="0"/>
          <w:sz w:val="22"/>
          <w:szCs w:val="22"/>
        </w:rPr>
      </w:pPr>
    </w:p>
    <w:p w14:paraId="6EB38B92" w14:textId="77777777" w:rsidR="00440AEF" w:rsidRPr="00584547" w:rsidRDefault="00440AEF" w:rsidP="0018535A">
      <w:pPr>
        <w:pStyle w:val="Ttulo8"/>
        <w:spacing w:before="120" w:after="120" w:line="276" w:lineRule="auto"/>
        <w:ind w:right="-1"/>
        <w:jc w:val="center"/>
        <w:rPr>
          <w:rFonts w:ascii="Arial" w:hAnsi="Arial" w:cs="Arial"/>
          <w:bCs/>
          <w:i w:val="0"/>
          <w:iCs w:val="0"/>
          <w:sz w:val="22"/>
          <w:szCs w:val="22"/>
        </w:rPr>
      </w:pPr>
      <w:proofErr w:type="gramStart"/>
      <w:r w:rsidRPr="00584547">
        <w:rPr>
          <w:rFonts w:ascii="Arial" w:hAnsi="Arial" w:cs="Arial"/>
          <w:bCs/>
          <w:i w:val="0"/>
          <w:iCs w:val="0"/>
          <w:sz w:val="22"/>
          <w:szCs w:val="22"/>
        </w:rPr>
        <w:t>.........................................</w:t>
      </w:r>
      <w:proofErr w:type="gramEnd"/>
    </w:p>
    <w:p w14:paraId="78FE57EC" w14:textId="77777777" w:rsidR="00440AEF" w:rsidRPr="00584547" w:rsidRDefault="00440AEF" w:rsidP="0018535A">
      <w:pPr>
        <w:pStyle w:val="Ttulo8"/>
        <w:spacing w:before="120" w:after="120" w:line="276" w:lineRule="auto"/>
        <w:ind w:right="-1"/>
        <w:jc w:val="center"/>
        <w:rPr>
          <w:rFonts w:ascii="Arial" w:hAnsi="Arial" w:cs="Arial"/>
          <w:bCs/>
          <w:i w:val="0"/>
          <w:iCs w:val="0"/>
          <w:sz w:val="22"/>
          <w:szCs w:val="22"/>
        </w:rPr>
      </w:pPr>
      <w:r w:rsidRPr="00584547">
        <w:rPr>
          <w:rFonts w:ascii="Arial" w:hAnsi="Arial" w:cs="Arial"/>
          <w:bCs/>
          <w:i w:val="0"/>
          <w:iCs w:val="0"/>
          <w:sz w:val="22"/>
          <w:szCs w:val="22"/>
        </w:rPr>
        <w:t>(representante legal)</w:t>
      </w:r>
    </w:p>
    <w:p w14:paraId="507FEA8D" w14:textId="77777777" w:rsidR="00440AEF" w:rsidRPr="00584547" w:rsidRDefault="00440AEF" w:rsidP="0018535A">
      <w:pPr>
        <w:pStyle w:val="Ttulo8"/>
        <w:spacing w:before="120" w:after="120" w:line="276" w:lineRule="auto"/>
        <w:ind w:right="-1"/>
        <w:jc w:val="center"/>
        <w:rPr>
          <w:rFonts w:ascii="Arial" w:hAnsi="Arial" w:cs="Arial"/>
          <w:bCs/>
          <w:i w:val="0"/>
          <w:iCs w:val="0"/>
          <w:sz w:val="22"/>
          <w:szCs w:val="22"/>
        </w:rPr>
      </w:pPr>
    </w:p>
    <w:p w14:paraId="5655F9C4" w14:textId="77777777" w:rsidR="00440AEF" w:rsidRPr="00584547" w:rsidRDefault="00440AEF" w:rsidP="0018535A">
      <w:pPr>
        <w:spacing w:line="276" w:lineRule="auto"/>
        <w:ind w:right="-1"/>
        <w:rPr>
          <w:rFonts w:ascii="Arial" w:hAnsi="Arial" w:cs="Arial"/>
          <w:color w:val="0070C0"/>
          <w:sz w:val="22"/>
          <w:szCs w:val="22"/>
        </w:rPr>
      </w:pPr>
    </w:p>
    <w:p w14:paraId="3B5BA62D" w14:textId="77777777" w:rsidR="00440AEF" w:rsidRPr="00584547" w:rsidRDefault="00440AEF" w:rsidP="0018535A">
      <w:pPr>
        <w:spacing w:line="276" w:lineRule="auto"/>
        <w:ind w:right="-1"/>
        <w:rPr>
          <w:rFonts w:ascii="Arial" w:hAnsi="Arial" w:cs="Arial"/>
          <w:color w:val="0070C0"/>
          <w:sz w:val="22"/>
          <w:szCs w:val="22"/>
        </w:rPr>
      </w:pPr>
    </w:p>
    <w:p w14:paraId="4602DB3F" w14:textId="77777777" w:rsidR="00440AEF" w:rsidRPr="00584547" w:rsidRDefault="00440AEF" w:rsidP="0018535A">
      <w:pPr>
        <w:pStyle w:val="Ttulo8"/>
        <w:spacing w:before="0" w:after="0" w:line="276" w:lineRule="auto"/>
        <w:ind w:right="-1"/>
        <w:jc w:val="center"/>
        <w:rPr>
          <w:rFonts w:ascii="Arial" w:hAnsi="Arial" w:cs="Arial"/>
          <w:bCs/>
          <w:i w:val="0"/>
          <w:iCs w:val="0"/>
          <w:color w:val="0070C0"/>
          <w:sz w:val="22"/>
          <w:szCs w:val="22"/>
        </w:rPr>
      </w:pPr>
    </w:p>
    <w:p w14:paraId="76A1E3FD" w14:textId="77777777" w:rsidR="00440AEF" w:rsidRPr="00584547" w:rsidRDefault="00440AEF" w:rsidP="0018535A">
      <w:pPr>
        <w:pStyle w:val="Ttulo8"/>
        <w:spacing w:before="0" w:after="0" w:line="276" w:lineRule="auto"/>
        <w:ind w:right="-1"/>
        <w:jc w:val="center"/>
        <w:rPr>
          <w:rFonts w:ascii="Arial" w:hAnsi="Arial" w:cs="Arial"/>
          <w:b/>
          <w:bCs/>
          <w:i w:val="0"/>
          <w:iCs w:val="0"/>
          <w:sz w:val="22"/>
          <w:szCs w:val="22"/>
        </w:rPr>
      </w:pPr>
      <w:r w:rsidRPr="00584547">
        <w:rPr>
          <w:rFonts w:ascii="Arial" w:hAnsi="Arial" w:cs="Arial"/>
          <w:b/>
          <w:bCs/>
          <w:i w:val="0"/>
          <w:iCs w:val="0"/>
          <w:sz w:val="22"/>
          <w:szCs w:val="22"/>
        </w:rPr>
        <w:t>(Obs.: em caso afirmativo, assinalar a ressalva acima</w:t>
      </w:r>
      <w:proofErr w:type="gramStart"/>
      <w:r w:rsidRPr="00584547">
        <w:rPr>
          <w:rFonts w:ascii="Arial" w:hAnsi="Arial" w:cs="Arial"/>
          <w:b/>
          <w:bCs/>
          <w:i w:val="0"/>
          <w:iCs w:val="0"/>
          <w:sz w:val="22"/>
          <w:szCs w:val="22"/>
        </w:rPr>
        <w:t>)</w:t>
      </w:r>
      <w:proofErr w:type="gramEnd"/>
    </w:p>
    <w:p w14:paraId="3BB45486" w14:textId="77777777" w:rsidR="00440AEF" w:rsidRPr="00584547" w:rsidRDefault="00440AEF" w:rsidP="0018535A">
      <w:pPr>
        <w:pStyle w:val="Ttulo8"/>
        <w:spacing w:before="0" w:after="0" w:line="276" w:lineRule="auto"/>
        <w:ind w:right="-1"/>
        <w:jc w:val="center"/>
        <w:rPr>
          <w:rFonts w:ascii="Arial" w:hAnsi="Arial" w:cs="Arial"/>
          <w:bCs/>
          <w:i w:val="0"/>
          <w:iCs w:val="0"/>
          <w:color w:val="0070C0"/>
          <w:sz w:val="22"/>
          <w:szCs w:val="22"/>
        </w:rPr>
      </w:pPr>
    </w:p>
    <w:p w14:paraId="101B7D03" w14:textId="77777777" w:rsidR="00440AEF" w:rsidRPr="00584547" w:rsidRDefault="00440AEF" w:rsidP="0018535A">
      <w:pPr>
        <w:pStyle w:val="Ttulo8"/>
        <w:spacing w:before="0" w:after="0" w:line="276" w:lineRule="auto"/>
        <w:ind w:right="-1"/>
        <w:jc w:val="center"/>
        <w:rPr>
          <w:rFonts w:ascii="Arial" w:hAnsi="Arial" w:cs="Arial"/>
          <w:bCs/>
          <w:i w:val="0"/>
          <w:iCs w:val="0"/>
          <w:color w:val="0070C0"/>
          <w:sz w:val="22"/>
          <w:szCs w:val="22"/>
        </w:rPr>
      </w:pPr>
    </w:p>
    <w:p w14:paraId="099797E3" w14:textId="77777777" w:rsidR="005141B0" w:rsidRPr="005141B0" w:rsidRDefault="005141B0" w:rsidP="0018535A">
      <w:pPr>
        <w:spacing w:line="276" w:lineRule="auto"/>
        <w:ind w:right="-1"/>
        <w:rPr>
          <w:rFonts w:ascii="Arial" w:hAnsi="Arial" w:cs="Arial"/>
          <w:bCs/>
          <w:sz w:val="22"/>
          <w:szCs w:val="22"/>
        </w:rPr>
      </w:pPr>
    </w:p>
    <w:p w14:paraId="17AA90FF" w14:textId="77777777" w:rsidR="005141B0" w:rsidRPr="005141B0" w:rsidRDefault="005141B0" w:rsidP="0018535A">
      <w:pPr>
        <w:spacing w:line="276" w:lineRule="auto"/>
        <w:ind w:right="-1"/>
        <w:rPr>
          <w:rFonts w:ascii="Century Gothic" w:hAnsi="Century Gothic"/>
          <w:bCs/>
        </w:rPr>
      </w:pPr>
    </w:p>
    <w:p w14:paraId="05893C97" w14:textId="77777777" w:rsidR="00440AEF" w:rsidRPr="00584547" w:rsidRDefault="00440AEF" w:rsidP="0018535A">
      <w:pPr>
        <w:spacing w:line="276" w:lineRule="auto"/>
        <w:ind w:right="-1"/>
        <w:rPr>
          <w:rFonts w:ascii="Arial" w:hAnsi="Arial" w:cs="Arial"/>
          <w:b/>
          <w:iCs/>
          <w:color w:val="0070C0"/>
          <w:sz w:val="22"/>
          <w:szCs w:val="22"/>
        </w:rPr>
      </w:pPr>
    </w:p>
    <w:p w14:paraId="7CE617F0" w14:textId="77777777" w:rsidR="00440AEF" w:rsidRPr="00584547" w:rsidRDefault="00440AEF" w:rsidP="0018535A">
      <w:pPr>
        <w:spacing w:line="276" w:lineRule="auto"/>
        <w:ind w:right="-1"/>
        <w:rPr>
          <w:rFonts w:ascii="Arial" w:hAnsi="Arial" w:cs="Arial"/>
          <w:b/>
          <w:iCs/>
          <w:color w:val="0070C0"/>
          <w:sz w:val="22"/>
          <w:szCs w:val="22"/>
        </w:rPr>
      </w:pPr>
    </w:p>
    <w:p w14:paraId="22313D0A" w14:textId="77777777" w:rsidR="00440AEF" w:rsidRPr="00584547" w:rsidRDefault="00440AEF" w:rsidP="0018535A">
      <w:pPr>
        <w:spacing w:line="276" w:lineRule="auto"/>
        <w:ind w:right="-1"/>
        <w:rPr>
          <w:rFonts w:ascii="Arial" w:hAnsi="Arial" w:cs="Arial"/>
          <w:b/>
          <w:iCs/>
          <w:color w:val="0070C0"/>
          <w:sz w:val="22"/>
          <w:szCs w:val="22"/>
        </w:rPr>
      </w:pPr>
    </w:p>
    <w:p w14:paraId="55FF5D02" w14:textId="77777777" w:rsidR="00440AEF" w:rsidRPr="00584547" w:rsidRDefault="00440AEF" w:rsidP="0018535A">
      <w:pPr>
        <w:spacing w:line="276" w:lineRule="auto"/>
        <w:ind w:right="-1"/>
        <w:rPr>
          <w:rFonts w:ascii="Arial" w:hAnsi="Arial" w:cs="Arial"/>
          <w:b/>
          <w:iCs/>
          <w:color w:val="0070C0"/>
          <w:sz w:val="22"/>
          <w:szCs w:val="22"/>
        </w:rPr>
      </w:pPr>
    </w:p>
    <w:p w14:paraId="409FEE4B" w14:textId="77777777" w:rsidR="00440AEF" w:rsidRPr="00584547" w:rsidRDefault="00440AEF" w:rsidP="0018535A">
      <w:pPr>
        <w:spacing w:line="276" w:lineRule="auto"/>
        <w:ind w:right="-1"/>
        <w:rPr>
          <w:rFonts w:ascii="Arial" w:hAnsi="Arial" w:cs="Arial"/>
          <w:b/>
          <w:iCs/>
          <w:color w:val="0070C0"/>
          <w:sz w:val="22"/>
          <w:szCs w:val="22"/>
        </w:rPr>
      </w:pPr>
    </w:p>
    <w:p w14:paraId="66C7AA94" w14:textId="77777777" w:rsidR="00440AEF" w:rsidRDefault="00440AEF" w:rsidP="0018535A">
      <w:pPr>
        <w:spacing w:line="276" w:lineRule="auto"/>
        <w:ind w:right="-1"/>
        <w:rPr>
          <w:rFonts w:ascii="Arial" w:hAnsi="Arial" w:cs="Arial"/>
          <w:b/>
          <w:iCs/>
          <w:color w:val="0070C0"/>
          <w:sz w:val="22"/>
          <w:szCs w:val="22"/>
        </w:rPr>
      </w:pPr>
    </w:p>
    <w:p w14:paraId="1372D2CB" w14:textId="2AB3915B" w:rsidR="00AA72EC" w:rsidRDefault="00AA72EC" w:rsidP="0018535A">
      <w:pPr>
        <w:spacing w:line="276" w:lineRule="auto"/>
        <w:ind w:right="-1"/>
        <w:rPr>
          <w:rFonts w:ascii="Arial" w:hAnsi="Arial" w:cs="Arial"/>
          <w:b/>
          <w:iCs/>
          <w:color w:val="0070C0"/>
          <w:sz w:val="22"/>
          <w:szCs w:val="22"/>
        </w:rPr>
      </w:pPr>
    </w:p>
    <w:p w14:paraId="0772179D" w14:textId="77777777" w:rsidR="00440AEF" w:rsidRPr="00584547"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584547">
        <w:rPr>
          <w:rFonts w:ascii="Arial" w:eastAsia="Arial" w:hAnsi="Arial" w:cs="Arial"/>
          <w:b/>
          <w:bCs/>
          <w:color w:val="auto"/>
        </w:rPr>
        <w:lastRenderedPageBreak/>
        <w:t>ANEXO V</w:t>
      </w:r>
    </w:p>
    <w:p w14:paraId="3F00840E" w14:textId="77777777" w:rsidR="00440AEF" w:rsidRPr="00584547" w:rsidRDefault="00440AEF" w:rsidP="0018535A">
      <w:pPr>
        <w:spacing w:line="276" w:lineRule="auto"/>
        <w:ind w:right="-1"/>
        <w:jc w:val="both"/>
        <w:rPr>
          <w:rFonts w:ascii="Arial" w:hAnsi="Arial" w:cs="Arial"/>
          <w:b/>
          <w:color w:val="0070C0"/>
          <w:sz w:val="22"/>
          <w:szCs w:val="22"/>
        </w:rPr>
      </w:pPr>
    </w:p>
    <w:p w14:paraId="11D6D266" w14:textId="77777777" w:rsidR="00440AEF" w:rsidRPr="00584547" w:rsidRDefault="00440AEF"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MINUTA DA ATA DE REGISTRO DE PREÇOS</w:t>
      </w:r>
    </w:p>
    <w:p w14:paraId="79524734" w14:textId="77777777" w:rsidR="00440AEF" w:rsidRPr="00584547" w:rsidRDefault="00440AEF" w:rsidP="0018535A">
      <w:pPr>
        <w:spacing w:line="276" w:lineRule="auto"/>
        <w:ind w:right="-1"/>
        <w:jc w:val="both"/>
        <w:rPr>
          <w:rFonts w:ascii="Arial" w:hAnsi="Arial" w:cs="Arial"/>
          <w:b/>
          <w:color w:val="0070C0"/>
          <w:sz w:val="22"/>
          <w:szCs w:val="22"/>
        </w:rPr>
      </w:pPr>
    </w:p>
    <w:p w14:paraId="64827FEA" w14:textId="4FF28A02" w:rsidR="00440AEF" w:rsidRPr="00584547" w:rsidRDefault="00440AEF" w:rsidP="0018535A">
      <w:pPr>
        <w:spacing w:line="276" w:lineRule="auto"/>
        <w:ind w:right="-1"/>
        <w:jc w:val="both"/>
        <w:rPr>
          <w:rFonts w:ascii="Arial" w:hAnsi="Arial" w:cs="Arial"/>
          <w:b/>
          <w:sz w:val="22"/>
          <w:szCs w:val="22"/>
        </w:rPr>
      </w:pPr>
      <w:r w:rsidRPr="00584547">
        <w:rPr>
          <w:rFonts w:ascii="Arial" w:hAnsi="Arial" w:cs="Arial"/>
          <w:b/>
          <w:sz w:val="22"/>
          <w:szCs w:val="22"/>
        </w:rPr>
        <w:t>PROCESSO Nº</w:t>
      </w:r>
      <w:r w:rsidR="000C1344">
        <w:rPr>
          <w:rFonts w:ascii="Arial" w:hAnsi="Arial" w:cs="Arial"/>
          <w:b/>
          <w:sz w:val="22"/>
          <w:szCs w:val="22"/>
        </w:rPr>
        <w:t xml:space="preserve"> XX</w:t>
      </w:r>
      <w:r w:rsidR="00AA72EC">
        <w:rPr>
          <w:rFonts w:ascii="Arial" w:hAnsi="Arial" w:cs="Arial"/>
          <w:b/>
          <w:sz w:val="22"/>
          <w:szCs w:val="22"/>
        </w:rPr>
        <w:t>/2022</w:t>
      </w:r>
    </w:p>
    <w:p w14:paraId="7D720EBE" w14:textId="77777777" w:rsidR="005E656A" w:rsidRPr="00584547" w:rsidRDefault="005E656A" w:rsidP="0018535A">
      <w:pPr>
        <w:spacing w:line="276" w:lineRule="auto"/>
        <w:ind w:right="-1"/>
        <w:jc w:val="both"/>
        <w:rPr>
          <w:rFonts w:ascii="Arial" w:hAnsi="Arial" w:cs="Arial"/>
          <w:b/>
          <w:sz w:val="22"/>
          <w:szCs w:val="22"/>
        </w:rPr>
      </w:pPr>
    </w:p>
    <w:p w14:paraId="1BAC8DF4" w14:textId="6B13EB0E" w:rsidR="00440AEF" w:rsidRPr="00584547" w:rsidRDefault="00440AEF" w:rsidP="0018535A">
      <w:pPr>
        <w:spacing w:line="276" w:lineRule="auto"/>
        <w:ind w:right="-1"/>
        <w:jc w:val="both"/>
        <w:rPr>
          <w:rFonts w:ascii="Arial" w:eastAsia="MS Mincho" w:hAnsi="Arial" w:cs="Arial"/>
          <w:b/>
          <w:sz w:val="22"/>
          <w:szCs w:val="22"/>
        </w:rPr>
      </w:pPr>
      <w:r w:rsidRPr="00584547">
        <w:rPr>
          <w:rFonts w:ascii="Arial" w:hAnsi="Arial" w:cs="Arial"/>
          <w:b/>
          <w:sz w:val="22"/>
          <w:szCs w:val="22"/>
        </w:rPr>
        <w:t>PREGÃO PRESENCIAL Nº</w:t>
      </w:r>
      <w:r w:rsidR="000C1344">
        <w:rPr>
          <w:rFonts w:ascii="Arial" w:hAnsi="Arial" w:cs="Arial"/>
          <w:b/>
          <w:sz w:val="22"/>
          <w:szCs w:val="22"/>
        </w:rPr>
        <w:t>0</w:t>
      </w:r>
      <w:r w:rsidR="0075572E">
        <w:rPr>
          <w:rFonts w:ascii="Arial" w:hAnsi="Arial" w:cs="Arial"/>
          <w:b/>
          <w:sz w:val="22"/>
          <w:szCs w:val="22"/>
        </w:rPr>
        <w:t>2</w:t>
      </w:r>
      <w:r w:rsidR="00AA72EC">
        <w:rPr>
          <w:rFonts w:ascii="Arial" w:hAnsi="Arial" w:cs="Arial"/>
          <w:b/>
          <w:sz w:val="22"/>
          <w:szCs w:val="22"/>
        </w:rPr>
        <w:t>/2022</w:t>
      </w:r>
    </w:p>
    <w:p w14:paraId="45CE9817" w14:textId="77777777" w:rsidR="005141B0" w:rsidRDefault="005141B0" w:rsidP="0018535A">
      <w:pPr>
        <w:spacing w:line="276" w:lineRule="auto"/>
        <w:ind w:right="-1"/>
        <w:jc w:val="both"/>
        <w:rPr>
          <w:rFonts w:ascii="Arial" w:hAnsi="Arial" w:cs="Arial"/>
          <w:sz w:val="22"/>
          <w:szCs w:val="22"/>
        </w:rPr>
      </w:pPr>
    </w:p>
    <w:p w14:paraId="0CB9C090" w14:textId="77777777" w:rsidR="000C1344" w:rsidRPr="000C3450" w:rsidRDefault="000C1344" w:rsidP="000C1344">
      <w:pPr>
        <w:spacing w:line="276" w:lineRule="auto"/>
        <w:jc w:val="both"/>
        <w:rPr>
          <w:rFonts w:ascii="Arial" w:hAnsi="Arial" w:cs="Arial"/>
          <w:bCs/>
          <w:sz w:val="22"/>
          <w:szCs w:val="22"/>
        </w:rPr>
      </w:pPr>
      <w:r w:rsidRPr="000C3450">
        <w:rPr>
          <w:rFonts w:ascii="Arial" w:hAnsi="Arial" w:cs="Arial"/>
          <w:sz w:val="22"/>
          <w:szCs w:val="22"/>
        </w:rPr>
        <w:t>Aos</w:t>
      </w:r>
      <w:proofErr w:type="gramStart"/>
      <w:r w:rsidRPr="000C3450">
        <w:rPr>
          <w:rFonts w:ascii="Arial" w:hAnsi="Arial" w:cs="Arial"/>
          <w:sz w:val="22"/>
          <w:szCs w:val="22"/>
        </w:rPr>
        <w:t>...............</w:t>
      </w:r>
      <w:proofErr w:type="gramEnd"/>
      <w:r w:rsidRPr="000C3450">
        <w:rPr>
          <w:rFonts w:ascii="Arial" w:hAnsi="Arial" w:cs="Arial"/>
          <w:sz w:val="22"/>
          <w:szCs w:val="22"/>
        </w:rPr>
        <w:t xml:space="preserve">dias do mês de ..................................... </w:t>
      </w:r>
      <w:proofErr w:type="gramStart"/>
      <w:r w:rsidRPr="000C3450">
        <w:rPr>
          <w:rFonts w:ascii="Arial" w:hAnsi="Arial" w:cs="Arial"/>
          <w:sz w:val="22"/>
          <w:szCs w:val="22"/>
        </w:rPr>
        <w:t>do</w:t>
      </w:r>
      <w:proofErr w:type="gramEnd"/>
      <w:r w:rsidRPr="000C3450">
        <w:rPr>
          <w:rFonts w:ascii="Arial" w:hAnsi="Arial" w:cs="Arial"/>
          <w:sz w:val="22"/>
          <w:szCs w:val="22"/>
        </w:rPr>
        <w:t xml:space="preserve"> ano de 202</w:t>
      </w:r>
      <w:r>
        <w:rPr>
          <w:rFonts w:ascii="Arial" w:hAnsi="Arial" w:cs="Arial"/>
          <w:sz w:val="22"/>
          <w:szCs w:val="22"/>
        </w:rPr>
        <w:t>2</w:t>
      </w:r>
      <w:r w:rsidRPr="000C3450">
        <w:rPr>
          <w:rFonts w:ascii="Arial" w:hAnsi="Arial" w:cs="Arial"/>
          <w:sz w:val="22"/>
          <w:szCs w:val="22"/>
        </w:rPr>
        <w:t xml:space="preserve"> (dois mil e vinte e</w:t>
      </w:r>
      <w:r>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w:t>
      </w:r>
      <w:proofErr w:type="gramStart"/>
      <w:r w:rsidRPr="000C3450">
        <w:rPr>
          <w:rFonts w:ascii="Arial" w:hAnsi="Arial" w:cs="Arial"/>
          <w:sz w:val="22"/>
          <w:szCs w:val="22"/>
        </w:rPr>
        <w:t>, ...</w:t>
      </w:r>
      <w:proofErr w:type="gramEnd"/>
      <w:r w:rsidRPr="000C3450">
        <w:rPr>
          <w:rFonts w:ascii="Arial" w:hAnsi="Arial" w:cs="Arial"/>
          <w:sz w:val="22"/>
          <w:szCs w:val="22"/>
        </w:rPr>
        <w:t xml:space="preserve">............,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ÓRGÃOS PARTICIPANTES: 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brasileiro,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w:t>
      </w:r>
      <w:proofErr w:type="gramStart"/>
      <w:r w:rsidRPr="000C3450">
        <w:rPr>
          <w:rFonts w:ascii="Arial" w:hAnsi="Arial" w:cs="Arial"/>
          <w:color w:val="000000"/>
          <w:sz w:val="22"/>
          <w:szCs w:val="22"/>
        </w:rPr>
        <w:t>brasileiro</w:t>
      </w:r>
      <w:proofErr w:type="gramEnd"/>
      <w:r w:rsidRPr="000C3450">
        <w:rPr>
          <w:rFonts w:ascii="Arial" w:hAnsi="Arial" w:cs="Arial"/>
          <w:color w:val="000000"/>
          <w:sz w:val="22"/>
          <w:szCs w:val="22"/>
        </w:rPr>
        <w:t xml:space="preserve">, viúvo, produtor rural, portador do CPF nº 148.981.016-15; </w:t>
      </w:r>
      <w:r w:rsidRPr="000C3450">
        <w:rPr>
          <w:rFonts w:ascii="Arial" w:hAnsi="Arial" w:cs="Arial"/>
          <w:b/>
          <w:sz w:val="22"/>
          <w:szCs w:val="22"/>
        </w:rPr>
        <w:t>Município de CONCEIÇÃO DOS OUROS</w:t>
      </w:r>
      <w:r>
        <w:rPr>
          <w:rFonts w:ascii="Arial" w:hAnsi="Arial" w:cs="Arial"/>
          <w:b/>
          <w:sz w:val="22"/>
          <w:szCs w:val="22"/>
        </w:rPr>
        <w:t xml:space="preserve"> – MG, </w:t>
      </w:r>
      <w:r w:rsidRPr="000C3450">
        <w:rPr>
          <w:rFonts w:ascii="Arial" w:hAnsi="Arial" w:cs="Arial"/>
          <w:bCs/>
          <w:sz w:val="22"/>
          <w:szCs w:val="22"/>
        </w:rPr>
        <w:t>pessoa jurídica de direito público, com sede à Praça José Maria de Souza, n° 1,  inscrito no CNPJ nº 18.677.609/0001-</w:t>
      </w:r>
      <w:r w:rsidRPr="000C3450">
        <w:rPr>
          <w:rFonts w:ascii="Arial" w:hAnsi="Arial" w:cs="Arial"/>
          <w:bCs/>
          <w:sz w:val="22"/>
          <w:szCs w:val="22"/>
        </w:rPr>
        <w:lastRenderedPageBreak/>
        <w:t xml:space="preserve">65, representada pelo Prefeito Municipal Sr. Luís Fernando Rosa de Castro, brasileiro, 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18.671.271/0001-34, representado pelo Prefeito 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Pr>
          <w:rFonts w:ascii="Arial" w:hAnsi="Arial" w:cs="Arial"/>
          <w:sz w:val="22"/>
          <w:szCs w:val="22"/>
        </w:rPr>
        <w:t>tador do CPF nº 907.199.806-15</w:t>
      </w:r>
      <w:r w:rsidRPr="00290A25">
        <w:rPr>
          <w:rFonts w:ascii="Arial" w:hAnsi="Arial" w:cs="Arial"/>
          <w:sz w:val="22"/>
          <w:szCs w:val="22"/>
        </w:rPr>
        <w:t xml:space="preserve">; </w:t>
      </w:r>
      <w:r w:rsidRPr="00290A25">
        <w:rPr>
          <w:rFonts w:ascii="Arial" w:hAnsi="Arial" w:cs="Arial"/>
          <w:b/>
          <w:sz w:val="22"/>
          <w:szCs w:val="22"/>
        </w:rPr>
        <w:t>Município de</w:t>
      </w:r>
      <w:r w:rsidRPr="00290A25">
        <w:rPr>
          <w:rFonts w:ascii="Arial" w:hAnsi="Arial" w:cs="Arial"/>
          <w:sz w:val="22"/>
          <w:szCs w:val="22"/>
        </w:rPr>
        <w:t xml:space="preserve"> </w:t>
      </w:r>
      <w:r w:rsidRPr="00290A25">
        <w:rPr>
          <w:rFonts w:ascii="Arial" w:hAnsi="Arial" w:cs="Arial"/>
          <w:b/>
          <w:sz w:val="22"/>
          <w:szCs w:val="22"/>
        </w:rPr>
        <w:t>ESTIVA – MG,</w:t>
      </w:r>
      <w:r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w:t>
      </w:r>
      <w:r>
        <w:rPr>
          <w:rFonts w:ascii="Arial" w:hAnsi="Arial" w:cs="Arial"/>
          <w:b/>
          <w:sz w:val="22"/>
          <w:szCs w:val="22"/>
        </w:rPr>
        <w:t xml:space="preserve">JACUTINGA </w:t>
      </w:r>
      <w:r w:rsidRPr="000C3450">
        <w:rPr>
          <w:rFonts w:ascii="Arial" w:hAnsi="Arial" w:cs="Arial"/>
          <w:b/>
          <w:sz w:val="22"/>
          <w:szCs w:val="22"/>
        </w:rPr>
        <w:t>–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dos Andradas</w:t>
      </w:r>
      <w:r w:rsidRPr="000C3450">
        <w:rPr>
          <w:rFonts w:ascii="Arial" w:hAnsi="Arial" w:cs="Arial"/>
          <w:sz w:val="22"/>
          <w:szCs w:val="22"/>
        </w:rPr>
        <w:t xml:space="preserve">, </w:t>
      </w:r>
      <w:r>
        <w:rPr>
          <w:rFonts w:ascii="Arial" w:hAnsi="Arial" w:cs="Arial"/>
          <w:sz w:val="22"/>
          <w:szCs w:val="22"/>
        </w:rPr>
        <w:t xml:space="preserve">s/nº, </w:t>
      </w:r>
      <w:r w:rsidRPr="000C3450">
        <w:rPr>
          <w:rFonts w:ascii="Arial" w:hAnsi="Arial" w:cs="Arial"/>
          <w:sz w:val="22"/>
          <w:szCs w:val="22"/>
        </w:rPr>
        <w:t xml:space="preserve">Centro, inscrito no CNPJ sob o nº </w:t>
      </w:r>
      <w:r w:rsidRPr="00183736">
        <w:rPr>
          <w:rFonts w:ascii="Arial" w:hAnsi="Arial" w:cs="Arial"/>
          <w:sz w:val="22"/>
          <w:szCs w:val="22"/>
        </w:rPr>
        <w:t>17.914.128/0001-63</w:t>
      </w:r>
      <w:r w:rsidRPr="000C3450">
        <w:rPr>
          <w:rFonts w:ascii="Arial" w:hAnsi="Arial" w:cs="Arial"/>
          <w:sz w:val="22"/>
          <w:szCs w:val="22"/>
        </w:rPr>
        <w:t xml:space="preserve">, </w:t>
      </w:r>
      <w:proofErr w:type="gramStart"/>
      <w:r w:rsidRPr="000C3450">
        <w:rPr>
          <w:rFonts w:ascii="Arial" w:hAnsi="Arial" w:cs="Arial"/>
          <w:sz w:val="22"/>
          <w:szCs w:val="22"/>
        </w:rPr>
        <w:t>representado</w:t>
      </w:r>
      <w:proofErr w:type="gramEnd"/>
      <w:r w:rsidRPr="000C3450">
        <w:rPr>
          <w:rFonts w:ascii="Arial" w:hAnsi="Arial" w:cs="Arial"/>
          <w:sz w:val="22"/>
          <w:szCs w:val="22"/>
        </w:rPr>
        <w:t xml:space="preserve"> pelo Prefeito Municipal, </w:t>
      </w:r>
      <w:r>
        <w:rPr>
          <w:rFonts w:ascii="Arial" w:hAnsi="Arial" w:cs="Arial"/>
          <w:sz w:val="22"/>
          <w:szCs w:val="22"/>
        </w:rPr>
        <w:t>Melquíades de Araújo</w:t>
      </w:r>
      <w:r w:rsidRPr="000C3450">
        <w:rPr>
          <w:rFonts w:ascii="Arial" w:hAnsi="Arial" w:cs="Arial"/>
          <w:sz w:val="22"/>
          <w:szCs w:val="22"/>
        </w:rPr>
        <w:t xml:space="preserve">, brasileiro, casado, </w:t>
      </w:r>
      <w:r>
        <w:rPr>
          <w:rFonts w:ascii="Arial" w:hAnsi="Arial" w:cs="Arial"/>
          <w:sz w:val="22"/>
          <w:szCs w:val="22"/>
        </w:rPr>
        <w:t>empresário</w:t>
      </w:r>
      <w:r w:rsidRPr="000C3450">
        <w:rPr>
          <w:rFonts w:ascii="Arial" w:hAnsi="Arial" w:cs="Arial"/>
          <w:sz w:val="22"/>
          <w:szCs w:val="22"/>
        </w:rPr>
        <w:t xml:space="preserve">, portador do CPF nº </w:t>
      </w:r>
      <w:r w:rsidRPr="00183736">
        <w:rPr>
          <w:rFonts w:ascii="Arial" w:hAnsi="Arial" w:cs="Arial"/>
          <w:sz w:val="22"/>
          <w:szCs w:val="22"/>
        </w:rPr>
        <w:t>133.814.318-20</w:t>
      </w:r>
      <w:r w:rsidRPr="000C3450">
        <w:rPr>
          <w:rFonts w:ascii="Arial" w:hAnsi="Arial" w:cs="Arial"/>
          <w:sz w:val="22"/>
          <w:szCs w:val="22"/>
        </w:rPr>
        <w:t>;</w:t>
      </w:r>
      <w:r>
        <w:rPr>
          <w:rFonts w:ascii="Arial" w:hAnsi="Arial" w:cs="Arial"/>
          <w:sz w:val="22"/>
          <w:szCs w:val="22"/>
        </w:rPr>
        <w:t xml:space="preserve"> </w:t>
      </w:r>
      <w:r w:rsidRPr="00984E97">
        <w:rPr>
          <w:rFonts w:ascii="Arial" w:hAnsi="Arial" w:cs="Arial"/>
          <w:b/>
          <w:sz w:val="22"/>
          <w:szCs w:val="22"/>
        </w:rPr>
        <w:t>Município de</w:t>
      </w:r>
      <w:r w:rsidRPr="00984E97">
        <w:rPr>
          <w:rFonts w:ascii="Arial" w:hAnsi="Arial" w:cs="Arial"/>
          <w:sz w:val="22"/>
          <w:szCs w:val="22"/>
        </w:rPr>
        <w:t xml:space="preserve"> </w:t>
      </w:r>
      <w:r w:rsidRPr="00984E97">
        <w:rPr>
          <w:rFonts w:ascii="Arial" w:hAnsi="Arial" w:cs="Arial"/>
          <w:b/>
          <w:sz w:val="22"/>
          <w:szCs w:val="22"/>
        </w:rPr>
        <w:t xml:space="preserve"> MONTE SIÃO – MG,</w:t>
      </w:r>
      <w:r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Pr>
          <w:rFonts w:ascii="Arial" w:hAnsi="Arial" w:cs="Arial"/>
          <w:sz w:val="22"/>
          <w:szCs w:val="22"/>
        </w:rPr>
        <w:t xml:space="preserve"> Júnior</w:t>
      </w:r>
      <w:r w:rsidRPr="00984E97">
        <w:rPr>
          <w:rFonts w:ascii="Arial" w:hAnsi="Arial" w:cs="Arial"/>
          <w:sz w:val="22"/>
          <w:szCs w:val="22"/>
        </w:rPr>
        <w:t>, brasileiro, casado, empresário</w:t>
      </w:r>
      <w:r>
        <w:rPr>
          <w:rFonts w:ascii="Arial" w:hAnsi="Arial" w:cs="Arial"/>
          <w:sz w:val="22"/>
          <w:szCs w:val="22"/>
        </w:rPr>
        <w:t xml:space="preserve">, </w:t>
      </w:r>
      <w:r w:rsidRPr="00984E97">
        <w:rPr>
          <w:rFonts w:ascii="Arial" w:hAnsi="Arial" w:cs="Arial"/>
          <w:sz w:val="22"/>
          <w:szCs w:val="22"/>
        </w:rPr>
        <w:t xml:space="preserve"> portador do CPF nº 314.366.926-87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w:t>
      </w:r>
      <w:r>
        <w:rPr>
          <w:rFonts w:ascii="Arial" w:hAnsi="Arial" w:cs="Arial"/>
          <w:b/>
          <w:sz w:val="22"/>
          <w:szCs w:val="22"/>
        </w:rPr>
        <w:t>OÇO FUNDO</w:t>
      </w:r>
      <w:r w:rsidRPr="000C3450">
        <w:rPr>
          <w:rFonts w:ascii="Arial" w:hAnsi="Arial" w:cs="Arial"/>
          <w:b/>
          <w:sz w:val="22"/>
          <w:szCs w:val="22"/>
        </w:rPr>
        <w:t xml:space="preserve"> –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Tancredo Neves</w:t>
      </w:r>
      <w:r w:rsidRPr="000C3450">
        <w:rPr>
          <w:rFonts w:ascii="Arial" w:hAnsi="Arial" w:cs="Arial"/>
          <w:sz w:val="22"/>
          <w:szCs w:val="22"/>
        </w:rPr>
        <w:t xml:space="preserve">, nº </w:t>
      </w:r>
      <w:r>
        <w:rPr>
          <w:rFonts w:ascii="Arial" w:hAnsi="Arial" w:cs="Arial"/>
          <w:sz w:val="22"/>
          <w:szCs w:val="22"/>
        </w:rPr>
        <w:t xml:space="preserve">3.000, </w:t>
      </w:r>
      <w:r w:rsidRPr="000C3450">
        <w:rPr>
          <w:rFonts w:ascii="Arial" w:hAnsi="Arial" w:cs="Arial"/>
          <w:sz w:val="22"/>
          <w:szCs w:val="22"/>
        </w:rPr>
        <w:t xml:space="preserve">Centro, inscrito no CNPJ sob o nº </w:t>
      </w:r>
      <w:r w:rsidRPr="00183736">
        <w:rPr>
          <w:rFonts w:ascii="Arial" w:hAnsi="Arial" w:cs="Arial"/>
          <w:bCs/>
          <w:color w:val="202124"/>
          <w:sz w:val="22"/>
          <w:szCs w:val="22"/>
          <w:shd w:val="clear" w:color="auto" w:fill="FFFFFF"/>
        </w:rPr>
        <w:t>18.242.792/0001-76</w:t>
      </w:r>
      <w:r w:rsidRPr="00183736">
        <w:rPr>
          <w:rFonts w:ascii="Arial" w:hAnsi="Arial" w:cs="Arial"/>
          <w:sz w:val="22"/>
          <w:szCs w:val="22"/>
        </w:rPr>
        <w:t xml:space="preserve">, representado pelo Prefeito Municipal, Rosiel de Lima, brasileiro, casado, </w:t>
      </w:r>
      <w:r>
        <w:rPr>
          <w:rFonts w:ascii="Arial" w:hAnsi="Arial" w:cs="Arial"/>
          <w:sz w:val="22"/>
          <w:szCs w:val="22"/>
        </w:rPr>
        <w:t>servidor público</w:t>
      </w:r>
      <w:r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Município de SÃO JOÃO DA MATA</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3"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w:t>
      </w:r>
      <w:r w:rsidRPr="000C3450">
        <w:rPr>
          <w:rFonts w:ascii="Arial" w:hAnsi="Arial" w:cs="Arial"/>
          <w:bCs/>
          <w:sz w:val="22"/>
          <w:szCs w:val="22"/>
        </w:rPr>
        <w:lastRenderedPageBreak/>
        <w:t xml:space="preserve">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Muniz, brasileiro, casado, empresário, inscrito no CPF/MF sob o nº 050.947.326-17;</w:t>
      </w:r>
      <w:r w:rsidRPr="000C3450">
        <w:rPr>
          <w:rFonts w:ascii="Arial" w:hAnsi="Arial" w:cs="Arial"/>
          <w:b/>
          <w:sz w:val="22"/>
          <w:szCs w:val="22"/>
        </w:rPr>
        <w:t xml:space="preserve"> Município de</w:t>
      </w:r>
      <w:proofErr w:type="gramStart"/>
      <w:r w:rsidRPr="000C3450">
        <w:rPr>
          <w:rFonts w:ascii="Arial" w:hAnsi="Arial" w:cs="Arial"/>
          <w:sz w:val="22"/>
          <w:szCs w:val="22"/>
        </w:rPr>
        <w:t xml:space="preserve"> </w:t>
      </w:r>
      <w:r w:rsidRPr="000C3450">
        <w:rPr>
          <w:rFonts w:ascii="Arial" w:hAnsi="Arial" w:cs="Arial"/>
          <w:b/>
          <w:sz w:val="22"/>
          <w:szCs w:val="22"/>
        </w:rPr>
        <w:t xml:space="preserve"> </w:t>
      </w:r>
      <w:proofErr w:type="gramEnd"/>
      <w:r w:rsidRPr="000C3450">
        <w:rPr>
          <w:rFonts w:ascii="Arial" w:hAnsi="Arial" w:cs="Arial"/>
          <w:b/>
          <w:sz w:val="22"/>
          <w:szCs w:val="22"/>
        </w:rPr>
        <w:t>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sede à Praça Coronel Erasmo Cabral, nº 334 Centro, inscrito no CNPJ sob o nº 17.935.370/0001-13, representado 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w:t>
      </w:r>
      <w:proofErr w:type="gramStart"/>
      <w:r w:rsidRPr="000C3450">
        <w:rPr>
          <w:rFonts w:ascii="Arial" w:hAnsi="Arial" w:cs="Arial"/>
          <w:sz w:val="22"/>
          <w:szCs w:val="22"/>
        </w:rPr>
        <w:t>sediada</w:t>
      </w:r>
      <w:proofErr w:type="gramEnd"/>
      <w:r w:rsidRPr="000C3450">
        <w:rPr>
          <w:rFonts w:ascii="Arial" w:hAnsi="Arial" w:cs="Arial"/>
          <w:sz w:val="22"/>
          <w:szCs w:val="22"/>
        </w:rPr>
        <w:t xml:space="preserve">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14:paraId="19BAD812"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PRIMEIRA - DO OBJETO:         </w:t>
      </w:r>
    </w:p>
    <w:p w14:paraId="2FFFE62F" w14:textId="77777777" w:rsidR="0057445A" w:rsidRDefault="00440AEF" w:rsidP="0018535A">
      <w:pPr>
        <w:spacing w:after="120" w:line="276" w:lineRule="auto"/>
        <w:ind w:right="-1"/>
        <w:jc w:val="both"/>
        <w:rPr>
          <w:rFonts w:ascii="Arial" w:hAnsi="Arial" w:cs="Arial"/>
          <w:sz w:val="22"/>
          <w:szCs w:val="22"/>
        </w:rPr>
      </w:pPr>
      <w:r w:rsidRPr="000C1344">
        <w:rPr>
          <w:rFonts w:ascii="Arial" w:hAnsi="Arial" w:cs="Arial"/>
          <w:sz w:val="22"/>
          <w:szCs w:val="22"/>
        </w:rPr>
        <w:t>1.1.</w:t>
      </w:r>
      <w:r w:rsidRPr="00584547">
        <w:rPr>
          <w:rFonts w:ascii="Arial" w:hAnsi="Arial" w:cs="Arial"/>
          <w:sz w:val="22"/>
          <w:szCs w:val="22"/>
        </w:rPr>
        <w:t xml:space="preserve"> O objeto da presente Ata é o</w:t>
      </w:r>
      <w:r w:rsidRPr="00584547">
        <w:rPr>
          <w:rFonts w:ascii="Arial" w:hAnsi="Arial" w:cs="Arial"/>
          <w:b/>
          <w:bCs/>
          <w:iCs/>
          <w:sz w:val="22"/>
          <w:szCs w:val="22"/>
        </w:rPr>
        <w:t xml:space="preserve"> REGISTRO DE PREÇOS</w:t>
      </w:r>
      <w:r w:rsidRPr="00584547">
        <w:rPr>
          <w:rFonts w:ascii="Arial" w:hAnsi="Arial" w:cs="Arial"/>
          <w:sz w:val="22"/>
          <w:szCs w:val="22"/>
        </w:rPr>
        <w:t xml:space="preserve"> para a </w:t>
      </w:r>
      <w:r w:rsidR="0057445A">
        <w:rPr>
          <w:rFonts w:ascii="Arial" w:hAnsi="Arial" w:cs="Arial"/>
          <w:b/>
          <w:sz w:val="22"/>
          <w:szCs w:val="22"/>
        </w:rPr>
        <w:t>CONTRATAÇÃO DE EMPRESA PARA A EXECUÇÃO DE ENSAIOS DE CARACTERIZAÇÃO E INVESTIGAÇÕES</w:t>
      </w:r>
      <w:r w:rsidR="0057445A" w:rsidRPr="00584547">
        <w:rPr>
          <w:rFonts w:ascii="Arial" w:hAnsi="Arial" w:cs="Arial"/>
          <w:sz w:val="22"/>
          <w:szCs w:val="22"/>
        </w:rPr>
        <w:t>,</w:t>
      </w:r>
      <w:r w:rsidR="0057445A">
        <w:rPr>
          <w:rFonts w:ascii="Arial" w:hAnsi="Arial" w:cs="Arial"/>
          <w:sz w:val="22"/>
          <w:szCs w:val="22"/>
        </w:rPr>
        <w:t xml:space="preserve"> </w:t>
      </w:r>
      <w:r w:rsidR="0057445A" w:rsidRPr="006D4295">
        <w:rPr>
          <w:rFonts w:ascii="Arial" w:hAnsi="Arial" w:cs="Arial"/>
          <w:b/>
          <w:sz w:val="22"/>
          <w:szCs w:val="22"/>
        </w:rPr>
        <w:t xml:space="preserve">para subsidiar projetos de engenharia, conforme </w:t>
      </w:r>
      <w:r w:rsidR="0057445A" w:rsidRPr="006D4295">
        <w:rPr>
          <w:rFonts w:ascii="Arial" w:hAnsi="Arial" w:cs="Arial"/>
          <w:b/>
          <w:sz w:val="22"/>
          <w:szCs w:val="22"/>
        </w:rPr>
        <w:lastRenderedPageBreak/>
        <w:t>especificações, normas técnicas e condições descritas no Termo de Referência e demais disposições do Edital.</w:t>
      </w:r>
      <w:r w:rsidR="0057445A" w:rsidRPr="00584547">
        <w:rPr>
          <w:rFonts w:ascii="Arial" w:hAnsi="Arial" w:cs="Arial"/>
          <w:sz w:val="22"/>
          <w:szCs w:val="22"/>
        </w:rPr>
        <w:t xml:space="preserve"> </w:t>
      </w:r>
    </w:p>
    <w:p w14:paraId="072E6308" w14:textId="77777777" w:rsidR="00440AEF" w:rsidRPr="00584547" w:rsidRDefault="00440AEF" w:rsidP="0018535A">
      <w:pPr>
        <w:spacing w:after="120" w:line="276" w:lineRule="auto"/>
        <w:ind w:right="-1"/>
        <w:jc w:val="both"/>
        <w:rPr>
          <w:rFonts w:ascii="Arial" w:hAnsi="Arial" w:cs="Arial"/>
          <w:sz w:val="22"/>
          <w:szCs w:val="22"/>
        </w:rPr>
      </w:pPr>
      <w:r w:rsidRPr="00472478">
        <w:rPr>
          <w:rFonts w:ascii="Arial" w:hAnsi="Arial" w:cs="Arial"/>
          <w:bCs/>
          <w:sz w:val="22"/>
          <w:szCs w:val="22"/>
        </w:rPr>
        <w:t>1.2.</w:t>
      </w:r>
      <w:r w:rsidRPr="00584547">
        <w:rPr>
          <w:rFonts w:ascii="Arial" w:hAnsi="Arial" w:cs="Arial"/>
          <w:sz w:val="22"/>
          <w:szCs w:val="22"/>
        </w:rPr>
        <w:t xml:space="preserve"> A </w:t>
      </w:r>
      <w:r w:rsidRPr="00584547">
        <w:rPr>
          <w:rFonts w:ascii="Arial" w:hAnsi="Arial" w:cs="Arial"/>
          <w:b/>
          <w:bCs/>
          <w:sz w:val="22"/>
          <w:szCs w:val="22"/>
        </w:rPr>
        <w:t>DETENTORA</w:t>
      </w:r>
      <w:r w:rsidRPr="00584547">
        <w:rPr>
          <w:rFonts w:ascii="Arial" w:hAnsi="Arial" w:cs="Arial"/>
          <w:sz w:val="22"/>
          <w:szCs w:val="22"/>
        </w:rPr>
        <w:t xml:space="preserve"> desta Ata de Registro de Preços se obrigará ao atendimento de todos os pedidos efetuados durante a sua vigência. </w:t>
      </w:r>
    </w:p>
    <w:p w14:paraId="1999E819"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SEGUNDA – DA DOTAÇÃO ORÇAMENTÁRIA:</w:t>
      </w:r>
    </w:p>
    <w:p w14:paraId="4069D7C8"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b/>
          <w:sz w:val="22"/>
          <w:szCs w:val="22"/>
        </w:rPr>
      </w:pPr>
      <w:r w:rsidRPr="000C1344">
        <w:rPr>
          <w:rFonts w:ascii="Arial" w:hAnsi="Arial" w:cs="Arial"/>
          <w:sz w:val="22"/>
          <w:szCs w:val="22"/>
        </w:rPr>
        <w:t>2.1.</w:t>
      </w:r>
      <w:r w:rsidRPr="00584547">
        <w:rPr>
          <w:rFonts w:ascii="Arial" w:hAnsi="Arial" w:cs="Arial"/>
          <w:b/>
          <w:sz w:val="22"/>
          <w:szCs w:val="22"/>
        </w:rPr>
        <w:t xml:space="preserve"> A despesa referente à execução dos serviços, objeto da contratação, será empenhada na dotação orçamentária do </w:t>
      </w:r>
      <w:r w:rsidR="001A49AB" w:rsidRPr="00584547">
        <w:rPr>
          <w:rFonts w:ascii="Arial" w:hAnsi="Arial" w:cs="Arial"/>
          <w:b/>
          <w:bCs/>
          <w:sz w:val="22"/>
          <w:szCs w:val="22"/>
        </w:rPr>
        <w:t>ÓRGÃO PARTICIPANTE CONTRATANTE</w:t>
      </w:r>
      <w:r w:rsidR="00562B87" w:rsidRPr="00584547">
        <w:rPr>
          <w:rFonts w:ascii="Arial" w:hAnsi="Arial" w:cs="Arial"/>
          <w:b/>
          <w:sz w:val="22"/>
          <w:szCs w:val="22"/>
        </w:rPr>
        <w:t xml:space="preserve"> </w:t>
      </w:r>
      <w:r w:rsidRPr="00584547">
        <w:rPr>
          <w:rFonts w:ascii="Arial" w:hAnsi="Arial" w:cs="Arial"/>
          <w:b/>
          <w:sz w:val="22"/>
          <w:szCs w:val="22"/>
        </w:rPr>
        <w:t>signatário da Ata de Registro de Preços.</w:t>
      </w:r>
    </w:p>
    <w:p w14:paraId="3787DF2F"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TERCEIRA - DOS PRAZOS:</w:t>
      </w:r>
    </w:p>
    <w:p w14:paraId="7289EB82" w14:textId="77777777" w:rsidR="00440AEF" w:rsidRPr="00584547" w:rsidRDefault="00440AEF" w:rsidP="0018535A">
      <w:pPr>
        <w:spacing w:after="120" w:line="276" w:lineRule="auto"/>
        <w:ind w:right="-1"/>
        <w:jc w:val="both"/>
        <w:rPr>
          <w:rFonts w:ascii="Arial" w:hAnsi="Arial" w:cs="Arial"/>
          <w:sz w:val="22"/>
          <w:szCs w:val="22"/>
        </w:rPr>
      </w:pPr>
      <w:r w:rsidRPr="000C1344">
        <w:rPr>
          <w:rFonts w:ascii="Arial" w:hAnsi="Arial" w:cs="Arial"/>
          <w:sz w:val="22"/>
          <w:szCs w:val="22"/>
        </w:rPr>
        <w:t>3.1.</w:t>
      </w:r>
      <w:r w:rsidRPr="00584547">
        <w:rPr>
          <w:rFonts w:ascii="Arial" w:hAnsi="Arial" w:cs="Arial"/>
          <w:sz w:val="22"/>
          <w:szCs w:val="22"/>
        </w:rPr>
        <w:t xml:space="preserve"> A </w:t>
      </w:r>
      <w:r w:rsidRPr="00584547">
        <w:rPr>
          <w:rFonts w:ascii="Arial" w:hAnsi="Arial" w:cs="Arial"/>
          <w:b/>
          <w:bCs/>
          <w:sz w:val="22"/>
          <w:szCs w:val="22"/>
        </w:rPr>
        <w:t>DETENTORA</w:t>
      </w:r>
      <w:r w:rsidRPr="00584547">
        <w:rPr>
          <w:rFonts w:ascii="Arial" w:hAnsi="Arial" w:cs="Arial"/>
          <w:sz w:val="22"/>
          <w:szCs w:val="22"/>
        </w:rPr>
        <w:t xml:space="preserve"> poderá ser convocada a firmar as contratações decorrentes do registro de preços no prazo de 05 (cinco) dias a contar da convocação expedida pelo</w:t>
      </w:r>
      <w:r w:rsidRPr="00584547">
        <w:rPr>
          <w:rFonts w:ascii="Arial" w:hAnsi="Arial" w:cs="Arial"/>
          <w:b/>
          <w:sz w:val="22"/>
          <w:szCs w:val="22"/>
        </w:rPr>
        <w:t xml:space="preserve">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podendo este prazo ser prorrogado por igual período, desde que ocorra motivo justificado e aceito. </w:t>
      </w:r>
    </w:p>
    <w:p w14:paraId="301CC779"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0C1344">
        <w:rPr>
          <w:rFonts w:ascii="Arial" w:hAnsi="Arial" w:cs="Arial"/>
          <w:sz w:val="22"/>
          <w:szCs w:val="22"/>
        </w:rPr>
        <w:t>3.2.</w:t>
      </w:r>
      <w:r w:rsidRPr="00584547">
        <w:rPr>
          <w:rFonts w:ascii="Arial" w:hAnsi="Arial" w:cs="Arial"/>
          <w:sz w:val="22"/>
          <w:szCs w:val="22"/>
        </w:rPr>
        <w:t xml:space="preserve">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5B1D4080"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0C1344">
        <w:rPr>
          <w:rFonts w:ascii="Arial" w:hAnsi="Arial" w:cs="Arial"/>
          <w:sz w:val="22"/>
          <w:szCs w:val="22"/>
        </w:rPr>
        <w:t>3.3.</w:t>
      </w:r>
      <w:r w:rsidRPr="00584547">
        <w:rPr>
          <w:rFonts w:ascii="Arial" w:hAnsi="Arial" w:cs="Arial"/>
          <w:sz w:val="22"/>
          <w:szCs w:val="22"/>
        </w:rPr>
        <w:t xml:space="preserve"> A Ata de Registro de Preços e o Contrato poderão, com base nos preceitos de direito público, serem rescindidos pelo </w:t>
      </w:r>
      <w:r w:rsidR="001A49AB" w:rsidRPr="00584547">
        <w:rPr>
          <w:rFonts w:ascii="Arial" w:hAnsi="Arial" w:cs="Arial"/>
          <w:b/>
          <w:bCs/>
          <w:sz w:val="22"/>
          <w:szCs w:val="22"/>
        </w:rPr>
        <w:t>ÓRGÃO PARTICIPANTE CONTRATANTE</w:t>
      </w:r>
      <w:r w:rsidR="00562B87" w:rsidRPr="00584547">
        <w:rPr>
          <w:rFonts w:ascii="Arial" w:hAnsi="Arial" w:cs="Arial"/>
          <w:sz w:val="22"/>
          <w:szCs w:val="22"/>
        </w:rPr>
        <w:t xml:space="preserve"> </w:t>
      </w:r>
      <w:r w:rsidRPr="00584547">
        <w:rPr>
          <w:rFonts w:ascii="Arial" w:hAnsi="Arial" w:cs="Arial"/>
          <w:sz w:val="22"/>
          <w:szCs w:val="22"/>
        </w:rPr>
        <w:t>a todo e qualquer tempo, independentemente de interpelação judicial ou extrajudicial, mediante simples aviso, observada a legislação pertinente.</w:t>
      </w:r>
    </w:p>
    <w:p w14:paraId="0C405CA6"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3.4.</w:t>
      </w:r>
      <w:r w:rsidRPr="00584547">
        <w:rPr>
          <w:rFonts w:ascii="Arial" w:hAnsi="Arial" w:cs="Arial"/>
          <w:sz w:val="22"/>
          <w:szCs w:val="22"/>
        </w:rPr>
        <w:t xml:space="preserve"> </w:t>
      </w:r>
      <w:r w:rsidRPr="00584547">
        <w:rPr>
          <w:rFonts w:ascii="Arial" w:hAnsi="Arial" w:cs="Arial"/>
          <w:b/>
          <w:bCs/>
          <w:sz w:val="22"/>
          <w:szCs w:val="22"/>
        </w:rPr>
        <w:t>A ata de Registro de Preços terá validade de 12 (doze) meses</w:t>
      </w:r>
      <w:r w:rsidRPr="00584547">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14:paraId="1C2F003C"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3.5.</w:t>
      </w:r>
      <w:r w:rsidRPr="00584547">
        <w:rPr>
          <w:rFonts w:ascii="Arial" w:hAnsi="Arial" w:cs="Arial"/>
          <w:sz w:val="22"/>
          <w:szCs w:val="22"/>
        </w:rPr>
        <w:t xml:space="preserve"> Os contratos decorrentes de licitação terão sua vigência conforme as disposições contidas no art. 57 da Lei Federal nº 8.666/93.</w:t>
      </w:r>
    </w:p>
    <w:p w14:paraId="5228AC8D"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 xml:space="preserve"> 3.6.</w:t>
      </w:r>
      <w:r w:rsidRPr="00584547">
        <w:rPr>
          <w:rFonts w:ascii="Arial" w:hAnsi="Arial" w:cs="Arial"/>
          <w:sz w:val="22"/>
          <w:szCs w:val="22"/>
        </w:rPr>
        <w:t xml:space="preserve"> A Ata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independentemente do número de órgãos não participantes que aderirem. </w:t>
      </w:r>
    </w:p>
    <w:p w14:paraId="7D70843F"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QUARTA - DO VALOR, MEDIÇÕES E PAGAMENTOS: </w:t>
      </w:r>
    </w:p>
    <w:p w14:paraId="608E5BB9"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b/>
          <w:bCs/>
          <w:sz w:val="22"/>
          <w:szCs w:val="22"/>
        </w:rPr>
      </w:pPr>
      <w:r w:rsidRPr="00584547">
        <w:rPr>
          <w:rFonts w:ascii="Arial" w:hAnsi="Arial" w:cs="Arial"/>
          <w:b/>
          <w:bCs/>
          <w:sz w:val="22"/>
          <w:szCs w:val="22"/>
        </w:rPr>
        <w:t>4.1. DO VALOR:</w:t>
      </w:r>
    </w:p>
    <w:p w14:paraId="5061A558" w14:textId="38D74294"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lastRenderedPageBreak/>
        <w:t>4.1.1.</w:t>
      </w:r>
      <w:r w:rsidRPr="00584547">
        <w:rPr>
          <w:rFonts w:ascii="Arial" w:hAnsi="Arial" w:cs="Arial"/>
          <w:sz w:val="22"/>
          <w:szCs w:val="22"/>
        </w:rPr>
        <w:t xml:space="preserve"> O valor de referência para a execução dos serviços objeto do Termo de Referência é de</w:t>
      </w:r>
      <w:r w:rsidRPr="00584547">
        <w:rPr>
          <w:rFonts w:ascii="Arial" w:hAnsi="Arial" w:cs="Arial"/>
          <w:b/>
          <w:sz w:val="22"/>
          <w:szCs w:val="22"/>
        </w:rPr>
        <w:t xml:space="preserve"> </w:t>
      </w:r>
      <w:r w:rsidRPr="007856F3">
        <w:rPr>
          <w:rFonts w:ascii="Arial" w:hAnsi="Arial" w:cs="Arial"/>
          <w:b/>
          <w:sz w:val="22"/>
          <w:szCs w:val="22"/>
        </w:rPr>
        <w:t>R$</w:t>
      </w:r>
      <w:proofErr w:type="gramStart"/>
      <w:r w:rsidR="00904D1F">
        <w:rPr>
          <w:rFonts w:ascii="Arial" w:hAnsi="Arial" w:cs="Arial"/>
          <w:b/>
          <w:sz w:val="22"/>
          <w:szCs w:val="22"/>
        </w:rPr>
        <w:t>.............................</w:t>
      </w:r>
      <w:proofErr w:type="gramEnd"/>
      <w:r w:rsidRPr="007856F3">
        <w:rPr>
          <w:rFonts w:ascii="Arial" w:hAnsi="Arial" w:cs="Arial"/>
          <w:b/>
          <w:sz w:val="22"/>
          <w:szCs w:val="22"/>
        </w:rPr>
        <w:t>,</w:t>
      </w:r>
      <w:r w:rsidR="00904D1F">
        <w:rPr>
          <w:rFonts w:ascii="Arial" w:hAnsi="Arial" w:cs="Arial"/>
          <w:b/>
          <w:sz w:val="22"/>
          <w:szCs w:val="22"/>
        </w:rPr>
        <w:t>.......</w:t>
      </w:r>
      <w:r w:rsidRPr="007856F3">
        <w:rPr>
          <w:rFonts w:ascii="Arial" w:hAnsi="Arial" w:cs="Arial"/>
          <w:b/>
          <w:sz w:val="22"/>
          <w:szCs w:val="22"/>
        </w:rPr>
        <w:t xml:space="preserve"> </w:t>
      </w:r>
      <w:r w:rsidRPr="007856F3">
        <w:rPr>
          <w:rFonts w:ascii="Arial" w:hAnsi="Arial" w:cs="Arial"/>
          <w:sz w:val="22"/>
          <w:szCs w:val="22"/>
        </w:rPr>
        <w:t>(</w:t>
      </w:r>
      <w:proofErr w:type="gramStart"/>
      <w:r w:rsidRPr="007856F3">
        <w:rPr>
          <w:rFonts w:ascii="Arial" w:hAnsi="Arial" w:cs="Arial"/>
          <w:sz w:val="22"/>
          <w:szCs w:val="22"/>
        </w:rPr>
        <w:t>.</w:t>
      </w:r>
      <w:r w:rsidR="001B4685" w:rsidRPr="007856F3">
        <w:rPr>
          <w:rFonts w:ascii="Arial" w:hAnsi="Arial" w:cs="Arial"/>
          <w:sz w:val="22"/>
          <w:szCs w:val="22"/>
        </w:rPr>
        <w:t>.............................................................</w:t>
      </w:r>
      <w:r w:rsidRPr="007856F3">
        <w:rPr>
          <w:rFonts w:ascii="Arial" w:hAnsi="Arial" w:cs="Arial"/>
          <w:sz w:val="22"/>
          <w:szCs w:val="22"/>
        </w:rPr>
        <w:t>..</w:t>
      </w:r>
      <w:proofErr w:type="gramEnd"/>
      <w:r w:rsidRPr="007856F3">
        <w:rPr>
          <w:rFonts w:ascii="Arial" w:hAnsi="Arial" w:cs="Arial"/>
          <w:sz w:val="22"/>
          <w:szCs w:val="22"/>
        </w:rPr>
        <w:t>)</w:t>
      </w:r>
      <w:r w:rsidR="001B4685" w:rsidRPr="007856F3">
        <w:rPr>
          <w:rFonts w:ascii="Arial" w:hAnsi="Arial" w:cs="Arial"/>
          <w:sz w:val="22"/>
          <w:szCs w:val="22"/>
        </w:rPr>
        <w:t>,</w:t>
      </w:r>
      <w:r w:rsidRPr="00584547">
        <w:rPr>
          <w:rFonts w:ascii="Arial" w:hAnsi="Arial" w:cs="Arial"/>
          <w:sz w:val="22"/>
          <w:szCs w:val="22"/>
        </w:rPr>
        <w:t xml:space="preserve"> que representa o total dos serviços de locação constantes dos itens descritos que integra a presente Ata de Registro de Preços. </w:t>
      </w:r>
    </w:p>
    <w:p w14:paraId="4D10F257"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b/>
          <w:bCs/>
          <w:sz w:val="22"/>
          <w:szCs w:val="22"/>
        </w:rPr>
      </w:pPr>
      <w:r w:rsidRPr="004B493E">
        <w:rPr>
          <w:rFonts w:ascii="Arial" w:hAnsi="Arial" w:cs="Arial"/>
          <w:bCs/>
          <w:sz w:val="22"/>
          <w:szCs w:val="22"/>
        </w:rPr>
        <w:t>4.2.</w:t>
      </w:r>
      <w:r w:rsidRPr="00584547">
        <w:rPr>
          <w:rFonts w:ascii="Arial" w:hAnsi="Arial" w:cs="Arial"/>
          <w:b/>
          <w:bCs/>
          <w:sz w:val="22"/>
          <w:szCs w:val="22"/>
        </w:rPr>
        <w:t xml:space="preserve"> DA MEDIÇÃO DOS SERVIÇOS</w:t>
      </w:r>
    </w:p>
    <w:p w14:paraId="1E2DD77D"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bCs/>
          <w:sz w:val="22"/>
          <w:szCs w:val="22"/>
        </w:rPr>
        <w:t>4</w:t>
      </w:r>
      <w:r w:rsidRPr="004B493E">
        <w:rPr>
          <w:rFonts w:ascii="Arial" w:hAnsi="Arial" w:cs="Arial"/>
          <w:sz w:val="22"/>
          <w:szCs w:val="22"/>
        </w:rPr>
        <w:t>.2.1.</w:t>
      </w:r>
      <w:r w:rsidRPr="00584547">
        <w:rPr>
          <w:rFonts w:ascii="Arial" w:hAnsi="Arial" w:cs="Arial"/>
          <w:sz w:val="22"/>
          <w:szCs w:val="22"/>
        </w:rPr>
        <w:t xml:space="preserve"> As medições deverão ser realizadas conforme andamento dos serviços, de acordo com o cronograma físico-financeiro estabelecido na contratação destes (devidamente aprovado e assinado pelas partes) e com a ordem de serviço recebida pela DETENTORA e critério do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devendo ser aferidas por funcionário a ser indicado </w:t>
      </w:r>
      <w:r w:rsidR="001851BD" w:rsidRPr="00584547">
        <w:rPr>
          <w:rFonts w:ascii="Arial" w:hAnsi="Arial" w:cs="Arial"/>
          <w:sz w:val="22"/>
          <w:szCs w:val="22"/>
        </w:rPr>
        <w:t>por este</w:t>
      </w:r>
      <w:r w:rsidRPr="00584547">
        <w:rPr>
          <w:rFonts w:ascii="Arial" w:hAnsi="Arial" w:cs="Arial"/>
          <w:sz w:val="22"/>
          <w:szCs w:val="22"/>
        </w:rPr>
        <w:t>.</w:t>
      </w:r>
    </w:p>
    <w:p w14:paraId="5FB08EC1"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4.2.2.</w:t>
      </w:r>
      <w:r w:rsidRPr="00584547">
        <w:rPr>
          <w:rFonts w:ascii="Arial" w:hAnsi="Arial" w:cs="Arial"/>
          <w:sz w:val="22"/>
          <w:szCs w:val="22"/>
        </w:rPr>
        <w:t xml:space="preserve"> Caberá, ao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no prazo de </w:t>
      </w:r>
      <w:proofErr w:type="gramStart"/>
      <w:r w:rsidRPr="00584547">
        <w:rPr>
          <w:rFonts w:ascii="Arial" w:hAnsi="Arial" w:cs="Arial"/>
          <w:sz w:val="22"/>
          <w:szCs w:val="22"/>
        </w:rPr>
        <w:t>5</w:t>
      </w:r>
      <w:proofErr w:type="gramEnd"/>
      <w:r w:rsidRPr="00584547">
        <w:rPr>
          <w:rFonts w:ascii="Arial" w:hAnsi="Arial" w:cs="Arial"/>
          <w:sz w:val="22"/>
          <w:szCs w:val="22"/>
        </w:rPr>
        <w:t xml:space="preserve"> (cinco) dias contados a partir da data de recebimento de qualquer fatura, se pronunciar – justificadamente – sobre o seu aceite ou verificação de irregularidades, e os pagamentos serão processados em até no máximo 30 (trinta) dias após a emissão da Nota Fiscal emitida diretamente em favor do </w:t>
      </w:r>
      <w:r w:rsidR="001A49AB" w:rsidRPr="00584547">
        <w:rPr>
          <w:rFonts w:ascii="Arial" w:hAnsi="Arial" w:cs="Arial"/>
          <w:b/>
          <w:bCs/>
          <w:sz w:val="22"/>
          <w:szCs w:val="22"/>
        </w:rPr>
        <w:t>ÓRGÃO PARTICIPANTE CONTRATANTE</w:t>
      </w:r>
      <w:r w:rsidR="00562B87" w:rsidRPr="00584547">
        <w:rPr>
          <w:rFonts w:ascii="Arial" w:hAnsi="Arial" w:cs="Arial"/>
          <w:sz w:val="22"/>
          <w:szCs w:val="22"/>
        </w:rPr>
        <w:t xml:space="preserve"> </w:t>
      </w:r>
      <w:r w:rsidRPr="00584547">
        <w:rPr>
          <w:rFonts w:ascii="Arial" w:hAnsi="Arial" w:cs="Arial"/>
          <w:sz w:val="22"/>
          <w:szCs w:val="22"/>
        </w:rPr>
        <w:t>solicitante do serviço.</w:t>
      </w:r>
    </w:p>
    <w:p w14:paraId="136172BC"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4.2.3.</w:t>
      </w:r>
      <w:r w:rsidRPr="00584547">
        <w:rPr>
          <w:rFonts w:ascii="Arial" w:hAnsi="Arial" w:cs="Arial"/>
          <w:sz w:val="22"/>
          <w:szCs w:val="22"/>
        </w:rPr>
        <w:t xml:space="preserve"> Se a fatura for recusada por incorreção material ou financeira, o pagamento só será efetuado após as devidas correções, dispondo o </w:t>
      </w:r>
      <w:r w:rsidR="001A49AB" w:rsidRPr="00584547">
        <w:rPr>
          <w:rFonts w:ascii="Arial" w:hAnsi="Arial" w:cs="Arial"/>
          <w:b/>
          <w:bCs/>
          <w:sz w:val="22"/>
          <w:szCs w:val="22"/>
        </w:rPr>
        <w:t>ÓRGÃO PARTICIPANTE CONTRATANTE</w:t>
      </w:r>
      <w:r w:rsidR="00562B87" w:rsidRPr="00584547">
        <w:rPr>
          <w:rFonts w:ascii="Arial" w:hAnsi="Arial" w:cs="Arial"/>
          <w:sz w:val="22"/>
          <w:szCs w:val="22"/>
        </w:rPr>
        <w:t xml:space="preserve"> </w:t>
      </w:r>
      <w:r w:rsidRPr="00584547">
        <w:rPr>
          <w:rFonts w:ascii="Arial" w:hAnsi="Arial" w:cs="Arial"/>
          <w:sz w:val="22"/>
          <w:szCs w:val="22"/>
        </w:rPr>
        <w:t>do prazo estabelecido anteriormente para se pronunciar sobre o aceite da fatura corrigida.</w:t>
      </w:r>
    </w:p>
    <w:p w14:paraId="1C7B4A00"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4.2.4.</w:t>
      </w:r>
      <w:r w:rsidRPr="00584547">
        <w:rPr>
          <w:rFonts w:ascii="Arial" w:hAnsi="Arial" w:cs="Arial"/>
          <w:sz w:val="22"/>
          <w:szCs w:val="22"/>
        </w:rPr>
        <w:t xml:space="preserve"> Os serviços serão pagos de acordo com o valor previsto na Planilha de Orçamento, composto dos valores pertinentes aos </w:t>
      </w:r>
      <w:r w:rsidRPr="00584547">
        <w:rPr>
          <w:rFonts w:ascii="Arial" w:hAnsi="Arial" w:cs="Arial"/>
          <w:bCs/>
          <w:sz w:val="22"/>
          <w:szCs w:val="22"/>
        </w:rPr>
        <w:t xml:space="preserve">Serviços </w:t>
      </w:r>
      <w:r w:rsidRPr="00584547">
        <w:rPr>
          <w:rFonts w:ascii="Arial" w:hAnsi="Arial" w:cs="Arial"/>
          <w:sz w:val="22"/>
          <w:szCs w:val="22"/>
        </w:rPr>
        <w:t>executados.</w:t>
      </w:r>
    </w:p>
    <w:p w14:paraId="40D2A237"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b/>
          <w:bCs/>
          <w:sz w:val="22"/>
          <w:szCs w:val="22"/>
        </w:rPr>
      </w:pPr>
      <w:r w:rsidRPr="00584547">
        <w:rPr>
          <w:rFonts w:ascii="Arial" w:hAnsi="Arial" w:cs="Arial"/>
          <w:b/>
          <w:bCs/>
          <w:sz w:val="22"/>
          <w:szCs w:val="22"/>
        </w:rPr>
        <w:t>4.3. DO PAGAMENTO</w:t>
      </w:r>
    </w:p>
    <w:p w14:paraId="6BA5E501"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4.3.1.</w:t>
      </w:r>
      <w:r w:rsidRPr="00584547">
        <w:rPr>
          <w:rFonts w:ascii="Arial" w:hAnsi="Arial" w:cs="Arial"/>
          <w:sz w:val="22"/>
          <w:szCs w:val="22"/>
        </w:rPr>
        <w:t xml:space="preserve"> Os pagamentos serão efetuados em até 30 (trinta) dias, contados da data de liberação da nota fiscal pelo setor de recebimento e concluída a etapa prevista, mediante ordem bancária na conta corrente indicada pela empresa DETENTORA. </w:t>
      </w:r>
    </w:p>
    <w:p w14:paraId="564F4D13"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4.3.2.</w:t>
      </w:r>
      <w:r w:rsidRPr="00584547">
        <w:rPr>
          <w:rFonts w:ascii="Arial" w:hAnsi="Arial" w:cs="Arial"/>
          <w:sz w:val="22"/>
          <w:szCs w:val="22"/>
        </w:rPr>
        <w:t xml:space="preserve"> O </w:t>
      </w:r>
      <w:r w:rsidR="001A49AB" w:rsidRPr="00584547">
        <w:rPr>
          <w:rFonts w:ascii="Arial" w:hAnsi="Arial" w:cs="Arial"/>
          <w:b/>
          <w:bCs/>
          <w:sz w:val="22"/>
          <w:szCs w:val="22"/>
        </w:rPr>
        <w:t>ÓRGÃO PARTICIPANTE CONTRATANTE</w:t>
      </w:r>
      <w:r w:rsidR="00562B87" w:rsidRPr="00584547">
        <w:rPr>
          <w:rFonts w:ascii="Arial" w:hAnsi="Arial" w:cs="Arial"/>
          <w:b/>
          <w:bCs/>
          <w:sz w:val="22"/>
          <w:szCs w:val="22"/>
        </w:rPr>
        <w:t xml:space="preserve"> </w:t>
      </w:r>
      <w:r w:rsidRPr="00584547">
        <w:rPr>
          <w:rFonts w:ascii="Arial" w:hAnsi="Arial" w:cs="Arial"/>
          <w:sz w:val="22"/>
          <w:szCs w:val="22"/>
        </w:rPr>
        <w:t xml:space="preserve">pagará à DETENTORA pelos serviços contratados e executados, os preços integrantes da proposta aprovada, ressalvada a incidência de revisão ou reajustamento conforme disposição legal. </w:t>
      </w:r>
      <w:proofErr w:type="gramStart"/>
      <w:r w:rsidRPr="00584547">
        <w:rPr>
          <w:rFonts w:ascii="Arial" w:hAnsi="Arial" w:cs="Arial"/>
          <w:sz w:val="22"/>
          <w:szCs w:val="22"/>
        </w:rPr>
        <w:t>Fica</w:t>
      </w:r>
      <w:proofErr w:type="gramEnd"/>
      <w:r w:rsidRPr="00584547">
        <w:rPr>
          <w:rFonts w:ascii="Arial" w:hAnsi="Arial" w:cs="Arial"/>
          <w:sz w:val="22"/>
          <w:szCs w:val="22"/>
        </w:rPr>
        <w:t xml:space="preserve">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3B4CB987"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4.3.3.</w:t>
      </w:r>
      <w:r w:rsidRPr="00584547">
        <w:rPr>
          <w:rFonts w:ascii="Arial" w:hAnsi="Arial" w:cs="Arial"/>
          <w:sz w:val="22"/>
          <w:szCs w:val="22"/>
        </w:rPr>
        <w:t xml:space="preserve"> A retenção do Imposto Sobre Serviço de Qualquer Natureza – ISSQN obedecerá à legislação do </w:t>
      </w:r>
      <w:r w:rsidR="001A49AB" w:rsidRPr="00584547">
        <w:rPr>
          <w:rFonts w:ascii="Arial" w:hAnsi="Arial" w:cs="Arial"/>
          <w:b/>
          <w:bCs/>
          <w:sz w:val="22"/>
          <w:szCs w:val="22"/>
        </w:rPr>
        <w:t>ÓRGÃO PARTICIPANTE CONTRATANTE</w:t>
      </w:r>
      <w:r w:rsidRPr="00584547">
        <w:rPr>
          <w:rFonts w:ascii="Arial" w:hAnsi="Arial" w:cs="Arial"/>
          <w:sz w:val="22"/>
          <w:szCs w:val="22"/>
        </w:rPr>
        <w:t>.</w:t>
      </w:r>
    </w:p>
    <w:p w14:paraId="097651E7" w14:textId="77777777" w:rsidR="00440AEF" w:rsidRPr="00584547" w:rsidRDefault="00440AEF" w:rsidP="00472478">
      <w:pPr>
        <w:pStyle w:val="Standard"/>
        <w:tabs>
          <w:tab w:val="left" w:pos="709"/>
        </w:tabs>
        <w:suppressAutoHyphens w:val="0"/>
        <w:spacing w:after="120" w:line="276" w:lineRule="auto"/>
        <w:ind w:right="-1"/>
        <w:jc w:val="both"/>
        <w:textAlignment w:val="auto"/>
        <w:rPr>
          <w:rFonts w:ascii="Arial" w:eastAsia="Verdana" w:hAnsi="Arial" w:cs="Arial"/>
          <w:sz w:val="22"/>
          <w:szCs w:val="22"/>
        </w:rPr>
      </w:pPr>
      <w:r w:rsidRPr="004B493E">
        <w:rPr>
          <w:rFonts w:ascii="Arial" w:hAnsi="Arial" w:cs="Arial"/>
          <w:sz w:val="22"/>
          <w:szCs w:val="22"/>
        </w:rPr>
        <w:t>4.3.4.</w:t>
      </w:r>
      <w:r w:rsidRPr="00584547">
        <w:rPr>
          <w:rFonts w:ascii="Arial" w:hAnsi="Arial" w:cs="Arial"/>
          <w:sz w:val="22"/>
          <w:szCs w:val="22"/>
        </w:rPr>
        <w:t xml:space="preserve"> </w:t>
      </w:r>
      <w:r w:rsidRPr="00584547">
        <w:rPr>
          <w:rFonts w:ascii="Arial" w:eastAsia="Verdana" w:hAnsi="Arial" w:cs="Arial"/>
          <w:sz w:val="22"/>
          <w:szCs w:val="22"/>
        </w:rPr>
        <w:t>A Nota Fiscal deverá ser encaminhada ao</w:t>
      </w:r>
      <w:r w:rsidRPr="00584547">
        <w:rPr>
          <w:rFonts w:ascii="Arial" w:hAnsi="Arial" w:cs="Arial"/>
          <w:b/>
          <w:sz w:val="22"/>
          <w:szCs w:val="22"/>
        </w:rPr>
        <w:t xml:space="preserve"> </w:t>
      </w:r>
      <w:r w:rsidR="001A49AB" w:rsidRPr="00584547">
        <w:rPr>
          <w:rFonts w:ascii="Arial" w:hAnsi="Arial" w:cs="Arial"/>
          <w:b/>
          <w:bCs/>
          <w:sz w:val="22"/>
          <w:szCs w:val="22"/>
        </w:rPr>
        <w:t>ÓRGÃO PARTICIPANTE CONTRATANTE</w:t>
      </w:r>
      <w:r w:rsidR="00562B87" w:rsidRPr="00584547">
        <w:rPr>
          <w:rFonts w:ascii="Arial" w:eastAsia="Verdana" w:hAnsi="Arial" w:cs="Arial"/>
          <w:sz w:val="22"/>
          <w:szCs w:val="22"/>
        </w:rPr>
        <w:t xml:space="preserve"> </w:t>
      </w:r>
      <w:r w:rsidRPr="00584547">
        <w:rPr>
          <w:rFonts w:ascii="Arial" w:eastAsia="Verdana" w:hAnsi="Arial" w:cs="Arial"/>
          <w:sz w:val="22"/>
          <w:szCs w:val="22"/>
        </w:rPr>
        <w:t xml:space="preserve">em 03 (três) vias, devendo a referida nota ser anexada ao boletim de medição mensal devidamente aprovado pela fiscalização do </w:t>
      </w:r>
      <w:r w:rsidR="001A49AB" w:rsidRPr="00584547">
        <w:rPr>
          <w:rFonts w:ascii="Arial" w:hAnsi="Arial" w:cs="Arial"/>
          <w:b/>
          <w:bCs/>
          <w:sz w:val="22"/>
          <w:szCs w:val="22"/>
        </w:rPr>
        <w:t xml:space="preserve">ÓRGÃO PARTICIPANTE </w:t>
      </w:r>
      <w:r w:rsidR="001A49AB" w:rsidRPr="00584547">
        <w:rPr>
          <w:rFonts w:ascii="Arial" w:hAnsi="Arial" w:cs="Arial"/>
          <w:b/>
          <w:bCs/>
          <w:sz w:val="22"/>
          <w:szCs w:val="22"/>
        </w:rPr>
        <w:lastRenderedPageBreak/>
        <w:t>CONTRATANTE</w:t>
      </w:r>
      <w:r w:rsidRPr="00584547">
        <w:rPr>
          <w:rFonts w:ascii="Arial" w:eastAsia="Verdana" w:hAnsi="Arial" w:cs="Arial"/>
          <w:sz w:val="22"/>
          <w:szCs w:val="22"/>
        </w:rPr>
        <w:t>, a qual deverá ser aprovada pelo servidor responsável pelo acompanhamento do contrato.</w:t>
      </w:r>
    </w:p>
    <w:p w14:paraId="1B30C6F0" w14:textId="77777777" w:rsidR="00440AEF" w:rsidRPr="00584547" w:rsidRDefault="00440AEF" w:rsidP="0018535A">
      <w:pPr>
        <w:pStyle w:val="Standard"/>
        <w:suppressAutoHyphens w:val="0"/>
        <w:spacing w:after="120" w:line="276" w:lineRule="auto"/>
        <w:ind w:right="-1"/>
        <w:jc w:val="both"/>
        <w:textAlignment w:val="auto"/>
        <w:rPr>
          <w:rFonts w:ascii="Arial" w:eastAsia="Verdana" w:hAnsi="Arial" w:cs="Arial"/>
          <w:bCs/>
          <w:sz w:val="22"/>
          <w:szCs w:val="22"/>
        </w:rPr>
      </w:pPr>
      <w:r w:rsidRPr="004B493E">
        <w:rPr>
          <w:rFonts w:ascii="Arial" w:eastAsia="Verdana" w:hAnsi="Arial" w:cs="Arial"/>
          <w:bCs/>
          <w:sz w:val="22"/>
          <w:szCs w:val="22"/>
        </w:rPr>
        <w:t>4.3.5.</w:t>
      </w:r>
      <w:r w:rsidRPr="00584547">
        <w:rPr>
          <w:rFonts w:ascii="Arial" w:eastAsia="Verdana" w:hAnsi="Arial" w:cs="Arial"/>
          <w:b/>
          <w:bCs/>
          <w:sz w:val="22"/>
          <w:szCs w:val="22"/>
        </w:rPr>
        <w:t xml:space="preserve"> </w:t>
      </w:r>
      <w:r w:rsidRPr="00584547">
        <w:rPr>
          <w:rFonts w:ascii="Arial" w:eastAsia="Verdana" w:hAnsi="Arial" w:cs="Arial"/>
          <w:bCs/>
          <w:sz w:val="22"/>
          <w:szCs w:val="22"/>
        </w:rPr>
        <w:t xml:space="preserve">Na hipótese de subempreitada, ou em qualquer outra situação não prevista pelo Art. 158, “caput”, </w:t>
      </w:r>
      <w:proofErr w:type="gramStart"/>
      <w:r w:rsidRPr="00584547">
        <w:rPr>
          <w:rFonts w:ascii="Arial" w:eastAsia="Verdana" w:hAnsi="Arial" w:cs="Arial"/>
          <w:bCs/>
          <w:sz w:val="22"/>
          <w:szCs w:val="22"/>
        </w:rPr>
        <w:t>deverão ser</w:t>
      </w:r>
      <w:proofErr w:type="gramEnd"/>
      <w:r w:rsidRPr="00584547">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14:paraId="394CAB9F"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4.3.6.</w:t>
      </w:r>
      <w:r w:rsidRPr="00584547">
        <w:rPr>
          <w:rFonts w:ascii="Arial" w:hAnsi="Arial" w:cs="Arial"/>
          <w:sz w:val="22"/>
          <w:szCs w:val="22"/>
        </w:rPr>
        <w:t xml:space="preserve">  A Nota Fiscal deverá ser acompanhada de:</w:t>
      </w:r>
    </w:p>
    <w:p w14:paraId="4D60C2B6"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4.3.6.1.</w:t>
      </w:r>
      <w:r w:rsidRPr="00584547">
        <w:rPr>
          <w:rFonts w:ascii="Arial" w:hAnsi="Arial" w:cs="Arial"/>
          <w:sz w:val="22"/>
          <w:szCs w:val="22"/>
        </w:rPr>
        <w:t xml:space="preserve"> Documentação comprobatória de regularidade perante o INSS, constituída de:</w:t>
      </w:r>
    </w:p>
    <w:p w14:paraId="141A92B1" w14:textId="77777777" w:rsidR="00440AEF" w:rsidRPr="00584547" w:rsidRDefault="00440AEF" w:rsidP="0018535A">
      <w:pPr>
        <w:pStyle w:val="Standard"/>
        <w:suppressAutoHyphens w:val="0"/>
        <w:spacing w:after="120" w:line="276" w:lineRule="auto"/>
        <w:ind w:left="284" w:right="-1" w:hanging="284"/>
        <w:jc w:val="both"/>
        <w:textAlignment w:val="auto"/>
        <w:rPr>
          <w:rFonts w:ascii="Arial" w:hAnsi="Arial" w:cs="Arial"/>
          <w:sz w:val="22"/>
          <w:szCs w:val="22"/>
        </w:rPr>
      </w:pPr>
      <w:r w:rsidRPr="00472478">
        <w:rPr>
          <w:rFonts w:ascii="Arial" w:hAnsi="Arial" w:cs="Arial"/>
          <w:bCs/>
          <w:sz w:val="22"/>
          <w:szCs w:val="22"/>
        </w:rPr>
        <w:t>a)</w:t>
      </w:r>
      <w:r w:rsidRPr="00584547">
        <w:rPr>
          <w:rFonts w:ascii="Arial" w:hAnsi="Arial" w:cs="Arial"/>
          <w:sz w:val="22"/>
          <w:szCs w:val="22"/>
        </w:rPr>
        <w:t xml:space="preserve"> Boletim de medição, devidamente aprovado pelo servidor responsável pela fiscalização da execução contratual.</w:t>
      </w:r>
    </w:p>
    <w:p w14:paraId="5A7A4A38"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4.3.7.</w:t>
      </w:r>
      <w:r w:rsidRPr="00584547">
        <w:rPr>
          <w:rFonts w:ascii="Arial" w:hAnsi="Arial" w:cs="Arial"/>
          <w:sz w:val="22"/>
          <w:szCs w:val="22"/>
        </w:rPr>
        <w:t xml:space="preserve"> As Notas Fiscais ou Faturas emitidas pela DENTENTORA deverão consignar no campo de identificação do destinatário juntamente com a descrição dos serviços e o endereço da obra/local onde estes foram prestados.</w:t>
      </w:r>
    </w:p>
    <w:p w14:paraId="207E2FD8"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4.3.8.</w:t>
      </w:r>
      <w:r w:rsidRPr="00584547">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23FE41B8" w14:textId="77777777" w:rsidR="00440AEF" w:rsidRPr="00584547" w:rsidRDefault="00440AEF" w:rsidP="0018535A">
      <w:pPr>
        <w:pStyle w:val="Standard"/>
        <w:suppressAutoHyphens w:val="0"/>
        <w:spacing w:after="120" w:line="276" w:lineRule="auto"/>
        <w:ind w:right="-1"/>
        <w:jc w:val="both"/>
        <w:textAlignment w:val="auto"/>
        <w:rPr>
          <w:rFonts w:ascii="Arial" w:hAnsi="Arial" w:cs="Arial"/>
          <w:sz w:val="22"/>
          <w:szCs w:val="22"/>
        </w:rPr>
      </w:pPr>
      <w:r w:rsidRPr="004B493E">
        <w:rPr>
          <w:rFonts w:ascii="Arial" w:hAnsi="Arial" w:cs="Arial"/>
          <w:sz w:val="22"/>
          <w:szCs w:val="22"/>
        </w:rPr>
        <w:t>4.3.9.</w:t>
      </w:r>
      <w:r w:rsidRPr="00584547">
        <w:rPr>
          <w:rFonts w:ascii="Arial" w:hAnsi="Arial" w:cs="Arial"/>
          <w:sz w:val="22"/>
          <w:szCs w:val="22"/>
        </w:rPr>
        <w:t xml:space="preserve"> A despesa referente à execução dos serviços será empenhada na dotação orçamentária do </w:t>
      </w:r>
      <w:r w:rsidR="001A49AB" w:rsidRPr="00584547">
        <w:rPr>
          <w:rFonts w:ascii="Arial" w:hAnsi="Arial" w:cs="Arial"/>
          <w:b/>
          <w:bCs/>
          <w:sz w:val="22"/>
          <w:szCs w:val="22"/>
        </w:rPr>
        <w:t>ÓRGÃO PARTICIPANTE CONTRATANTE</w:t>
      </w:r>
      <w:r w:rsidRPr="00584547">
        <w:rPr>
          <w:rFonts w:ascii="Arial" w:hAnsi="Arial" w:cs="Arial"/>
          <w:sz w:val="22"/>
          <w:szCs w:val="22"/>
        </w:rPr>
        <w:t>.</w:t>
      </w:r>
    </w:p>
    <w:p w14:paraId="6C2BF7EC"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QUINTA - DO REAJUSTAMENTO DE PREÇOS, ATUALIZAÇÃO FINANCEIRA E ENCARGOS. </w:t>
      </w:r>
    </w:p>
    <w:p w14:paraId="6DD30EE5"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5.1.</w:t>
      </w:r>
      <w:r w:rsidRPr="00584547">
        <w:rPr>
          <w:rFonts w:ascii="Arial" w:eastAsiaTheme="minorHAnsi" w:hAnsi="Arial" w:cs="Arial"/>
          <w:sz w:val="22"/>
          <w:szCs w:val="22"/>
        </w:rPr>
        <w:t xml:space="preserve"> Os preços que vigorarão no ajuste serão aqueles ofertados pela DETENTORA.</w:t>
      </w:r>
    </w:p>
    <w:p w14:paraId="54EF5243" w14:textId="77777777" w:rsidR="00440AEF" w:rsidRPr="00584547" w:rsidRDefault="00440AEF" w:rsidP="0018535A">
      <w:pPr>
        <w:spacing w:after="120" w:line="276" w:lineRule="auto"/>
        <w:ind w:right="-1"/>
        <w:jc w:val="both"/>
        <w:rPr>
          <w:rFonts w:ascii="Arial" w:eastAsiaTheme="minorHAnsi" w:hAnsi="Arial" w:cs="Arial"/>
          <w:b/>
          <w:bCs/>
          <w:sz w:val="22"/>
          <w:szCs w:val="22"/>
        </w:rPr>
      </w:pPr>
      <w:r w:rsidRPr="0037736A">
        <w:rPr>
          <w:rFonts w:ascii="Arial" w:eastAsiaTheme="minorHAnsi" w:hAnsi="Arial" w:cs="Arial"/>
          <w:sz w:val="22"/>
          <w:szCs w:val="22"/>
        </w:rPr>
        <w:t>5.1.1.</w:t>
      </w:r>
      <w:r w:rsidRPr="00584547">
        <w:rPr>
          <w:rFonts w:ascii="Arial" w:eastAsiaTheme="minorHAnsi" w:hAnsi="Arial" w:cs="Arial"/>
          <w:b/>
          <w:bCs/>
          <w:sz w:val="22"/>
          <w:szCs w:val="22"/>
        </w:rPr>
        <w:t xml:space="preserve"> Os preços propostos serão fixos e irreajustáveis pelo período de um ano.</w:t>
      </w:r>
    </w:p>
    <w:p w14:paraId="7C33C3E8" w14:textId="391E4D2D"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5.2.</w:t>
      </w:r>
      <w:r w:rsidRPr="00584547">
        <w:rPr>
          <w:rFonts w:ascii="Arial" w:eastAsiaTheme="minorHAnsi" w:hAnsi="Arial" w:cs="Arial"/>
          <w:sz w:val="22"/>
          <w:szCs w:val="22"/>
        </w:rPr>
        <w:t xml:space="preserve">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68EF86E0"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5.3.</w:t>
      </w:r>
      <w:r w:rsidRPr="00584547">
        <w:rPr>
          <w:rFonts w:ascii="Arial" w:eastAsiaTheme="minorHAnsi" w:hAnsi="Arial" w:cs="Arial"/>
          <w:sz w:val="22"/>
          <w:szCs w:val="22"/>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DETENTORA e a retribuição do </w:t>
      </w:r>
      <w:r w:rsidR="001A49AB" w:rsidRPr="00584547">
        <w:rPr>
          <w:rFonts w:ascii="Arial" w:hAnsi="Arial" w:cs="Arial"/>
          <w:b/>
          <w:bCs/>
          <w:sz w:val="22"/>
          <w:szCs w:val="22"/>
        </w:rPr>
        <w:t>ÓRGÃO 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para a justa remuneração dos serviços poderá ser revisada, objetivando a manutenção do equilíbrio econômico - financeiro inicial do contrato. </w:t>
      </w:r>
    </w:p>
    <w:p w14:paraId="48163948"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5.3.1.</w:t>
      </w:r>
      <w:r w:rsidRPr="00584547">
        <w:rPr>
          <w:rFonts w:ascii="Arial" w:eastAsiaTheme="minorHAnsi" w:hAnsi="Arial" w:cs="Arial"/>
          <w:sz w:val="22"/>
          <w:szCs w:val="22"/>
        </w:rPr>
        <w:t xml:space="preserve"> A revisão de preços se traduz em </w:t>
      </w:r>
      <w:r w:rsidRPr="00584547">
        <w:rPr>
          <w:rFonts w:ascii="Arial" w:eastAsiaTheme="minorHAnsi" w:hAnsi="Arial" w:cs="Arial"/>
          <w:b/>
          <w:bCs/>
          <w:sz w:val="22"/>
          <w:szCs w:val="22"/>
        </w:rPr>
        <w:t xml:space="preserve">condição excepcional </w:t>
      </w:r>
      <w:r w:rsidRPr="00584547">
        <w:rPr>
          <w:rFonts w:ascii="Arial" w:eastAsiaTheme="minorHAnsi" w:hAnsi="Arial" w:cs="Arial"/>
          <w:sz w:val="22"/>
          <w:szCs w:val="22"/>
        </w:rPr>
        <w:t xml:space="preserve">de ajuste financeiro, admitida a qualquer tempo, para, repondo perdas excessivas e imprevisíveis, restabelecer a relação entre encargos do contrato e retribuição pelo </w:t>
      </w:r>
      <w:r w:rsidR="001A49AB" w:rsidRPr="00584547">
        <w:rPr>
          <w:rFonts w:ascii="Arial" w:hAnsi="Arial" w:cs="Arial"/>
          <w:b/>
          <w:bCs/>
          <w:sz w:val="22"/>
          <w:szCs w:val="22"/>
        </w:rPr>
        <w:t xml:space="preserve">ÓRGÃO </w:t>
      </w:r>
      <w:r w:rsidR="001A49AB" w:rsidRPr="00584547">
        <w:rPr>
          <w:rFonts w:ascii="Arial" w:hAnsi="Arial" w:cs="Arial"/>
          <w:b/>
          <w:bCs/>
          <w:sz w:val="22"/>
          <w:szCs w:val="22"/>
        </w:rPr>
        <w:lastRenderedPageBreak/>
        <w:t>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de modo a manter as condições essenciais de continuidade do vínculo contratual. </w:t>
      </w:r>
    </w:p>
    <w:p w14:paraId="17A06D4E"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5.3.2.</w:t>
      </w:r>
      <w:r w:rsidRPr="00584547">
        <w:rPr>
          <w:rFonts w:ascii="Arial" w:eastAsiaTheme="minorHAnsi" w:hAnsi="Arial" w:cs="Arial"/>
          <w:sz w:val="22"/>
          <w:szCs w:val="22"/>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008DFD44"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5.4.</w:t>
      </w:r>
      <w:r w:rsidRPr="00584547">
        <w:rPr>
          <w:rFonts w:ascii="Arial" w:eastAsiaTheme="minorHAnsi" w:hAnsi="Arial" w:cs="Arial"/>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6239C875" w14:textId="77777777" w:rsidR="00440AEF" w:rsidRPr="004B493E"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 xml:space="preserve">5.5. Na hipótese da DETENTORA solicitar alteração de preço, </w:t>
      </w:r>
      <w:r w:rsidR="00562B87" w:rsidRPr="004B493E">
        <w:rPr>
          <w:rFonts w:ascii="Arial" w:eastAsiaTheme="minorHAnsi" w:hAnsi="Arial" w:cs="Arial"/>
          <w:sz w:val="22"/>
          <w:szCs w:val="22"/>
        </w:rPr>
        <w:t>esta</w:t>
      </w:r>
      <w:r w:rsidRPr="004B493E">
        <w:rPr>
          <w:rFonts w:ascii="Arial" w:eastAsiaTheme="minorHAnsi" w:hAnsi="Arial" w:cs="Arial"/>
          <w:sz w:val="22"/>
          <w:szCs w:val="22"/>
        </w:rPr>
        <w:t xml:space="preserve"> terá que justificar o pedido, através de planilha detalhada de custos, acompanhada de documentos que comprovem a procedência do pedido, tais como: lista de preços de fornecedores, notas fiscais de aquisição de produtos, insumos, etc. </w:t>
      </w:r>
    </w:p>
    <w:p w14:paraId="5DCC1788"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5.5.1. O pedido de revisão de preços obriga o detalhamento e a avaliação de todos os preços do contrato, constantes da respectiva planilha de custos, mediante pesquisa e comprovação documental pela contratada, podendo importar em aumento ou redução do valor contratado</w:t>
      </w:r>
      <w:r w:rsidRPr="00584547">
        <w:rPr>
          <w:rFonts w:ascii="Arial" w:eastAsiaTheme="minorHAnsi" w:hAnsi="Arial" w:cs="Arial"/>
          <w:sz w:val="22"/>
          <w:szCs w:val="22"/>
        </w:rPr>
        <w:t xml:space="preserve">, conforme as constatações de oscilações apuradas. </w:t>
      </w:r>
    </w:p>
    <w:p w14:paraId="79AF9857"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5.5.2.</w:t>
      </w:r>
      <w:r w:rsidRPr="00584547">
        <w:rPr>
          <w:rFonts w:ascii="Arial" w:eastAsiaTheme="minorHAnsi" w:hAnsi="Arial" w:cs="Arial"/>
          <w:sz w:val="22"/>
          <w:szCs w:val="22"/>
        </w:rPr>
        <w:t xml:space="preserve"> Na hipótese de solicitação de revisão de preços pelo </w:t>
      </w:r>
      <w:r w:rsidR="001A49AB" w:rsidRPr="00584547">
        <w:rPr>
          <w:rFonts w:ascii="Arial" w:hAnsi="Arial" w:cs="Arial"/>
          <w:b/>
          <w:bCs/>
          <w:sz w:val="22"/>
          <w:szCs w:val="22"/>
        </w:rPr>
        <w:t>ÓRGÃO PARTICIPANTE CONTRATANTE</w:t>
      </w:r>
      <w:r w:rsidRPr="00584547">
        <w:rPr>
          <w:rFonts w:ascii="Arial" w:eastAsiaTheme="minorHAnsi" w:hAnsi="Arial" w:cs="Arial"/>
          <w:sz w:val="22"/>
          <w:szCs w:val="22"/>
        </w:rPr>
        <w:t xml:space="preserve">, esta deverá comprovar o desequilíbrio econômico-financeiro, em prejuízo da Municipalidade. </w:t>
      </w:r>
    </w:p>
    <w:p w14:paraId="60743CF0"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5.5.3.</w:t>
      </w:r>
      <w:r w:rsidRPr="00584547">
        <w:rPr>
          <w:rFonts w:ascii="Arial" w:eastAsiaTheme="minorHAnsi" w:hAnsi="Arial" w:cs="Arial"/>
          <w:sz w:val="22"/>
          <w:szCs w:val="22"/>
        </w:rPr>
        <w:t xml:space="preserve"> Nos casos de repactuações, estas serão </w:t>
      </w:r>
      <w:proofErr w:type="gramStart"/>
      <w:r w:rsidRPr="00584547">
        <w:rPr>
          <w:rFonts w:ascii="Arial" w:eastAsiaTheme="minorHAnsi" w:hAnsi="Arial" w:cs="Arial"/>
          <w:sz w:val="22"/>
          <w:szCs w:val="22"/>
        </w:rPr>
        <w:t xml:space="preserve">precedidas de solicitação da DETENTORA, acompanhada de demonstração analítica da alteração dos custos, por meio de apresentação da planilha de custos e formação de preços e do novo </w:t>
      </w:r>
      <w:r w:rsidRPr="00584547">
        <w:rPr>
          <w:rFonts w:ascii="Arial" w:eastAsiaTheme="minorHAnsi" w:hAnsi="Arial" w:cs="Arial"/>
          <w:b/>
          <w:bCs/>
          <w:sz w:val="22"/>
          <w:szCs w:val="22"/>
        </w:rPr>
        <w:t xml:space="preserve">acordo ou convenção coletiva </w:t>
      </w:r>
      <w:r w:rsidRPr="00584547">
        <w:rPr>
          <w:rFonts w:ascii="Arial" w:eastAsiaTheme="minorHAnsi" w:hAnsi="Arial" w:cs="Arial"/>
          <w:sz w:val="22"/>
          <w:szCs w:val="22"/>
        </w:rPr>
        <w:t>que fundamenta a repactuação</w:t>
      </w:r>
      <w:proofErr w:type="gramEnd"/>
      <w:r w:rsidRPr="00584547">
        <w:rPr>
          <w:rFonts w:ascii="Arial" w:eastAsiaTheme="minorHAnsi" w:hAnsi="Arial" w:cs="Arial"/>
          <w:sz w:val="22"/>
          <w:szCs w:val="22"/>
        </w:rPr>
        <w:t xml:space="preserve">. </w:t>
      </w:r>
    </w:p>
    <w:p w14:paraId="66529C6D"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5.6.</w:t>
      </w:r>
      <w:r w:rsidRPr="00584547">
        <w:rPr>
          <w:rFonts w:ascii="Arial" w:eastAsiaTheme="minorHAnsi" w:hAnsi="Arial" w:cs="Arial"/>
          <w:sz w:val="22"/>
          <w:szCs w:val="22"/>
        </w:rPr>
        <w:t xml:space="preserve"> Fica facultada ao </w:t>
      </w:r>
      <w:r w:rsidR="001A49AB" w:rsidRPr="00584547">
        <w:rPr>
          <w:rFonts w:ascii="Arial" w:hAnsi="Arial" w:cs="Arial"/>
          <w:b/>
          <w:bCs/>
          <w:sz w:val="22"/>
          <w:szCs w:val="22"/>
        </w:rPr>
        <w:t>ÓRGÃO 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realizar ampla pesquisa de mercado para subsidiar, em conjunto com a análise dos requisitos dos itens anteriores a decisão quanto à revisão de preços solicitada pela DETENTORA. </w:t>
      </w:r>
    </w:p>
    <w:p w14:paraId="0A47E841"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5.7.</w:t>
      </w:r>
      <w:r w:rsidRPr="00584547">
        <w:rPr>
          <w:rFonts w:ascii="Arial" w:eastAsiaTheme="minorHAnsi" w:hAnsi="Arial" w:cs="Arial"/>
          <w:sz w:val="22"/>
          <w:szCs w:val="22"/>
        </w:rPr>
        <w:t xml:space="preserve"> A eventual autorização da revisão de preços será concedida após a análise técnica e jurídica, porém contemplará os serviços executados a partir da data do protocolo do pedido no Protocolo Geral do </w:t>
      </w:r>
      <w:r w:rsidR="001A49AB" w:rsidRPr="00584547">
        <w:rPr>
          <w:rFonts w:ascii="Arial" w:hAnsi="Arial" w:cs="Arial"/>
          <w:b/>
          <w:bCs/>
          <w:sz w:val="22"/>
          <w:szCs w:val="22"/>
        </w:rPr>
        <w:t>ÓRGÃO PARTICIPANTE CONTRATANTE</w:t>
      </w:r>
      <w:r w:rsidRPr="00584547">
        <w:rPr>
          <w:rFonts w:ascii="Arial" w:eastAsiaTheme="minorHAnsi" w:hAnsi="Arial" w:cs="Arial"/>
          <w:sz w:val="22"/>
          <w:szCs w:val="22"/>
        </w:rPr>
        <w:t xml:space="preserve">, sendo lavrado termo aditivo. </w:t>
      </w:r>
    </w:p>
    <w:p w14:paraId="03A5B340"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5.7.1.</w:t>
      </w:r>
      <w:r w:rsidRPr="00584547">
        <w:rPr>
          <w:rFonts w:ascii="Arial" w:eastAsiaTheme="minorHAnsi" w:hAnsi="Arial" w:cs="Arial"/>
          <w:sz w:val="22"/>
          <w:szCs w:val="22"/>
        </w:rPr>
        <w:t xml:space="preserve"> Enquanto eventuais solicitações de revisão de preços estiverem sendo analisadas, </w:t>
      </w:r>
      <w:r w:rsidRPr="00584547">
        <w:rPr>
          <w:rFonts w:ascii="Arial" w:eastAsiaTheme="minorHAnsi" w:hAnsi="Arial" w:cs="Arial"/>
          <w:bCs/>
          <w:sz w:val="22"/>
          <w:szCs w:val="22"/>
        </w:rPr>
        <w:t>a DETENTORA</w:t>
      </w:r>
      <w:r w:rsidRPr="00584547">
        <w:rPr>
          <w:rFonts w:ascii="Arial" w:eastAsiaTheme="minorHAnsi" w:hAnsi="Arial" w:cs="Arial"/>
          <w:b/>
          <w:bCs/>
          <w:sz w:val="22"/>
          <w:szCs w:val="22"/>
        </w:rPr>
        <w:t xml:space="preserve"> não poderá suspender a prestação dos serviços </w:t>
      </w:r>
      <w:r w:rsidRPr="00584547">
        <w:rPr>
          <w:rFonts w:ascii="Arial" w:eastAsiaTheme="minorHAnsi" w:hAnsi="Arial" w:cs="Arial"/>
          <w:sz w:val="22"/>
          <w:szCs w:val="22"/>
        </w:rPr>
        <w:t xml:space="preserve">e os pagamentos serão realizados aos preços vigentes. </w:t>
      </w:r>
    </w:p>
    <w:p w14:paraId="06DA431E"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5.7.2.</w:t>
      </w:r>
      <w:r w:rsidRPr="00584547">
        <w:rPr>
          <w:rFonts w:ascii="Arial" w:eastAsiaTheme="minorHAnsi" w:hAnsi="Arial" w:cs="Arial"/>
          <w:sz w:val="22"/>
          <w:szCs w:val="22"/>
        </w:rPr>
        <w:t xml:space="preserve"> O </w:t>
      </w:r>
      <w:r w:rsidR="001A49AB" w:rsidRPr="00584547">
        <w:rPr>
          <w:rFonts w:ascii="Arial" w:hAnsi="Arial" w:cs="Arial"/>
          <w:b/>
          <w:bCs/>
          <w:sz w:val="22"/>
          <w:szCs w:val="22"/>
        </w:rPr>
        <w:t>ÓRGÃO 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7E4D9775"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lastRenderedPageBreak/>
        <w:t>5.8.</w:t>
      </w:r>
      <w:r w:rsidRPr="00584547">
        <w:rPr>
          <w:rFonts w:ascii="Arial" w:eastAsiaTheme="minorHAnsi" w:hAnsi="Arial" w:cs="Arial"/>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DETENTORA. </w:t>
      </w:r>
    </w:p>
    <w:p w14:paraId="01B8613D"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5.9.</w:t>
      </w:r>
      <w:r w:rsidRPr="00584547">
        <w:rPr>
          <w:rFonts w:ascii="Arial" w:eastAsiaTheme="minorHAnsi" w:hAnsi="Arial" w:cs="Arial"/>
          <w:sz w:val="22"/>
          <w:szCs w:val="22"/>
        </w:rPr>
        <w:t xml:space="preserve"> O diferencial de preço entre a proposta inicial da DETENTORA e a pesquisa de mercado efetuada pelo </w:t>
      </w:r>
      <w:r w:rsidR="001A49AB" w:rsidRPr="00584547">
        <w:rPr>
          <w:rFonts w:ascii="Arial" w:hAnsi="Arial" w:cs="Arial"/>
          <w:b/>
          <w:bCs/>
          <w:sz w:val="22"/>
          <w:szCs w:val="22"/>
        </w:rPr>
        <w:t>ÓRGÃO 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na ocasião da abertura do certame bem como eventuais descontos concedidos pela DETENTORA, serão sempre mantidos. </w:t>
      </w:r>
    </w:p>
    <w:p w14:paraId="19770CD9" w14:textId="77777777" w:rsidR="00440AEF" w:rsidRPr="00584547" w:rsidRDefault="00440AEF" w:rsidP="0018535A">
      <w:pPr>
        <w:spacing w:after="120" w:line="276" w:lineRule="auto"/>
        <w:ind w:right="-1"/>
        <w:jc w:val="both"/>
        <w:rPr>
          <w:rFonts w:ascii="Arial" w:eastAsiaTheme="minorHAnsi" w:hAnsi="Arial" w:cs="Arial"/>
          <w:sz w:val="22"/>
          <w:szCs w:val="22"/>
        </w:rPr>
      </w:pPr>
      <w:r w:rsidRPr="004B493E">
        <w:rPr>
          <w:rFonts w:ascii="Arial" w:eastAsiaTheme="minorHAnsi" w:hAnsi="Arial" w:cs="Arial"/>
          <w:sz w:val="22"/>
          <w:szCs w:val="22"/>
        </w:rPr>
        <w:t>5.10.</w:t>
      </w:r>
      <w:r w:rsidRPr="00584547">
        <w:rPr>
          <w:rFonts w:ascii="Arial" w:eastAsiaTheme="minorHAnsi" w:hAnsi="Arial" w:cs="Arial"/>
          <w:sz w:val="22"/>
          <w:szCs w:val="22"/>
        </w:rPr>
        <w:t xml:space="preserve"> Durante a vigência da Ata de Registro de Preços, bem como do contrato, o preço registrado não poderá ficar acima dos praticados no mercado. Por conseguinte, independentemente de convocação pelo </w:t>
      </w:r>
      <w:r w:rsidR="001A49AB" w:rsidRPr="00584547">
        <w:rPr>
          <w:rFonts w:ascii="Arial" w:hAnsi="Arial" w:cs="Arial"/>
          <w:b/>
          <w:bCs/>
          <w:sz w:val="22"/>
          <w:szCs w:val="22"/>
        </w:rPr>
        <w:t>ÓRGÃO PARTICIPANTE CONTRATANTE</w:t>
      </w:r>
      <w:r w:rsidR="00562B87"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no caso de redução, ainda que temporária, dos preços de mercado, a </w:t>
      </w:r>
      <w:r w:rsidRPr="00584547">
        <w:rPr>
          <w:rFonts w:ascii="Arial" w:eastAsiaTheme="minorHAnsi" w:hAnsi="Arial" w:cs="Arial"/>
          <w:bCs/>
          <w:sz w:val="22"/>
          <w:szCs w:val="22"/>
        </w:rPr>
        <w:t xml:space="preserve">contratada </w:t>
      </w:r>
      <w:r w:rsidRPr="00584547">
        <w:rPr>
          <w:rFonts w:ascii="Arial" w:eastAsiaTheme="minorHAnsi" w:hAnsi="Arial" w:cs="Arial"/>
          <w:sz w:val="22"/>
          <w:szCs w:val="22"/>
        </w:rPr>
        <w:t xml:space="preserve">obriga-se a comunicar à unidade o novo preço que substituirá o então registrado. </w:t>
      </w:r>
    </w:p>
    <w:p w14:paraId="06922A3B"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SÉTIMA - DA CONTRATAÇÃO E DA EXECUÇÃO DOS SERVIÇOS </w:t>
      </w:r>
    </w:p>
    <w:p w14:paraId="306ADDFF"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7.1.</w:t>
      </w:r>
      <w:r w:rsidRPr="00584547">
        <w:rPr>
          <w:rFonts w:ascii="Arial" w:hAnsi="Arial" w:cs="Arial"/>
          <w:sz w:val="22"/>
          <w:szCs w:val="22"/>
        </w:rPr>
        <w:t xml:space="preserve"> As obrigações decorrentes da aquisição dos objetos constantes do registro de preços, a serem firmadas entre o </w:t>
      </w:r>
      <w:r w:rsidR="001A49AB" w:rsidRPr="00584547">
        <w:rPr>
          <w:rFonts w:ascii="Arial" w:hAnsi="Arial" w:cs="Arial"/>
          <w:b/>
          <w:bCs/>
          <w:sz w:val="22"/>
          <w:szCs w:val="22"/>
        </w:rPr>
        <w:t>ÓRGÃO PARTICIPANTE CONTRATANTE</w:t>
      </w:r>
      <w:r w:rsidR="00562B87" w:rsidRPr="00584547">
        <w:rPr>
          <w:rFonts w:ascii="Arial" w:hAnsi="Arial" w:cs="Arial"/>
          <w:sz w:val="22"/>
          <w:szCs w:val="22"/>
        </w:rPr>
        <w:t xml:space="preserve"> </w:t>
      </w:r>
      <w:r w:rsidRPr="00584547">
        <w:rPr>
          <w:rFonts w:ascii="Arial" w:hAnsi="Arial" w:cs="Arial"/>
          <w:sz w:val="22"/>
          <w:szCs w:val="22"/>
        </w:rPr>
        <w:t>e a DETENTORA poderão ser formalizadas através de contrato, observando-se as condições estabelecidas no Edital, seus anexos e na legislação vigente.</w:t>
      </w:r>
    </w:p>
    <w:p w14:paraId="0ED33AD5"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7.2.</w:t>
      </w:r>
      <w:r w:rsidRPr="00584547">
        <w:rPr>
          <w:rFonts w:ascii="Arial" w:hAnsi="Arial" w:cs="Arial"/>
          <w:sz w:val="22"/>
          <w:szCs w:val="22"/>
        </w:rPr>
        <w:t xml:space="preserve"> Na hipótese da </w:t>
      </w:r>
      <w:r w:rsidRPr="00584547">
        <w:rPr>
          <w:rFonts w:ascii="Arial" w:hAnsi="Arial" w:cs="Arial"/>
          <w:bCs/>
          <w:sz w:val="22"/>
          <w:szCs w:val="22"/>
        </w:rPr>
        <w:t>DETENTORA</w:t>
      </w:r>
      <w:r w:rsidRPr="00584547">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 preferencialmente nas mesmas condições propostas pelo primeiro classificado, inclusive quanto ao preço, independentemente da cominação prevista no art. 81 da Lei Federal n° 8.666/93.</w:t>
      </w:r>
    </w:p>
    <w:p w14:paraId="5884C3E3"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7.3.</w:t>
      </w:r>
      <w:r w:rsidRPr="00584547">
        <w:rPr>
          <w:rFonts w:ascii="Arial" w:hAnsi="Arial" w:cs="Arial"/>
          <w:sz w:val="22"/>
          <w:szCs w:val="22"/>
        </w:rPr>
        <w:t xml:space="preserve"> Observados os critérios e condições estabelecidos no Edital, o </w:t>
      </w:r>
      <w:r w:rsidR="001A49AB" w:rsidRPr="00584547">
        <w:rPr>
          <w:rFonts w:ascii="Arial" w:hAnsi="Arial" w:cs="Arial"/>
          <w:b/>
          <w:bCs/>
          <w:sz w:val="22"/>
          <w:szCs w:val="22"/>
        </w:rPr>
        <w:t>ÓRGÃO PARTICIPANTE CONTRATANTE</w:t>
      </w:r>
      <w:r w:rsidR="00562B87" w:rsidRPr="00584547">
        <w:rPr>
          <w:rFonts w:ascii="Arial" w:hAnsi="Arial" w:cs="Arial"/>
          <w:sz w:val="22"/>
          <w:szCs w:val="22"/>
        </w:rPr>
        <w:t xml:space="preserve"> </w:t>
      </w:r>
      <w:r w:rsidRPr="00584547">
        <w:rPr>
          <w:rFonts w:ascii="Arial" w:hAnsi="Arial" w:cs="Arial"/>
          <w:sz w:val="22"/>
          <w:szCs w:val="22"/>
        </w:rPr>
        <w:t xml:space="preserve">poderá solicitar a mais de um fornecedor registrado, segundo a ordem de classificação, desde que razões de interesse público justifiquem e que o primeiro classificado não possua capacidade de disponibilização dos bens compatível com as solicitadas, </w:t>
      </w:r>
      <w:proofErr w:type="gramStart"/>
      <w:r w:rsidRPr="00584547">
        <w:rPr>
          <w:rFonts w:ascii="Arial" w:hAnsi="Arial" w:cs="Arial"/>
          <w:sz w:val="22"/>
          <w:szCs w:val="22"/>
        </w:rPr>
        <w:t>observadas</w:t>
      </w:r>
      <w:proofErr w:type="gramEnd"/>
      <w:r w:rsidRPr="00584547">
        <w:rPr>
          <w:rFonts w:ascii="Arial" w:hAnsi="Arial" w:cs="Arial"/>
          <w:sz w:val="22"/>
          <w:szCs w:val="22"/>
        </w:rPr>
        <w:t xml:space="preserve"> as condições do Edital e o preço registrado.</w:t>
      </w:r>
    </w:p>
    <w:p w14:paraId="785BB261" w14:textId="77777777" w:rsidR="00440AEF" w:rsidRPr="00584547" w:rsidRDefault="00440AEF" w:rsidP="0018535A">
      <w:pPr>
        <w:pStyle w:val="Default"/>
        <w:autoSpaceDE/>
        <w:autoSpaceDN/>
        <w:adjustRightInd/>
        <w:spacing w:after="120" w:line="276" w:lineRule="auto"/>
        <w:ind w:right="-1"/>
        <w:jc w:val="both"/>
        <w:rPr>
          <w:rFonts w:ascii="Arial" w:hAnsi="Arial" w:cs="Arial"/>
          <w:color w:val="auto"/>
          <w:sz w:val="22"/>
          <w:szCs w:val="22"/>
        </w:rPr>
      </w:pPr>
      <w:r w:rsidRPr="004B493E">
        <w:rPr>
          <w:rFonts w:ascii="Arial" w:hAnsi="Arial" w:cs="Arial"/>
          <w:color w:val="auto"/>
          <w:sz w:val="22"/>
          <w:szCs w:val="22"/>
        </w:rPr>
        <w:t>7.4.</w:t>
      </w:r>
      <w:r w:rsidRPr="00584547">
        <w:rPr>
          <w:rFonts w:ascii="Arial" w:hAnsi="Arial" w:cs="Arial"/>
          <w:color w:val="auto"/>
          <w:sz w:val="22"/>
          <w:szCs w:val="22"/>
        </w:rPr>
        <w:t xml:space="preserve"> Face ao disposto no artigo 65, § 1º, da Lei Federal n.º 8.666/93, os quantitativos poderão sofrer acréscimos ou supressões de até 25% (vinte e cinco por cento) do valor inicial. </w:t>
      </w:r>
    </w:p>
    <w:p w14:paraId="70D7280D" w14:textId="77777777" w:rsidR="00440AEF" w:rsidRPr="00584547" w:rsidRDefault="00440AEF" w:rsidP="0018535A">
      <w:pPr>
        <w:pStyle w:val="Default"/>
        <w:autoSpaceDE/>
        <w:autoSpaceDN/>
        <w:adjustRightInd/>
        <w:spacing w:after="120" w:line="276" w:lineRule="auto"/>
        <w:ind w:right="-1"/>
        <w:jc w:val="both"/>
        <w:rPr>
          <w:rFonts w:ascii="Arial" w:hAnsi="Arial" w:cs="Arial"/>
          <w:color w:val="auto"/>
          <w:sz w:val="22"/>
          <w:szCs w:val="22"/>
        </w:rPr>
      </w:pPr>
      <w:r w:rsidRPr="004B493E">
        <w:rPr>
          <w:rFonts w:ascii="Arial" w:hAnsi="Arial" w:cs="Arial"/>
          <w:color w:val="auto"/>
          <w:sz w:val="22"/>
          <w:szCs w:val="22"/>
        </w:rPr>
        <w:t>7.5.</w:t>
      </w:r>
      <w:r w:rsidRPr="00584547">
        <w:rPr>
          <w:rFonts w:ascii="Arial" w:hAnsi="Arial" w:cs="Arial"/>
          <w:color w:val="auto"/>
          <w:sz w:val="22"/>
          <w:szCs w:val="22"/>
        </w:rPr>
        <w:t xml:space="preserve"> O objeto desta Ata de Registro de Preços deve ser executado diretamente pela DETENTORA, não podendo ser </w:t>
      </w:r>
      <w:proofErr w:type="spellStart"/>
      <w:r w:rsidRPr="00584547">
        <w:rPr>
          <w:rFonts w:ascii="Arial" w:hAnsi="Arial" w:cs="Arial"/>
          <w:color w:val="auto"/>
          <w:sz w:val="22"/>
          <w:szCs w:val="22"/>
        </w:rPr>
        <w:t>subempreitado</w:t>
      </w:r>
      <w:proofErr w:type="spellEnd"/>
      <w:r w:rsidRPr="00584547">
        <w:rPr>
          <w:rFonts w:ascii="Arial" w:hAnsi="Arial" w:cs="Arial"/>
          <w:color w:val="auto"/>
          <w:sz w:val="22"/>
          <w:szCs w:val="22"/>
        </w:rPr>
        <w:t xml:space="preserve">, cedido ou sublocado, exceto aquilo que não se inclua em sua especialização, o que dependerá de prévia anuência da prefeitura consorciada, sem prejuízo da responsabilidade da DETENTORA pelo ônus e perfeição técnica do mesmo. </w:t>
      </w:r>
    </w:p>
    <w:p w14:paraId="09285B75" w14:textId="77777777" w:rsidR="00440AEF" w:rsidRPr="00584547" w:rsidRDefault="00440AEF" w:rsidP="0018535A">
      <w:pPr>
        <w:pStyle w:val="Default"/>
        <w:autoSpaceDE/>
        <w:autoSpaceDN/>
        <w:adjustRightInd/>
        <w:spacing w:after="120" w:line="276" w:lineRule="auto"/>
        <w:ind w:right="-1"/>
        <w:jc w:val="both"/>
        <w:rPr>
          <w:rFonts w:ascii="Arial" w:hAnsi="Arial" w:cs="Arial"/>
          <w:color w:val="auto"/>
          <w:sz w:val="22"/>
          <w:szCs w:val="22"/>
        </w:rPr>
      </w:pPr>
      <w:r w:rsidRPr="004B493E">
        <w:rPr>
          <w:rFonts w:ascii="Arial" w:hAnsi="Arial" w:cs="Arial"/>
          <w:bCs/>
          <w:color w:val="auto"/>
          <w:sz w:val="22"/>
          <w:szCs w:val="22"/>
        </w:rPr>
        <w:t>7.6.</w:t>
      </w:r>
      <w:r w:rsidRPr="00584547">
        <w:rPr>
          <w:rFonts w:ascii="Arial" w:hAnsi="Arial" w:cs="Arial"/>
          <w:color w:val="auto"/>
          <w:sz w:val="22"/>
          <w:szCs w:val="22"/>
        </w:rPr>
        <w:t xml:space="preserve"> Os serviços serão executados conforme demanda, de acordo com a necessidade do </w:t>
      </w:r>
      <w:r w:rsidR="001A49AB" w:rsidRPr="00584547">
        <w:rPr>
          <w:rFonts w:ascii="Arial" w:hAnsi="Arial" w:cs="Arial"/>
          <w:b/>
          <w:bCs/>
          <w:sz w:val="22"/>
          <w:szCs w:val="22"/>
        </w:rPr>
        <w:t>ÓRGÃO PARTICIPANTE CONTRATANTE</w:t>
      </w:r>
      <w:r w:rsidRPr="00584547">
        <w:rPr>
          <w:rFonts w:ascii="Arial" w:hAnsi="Arial" w:cs="Arial"/>
          <w:color w:val="auto"/>
          <w:sz w:val="22"/>
          <w:szCs w:val="22"/>
        </w:rPr>
        <w:t xml:space="preserve">. </w:t>
      </w:r>
    </w:p>
    <w:p w14:paraId="6C495E29" w14:textId="77777777" w:rsidR="00440AEF"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lastRenderedPageBreak/>
        <w:t>CLÁUSULA OITAVA - DAS OBRIGAÇÕES DO ORGÃO PARTICIPANTE</w:t>
      </w:r>
    </w:p>
    <w:p w14:paraId="55AE2FBF" w14:textId="77777777" w:rsidR="004A0247" w:rsidRPr="00584547" w:rsidRDefault="004A0247" w:rsidP="0037736A">
      <w:pPr>
        <w:spacing w:before="120" w:after="120"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584547">
        <w:rPr>
          <w:rFonts w:ascii="Arial" w:eastAsiaTheme="minorHAnsi" w:hAnsi="Arial" w:cs="Arial"/>
          <w:color w:val="000000"/>
          <w:sz w:val="22"/>
          <w:szCs w:val="22"/>
        </w:rPr>
        <w:t>.1. Firmar os Contratos decorrentes da Ata de Registro de Preços diretamente com a empresa proponente vencedora.</w:t>
      </w:r>
    </w:p>
    <w:p w14:paraId="166A9F1C"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eastAsiaTheme="minorHAnsi" w:hAnsi="Arial" w:cs="Arial"/>
        </w:rPr>
        <w:t>8</w:t>
      </w:r>
      <w:r w:rsidRPr="00584547">
        <w:rPr>
          <w:rFonts w:ascii="Arial" w:eastAsiaTheme="minorHAnsi" w:hAnsi="Arial" w:cs="Arial"/>
        </w:rPr>
        <w:t xml:space="preserve">.2. </w:t>
      </w:r>
      <w:r w:rsidRPr="00584547">
        <w:rPr>
          <w:rFonts w:ascii="Arial" w:hAnsi="Arial" w:cs="Arial"/>
          <w:color w:val="auto"/>
          <w:lang w:val="pt-PT"/>
        </w:rPr>
        <w:t>Efetuar os pagamentos devidos, na forma e condições ora estipuladas.</w:t>
      </w:r>
    </w:p>
    <w:p w14:paraId="1366BE28"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.3. Prestar todos os esclarecimentos necessários para a execução dos serviços. </w:t>
      </w:r>
    </w:p>
    <w:p w14:paraId="6799B4DC"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.4. Zelar pe</w:t>
      </w:r>
      <w:r>
        <w:rPr>
          <w:rFonts w:ascii="Arial" w:hAnsi="Arial" w:cs="Arial"/>
          <w:color w:val="auto"/>
          <w:lang w:val="pt-PT"/>
        </w:rPr>
        <w:t>la boa qualidade da execução dos serviços</w:t>
      </w:r>
      <w:r w:rsidRPr="00584547">
        <w:rPr>
          <w:rFonts w:ascii="Arial" w:hAnsi="Arial" w:cs="Arial"/>
          <w:color w:val="auto"/>
          <w:lang w:val="pt-PT"/>
        </w:rPr>
        <w:t>, receber, apurar e solucionar queixas e reclamações, quando for o caso.</w:t>
      </w:r>
    </w:p>
    <w:p w14:paraId="0EBC3BD5"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.5. Indicar funcionário da área técnica para identificar a demanda dos serviços do Município e encaminhar à empresa proponente vencedora através de reuniões e/ou emissão de ordem de serviço.</w:t>
      </w:r>
    </w:p>
    <w:p w14:paraId="66502109"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.6. Indicar funcionário da área técnica para acompanhar e receber os serviços executados.</w:t>
      </w:r>
    </w:p>
    <w:p w14:paraId="2B103B20"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.7. Verificar se os serviços prestados pela empresa proponente vencedora estão em conformidade com as especificações técnicas e funcionalidades constantes deste termo podendo sustar, recusar, </w:t>
      </w:r>
      <w:r>
        <w:rPr>
          <w:rFonts w:ascii="Arial" w:hAnsi="Arial" w:cs="Arial"/>
          <w:color w:val="auto"/>
          <w:lang w:val="pt-PT"/>
        </w:rPr>
        <w:t>qualquer serviço</w:t>
      </w:r>
      <w:r w:rsidRPr="00584547">
        <w:rPr>
          <w:rFonts w:ascii="Arial" w:hAnsi="Arial" w:cs="Arial"/>
          <w:color w:val="auto"/>
          <w:lang w:val="pt-PT"/>
        </w:rPr>
        <w:t xml:space="preserve"> que esteja em desacordo com as especificações técnicas descritas neste termo.</w:t>
      </w:r>
    </w:p>
    <w:p w14:paraId="28B900D6"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.8. Receber os serviços contratados e lavrar Termo de Recebimento Provisório. Se o objeto contratado não estiver de acordo com as especificações, rejeitá-lo-á no todo ou em parte. Do contrário, após a análise de compatibilidade entre o contratado e o efetivamente entregue, será lavrado o Termo de Recebimento Definitivo e o referente Atestado de Capacidade Técnica. </w:t>
      </w:r>
    </w:p>
    <w:p w14:paraId="2EFA19F4" w14:textId="79960274" w:rsidR="004A0247" w:rsidRPr="004A0247" w:rsidRDefault="004A0247" w:rsidP="0037736A">
      <w:pPr>
        <w:spacing w:before="120" w:after="120" w:line="276" w:lineRule="auto"/>
        <w:jc w:val="both"/>
        <w:rPr>
          <w:rFonts w:ascii="Arial" w:hAnsi="Arial" w:cs="Arial"/>
          <w:sz w:val="22"/>
          <w:szCs w:val="22"/>
        </w:rPr>
      </w:pPr>
      <w:r>
        <w:rPr>
          <w:rFonts w:ascii="Arial" w:hAnsi="Arial" w:cs="Arial"/>
          <w:sz w:val="22"/>
          <w:szCs w:val="22"/>
        </w:rPr>
        <w:t>8</w:t>
      </w:r>
      <w:r w:rsidR="00DE10BC">
        <w:rPr>
          <w:rFonts w:ascii="Arial" w:hAnsi="Arial" w:cs="Arial"/>
          <w:sz w:val="22"/>
          <w:szCs w:val="22"/>
        </w:rPr>
        <w:t>.9</w:t>
      </w:r>
      <w:r w:rsidRPr="00584547">
        <w:rPr>
          <w:rFonts w:ascii="Arial" w:hAnsi="Arial" w:cs="Arial"/>
          <w:sz w:val="22"/>
          <w:szCs w:val="22"/>
        </w:rPr>
        <w:t>. Indicar o gestor responsável pela fiscalização e acompanhamento do contrato, bem com</w:t>
      </w:r>
      <w:r>
        <w:rPr>
          <w:rFonts w:ascii="Arial" w:hAnsi="Arial" w:cs="Arial"/>
          <w:sz w:val="22"/>
          <w:szCs w:val="22"/>
        </w:rPr>
        <w:t xml:space="preserve">o pela execução dos serviços.  </w:t>
      </w:r>
    </w:p>
    <w:p w14:paraId="4BC284CD" w14:textId="77777777" w:rsidR="00440AEF"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NONA - DAS OBRIGAÇÕES DA DETENTORA</w:t>
      </w:r>
    </w:p>
    <w:p w14:paraId="006D7A2D" w14:textId="77777777" w:rsidR="004A0247" w:rsidRPr="00584547" w:rsidRDefault="004A0247" w:rsidP="0037736A">
      <w:pPr>
        <w:pStyle w:val="Corpo"/>
        <w:tabs>
          <w:tab w:val="left" w:pos="426"/>
        </w:tabs>
        <w:spacing w:before="120" w:after="120" w:line="276" w:lineRule="auto"/>
        <w:jc w:val="both"/>
        <w:rPr>
          <w:rFonts w:ascii="Arial" w:hAnsi="Arial" w:cs="Arial"/>
          <w:color w:val="auto"/>
        </w:rPr>
      </w:pPr>
      <w:r>
        <w:rPr>
          <w:rFonts w:ascii="Arial" w:hAnsi="Arial" w:cs="Arial"/>
          <w:bCs/>
          <w:color w:val="auto"/>
        </w:rPr>
        <w:t>9</w:t>
      </w:r>
      <w:r w:rsidRPr="00584547">
        <w:rPr>
          <w:rFonts w:ascii="Arial" w:hAnsi="Arial" w:cs="Arial"/>
          <w:bCs/>
          <w:color w:val="auto"/>
        </w:rPr>
        <w:t xml:space="preserve">.1. </w:t>
      </w:r>
      <w:r w:rsidRPr="00584547">
        <w:rPr>
          <w:rFonts w:ascii="Arial" w:hAnsi="Arial" w:cs="Arial"/>
          <w:color w:val="auto"/>
        </w:rPr>
        <w:t>Para fins do estabelecimento das obrigações básicas da empresa proponente vencedora, esta deverá se comprometer a:</w:t>
      </w:r>
    </w:p>
    <w:p w14:paraId="02F4D1B0" w14:textId="77777777" w:rsidR="004A0247" w:rsidRPr="00584547" w:rsidRDefault="004A0247" w:rsidP="0037736A">
      <w:pPr>
        <w:pStyle w:val="Corpo"/>
        <w:tabs>
          <w:tab w:val="left" w:pos="426"/>
        </w:tabs>
        <w:spacing w:before="120" w:after="120" w:line="276" w:lineRule="auto"/>
        <w:jc w:val="both"/>
        <w:rPr>
          <w:rFonts w:ascii="Arial" w:hAnsi="Arial" w:cs="Arial"/>
          <w:color w:val="auto"/>
        </w:rPr>
      </w:pPr>
      <w:r>
        <w:rPr>
          <w:rFonts w:ascii="Arial" w:hAnsi="Arial" w:cs="Arial"/>
          <w:color w:val="auto"/>
        </w:rPr>
        <w:t>9</w:t>
      </w:r>
      <w:r w:rsidRPr="00584547">
        <w:rPr>
          <w:rFonts w:ascii="Arial" w:hAnsi="Arial" w:cs="Arial"/>
          <w:color w:val="auto"/>
        </w:rPr>
        <w:t>.2.</w:t>
      </w:r>
      <w:r w:rsidRPr="00584547">
        <w:rPr>
          <w:rFonts w:ascii="Arial" w:hAnsi="Arial" w:cs="Arial"/>
          <w:color w:val="auto"/>
        </w:rPr>
        <w:tab/>
        <w:t xml:space="preserve">Cumprir fielmente o contrato, em compatibilidade com as obrigações assumidas e executar o objeto deste contrato, em total conformidade com as descrições técnicas do Edital e seus anexos. </w:t>
      </w:r>
    </w:p>
    <w:p w14:paraId="46E4A5D0" w14:textId="77777777" w:rsidR="004A0247" w:rsidRPr="00584547" w:rsidRDefault="004A0247" w:rsidP="0037736A">
      <w:pPr>
        <w:pStyle w:val="Corpo"/>
        <w:tabs>
          <w:tab w:val="left" w:pos="426"/>
        </w:tabs>
        <w:spacing w:before="120" w:after="120" w:line="276" w:lineRule="auto"/>
        <w:jc w:val="both"/>
        <w:rPr>
          <w:rFonts w:ascii="Arial" w:hAnsi="Arial" w:cs="Arial"/>
          <w:color w:val="auto"/>
        </w:rPr>
      </w:pPr>
      <w:r>
        <w:rPr>
          <w:rFonts w:ascii="Arial" w:hAnsi="Arial" w:cs="Arial"/>
          <w:color w:val="auto"/>
        </w:rPr>
        <w:t>9</w:t>
      </w:r>
      <w:r w:rsidRPr="00503C67">
        <w:rPr>
          <w:rFonts w:ascii="Arial" w:hAnsi="Arial" w:cs="Arial"/>
          <w:color w:val="auto"/>
        </w:rPr>
        <w:t>.4.</w:t>
      </w:r>
      <w:r w:rsidRPr="00503C67">
        <w:rPr>
          <w:rFonts w:ascii="Arial" w:hAnsi="Arial" w:cs="Arial"/>
          <w:color w:val="auto"/>
        </w:rPr>
        <w:tab/>
        <w:t>Arcar com todas as despesas necessárias à consecução do objeto contratado – com exceção de taxas de aprovação de projetos e licenciamentos de qualquer natureza, sejam diretas ou indiretas, notadamente, encargos trabalhistas, fiscais, previdenciários, comerciais, embalagens, fretes, tarifas, seguros, descarga, transporte, material, mão-de-obra, maquinários, equipamentos, ferramentas, insumos necessários, responsabilidade civil e demais despesas incidentes ou que venham a incidir sobre a obra resultante deste contrato, bem como os riscos atinentes à atividade.</w:t>
      </w:r>
    </w:p>
    <w:p w14:paraId="1E143E6D" w14:textId="2143594C" w:rsidR="0037736A" w:rsidRDefault="004A0247" w:rsidP="0037736A">
      <w:pPr>
        <w:pStyle w:val="Corpo"/>
        <w:tabs>
          <w:tab w:val="left" w:pos="426"/>
        </w:tabs>
        <w:spacing w:before="120" w:after="120" w:line="276" w:lineRule="auto"/>
        <w:jc w:val="both"/>
        <w:rPr>
          <w:rFonts w:ascii="Arial" w:hAnsi="Arial" w:cs="Arial"/>
          <w:color w:val="auto"/>
        </w:rPr>
      </w:pPr>
      <w:r>
        <w:rPr>
          <w:rFonts w:ascii="Arial" w:hAnsi="Arial" w:cs="Arial"/>
          <w:color w:val="auto"/>
        </w:rPr>
        <w:t>9</w:t>
      </w:r>
      <w:r w:rsidRPr="00584547">
        <w:rPr>
          <w:rFonts w:ascii="Arial" w:hAnsi="Arial" w:cs="Arial"/>
          <w:color w:val="auto"/>
        </w:rPr>
        <w:t>.5.</w:t>
      </w:r>
      <w:r w:rsidRPr="00584547">
        <w:rPr>
          <w:rFonts w:ascii="Arial" w:hAnsi="Arial" w:cs="Arial"/>
          <w:color w:val="auto"/>
        </w:rPr>
        <w:tab/>
        <w:t>Indenizar</w:t>
      </w:r>
      <w:proofErr w:type="gramStart"/>
      <w:r w:rsidR="0037736A">
        <w:rPr>
          <w:rFonts w:ascii="Arial" w:hAnsi="Arial" w:cs="Arial"/>
          <w:color w:val="auto"/>
        </w:rPr>
        <w:t xml:space="preserve"> </w:t>
      </w:r>
      <w:r w:rsidRPr="00584547">
        <w:rPr>
          <w:rFonts w:ascii="Arial" w:hAnsi="Arial" w:cs="Arial"/>
          <w:color w:val="auto"/>
        </w:rPr>
        <w:t xml:space="preserve"> </w:t>
      </w:r>
      <w:proofErr w:type="gramEnd"/>
      <w:r w:rsidRPr="00584547">
        <w:rPr>
          <w:rFonts w:ascii="Arial" w:hAnsi="Arial" w:cs="Arial"/>
          <w:color w:val="auto"/>
        </w:rPr>
        <w:t>terceiros</w:t>
      </w:r>
      <w:r w:rsidR="0037736A">
        <w:rPr>
          <w:rFonts w:ascii="Arial" w:hAnsi="Arial" w:cs="Arial"/>
          <w:color w:val="auto"/>
        </w:rPr>
        <w:t xml:space="preserve"> </w:t>
      </w:r>
      <w:r w:rsidRPr="00584547">
        <w:rPr>
          <w:rFonts w:ascii="Arial" w:hAnsi="Arial" w:cs="Arial"/>
          <w:color w:val="auto"/>
        </w:rPr>
        <w:t xml:space="preserve"> e </w:t>
      </w:r>
      <w:r w:rsidR="0037736A">
        <w:rPr>
          <w:rFonts w:ascii="Arial" w:hAnsi="Arial" w:cs="Arial"/>
          <w:color w:val="auto"/>
        </w:rPr>
        <w:t xml:space="preserve"> </w:t>
      </w:r>
      <w:r w:rsidRPr="00584547">
        <w:rPr>
          <w:rFonts w:ascii="Arial" w:hAnsi="Arial" w:cs="Arial"/>
          <w:color w:val="auto"/>
        </w:rPr>
        <w:t xml:space="preserve">a </w:t>
      </w:r>
      <w:r w:rsidR="0037736A">
        <w:rPr>
          <w:rFonts w:ascii="Arial" w:hAnsi="Arial" w:cs="Arial"/>
          <w:color w:val="auto"/>
        </w:rPr>
        <w:t xml:space="preserve"> </w:t>
      </w:r>
      <w:r w:rsidRPr="00584547">
        <w:rPr>
          <w:rFonts w:ascii="Arial" w:hAnsi="Arial" w:cs="Arial"/>
          <w:color w:val="auto"/>
        </w:rPr>
        <w:t xml:space="preserve">Administração </w:t>
      </w:r>
      <w:r w:rsidR="0037736A">
        <w:rPr>
          <w:rFonts w:ascii="Arial" w:hAnsi="Arial" w:cs="Arial"/>
          <w:color w:val="auto"/>
        </w:rPr>
        <w:t xml:space="preserve"> </w:t>
      </w:r>
      <w:r w:rsidRPr="00584547">
        <w:rPr>
          <w:rFonts w:ascii="Arial" w:hAnsi="Arial" w:cs="Arial"/>
          <w:color w:val="auto"/>
        </w:rPr>
        <w:t xml:space="preserve">por </w:t>
      </w:r>
      <w:r w:rsidR="0037736A">
        <w:rPr>
          <w:rFonts w:ascii="Arial" w:hAnsi="Arial" w:cs="Arial"/>
          <w:color w:val="auto"/>
        </w:rPr>
        <w:t xml:space="preserve"> </w:t>
      </w:r>
      <w:r w:rsidRPr="00584547">
        <w:rPr>
          <w:rFonts w:ascii="Arial" w:hAnsi="Arial" w:cs="Arial"/>
          <w:color w:val="auto"/>
        </w:rPr>
        <w:t>todo</w:t>
      </w:r>
      <w:r w:rsidR="0037736A">
        <w:rPr>
          <w:rFonts w:ascii="Arial" w:hAnsi="Arial" w:cs="Arial"/>
          <w:color w:val="auto"/>
        </w:rPr>
        <w:t xml:space="preserve"> </w:t>
      </w:r>
      <w:r w:rsidRPr="00584547">
        <w:rPr>
          <w:rFonts w:ascii="Arial" w:hAnsi="Arial" w:cs="Arial"/>
          <w:color w:val="auto"/>
        </w:rPr>
        <w:t xml:space="preserve"> e </w:t>
      </w:r>
      <w:r w:rsidR="0037736A">
        <w:rPr>
          <w:rFonts w:ascii="Arial" w:hAnsi="Arial" w:cs="Arial"/>
          <w:color w:val="auto"/>
        </w:rPr>
        <w:t xml:space="preserve"> </w:t>
      </w:r>
      <w:r w:rsidRPr="00584547">
        <w:rPr>
          <w:rFonts w:ascii="Arial" w:hAnsi="Arial" w:cs="Arial"/>
          <w:color w:val="auto"/>
        </w:rPr>
        <w:t>qualquer</w:t>
      </w:r>
      <w:r w:rsidR="0037736A">
        <w:rPr>
          <w:rFonts w:ascii="Arial" w:hAnsi="Arial" w:cs="Arial"/>
          <w:color w:val="auto"/>
        </w:rPr>
        <w:t xml:space="preserve"> </w:t>
      </w:r>
      <w:r w:rsidRPr="00584547">
        <w:rPr>
          <w:rFonts w:ascii="Arial" w:hAnsi="Arial" w:cs="Arial"/>
          <w:color w:val="auto"/>
        </w:rPr>
        <w:t xml:space="preserve"> prejuízo</w:t>
      </w:r>
      <w:r w:rsidR="0037736A">
        <w:rPr>
          <w:rFonts w:ascii="Arial" w:hAnsi="Arial" w:cs="Arial"/>
          <w:color w:val="auto"/>
        </w:rPr>
        <w:t xml:space="preserve"> </w:t>
      </w:r>
      <w:r w:rsidRPr="00584547">
        <w:rPr>
          <w:rFonts w:ascii="Arial" w:hAnsi="Arial" w:cs="Arial"/>
          <w:color w:val="auto"/>
        </w:rPr>
        <w:t xml:space="preserve"> ou </w:t>
      </w:r>
      <w:r w:rsidR="0037736A">
        <w:rPr>
          <w:rFonts w:ascii="Arial" w:hAnsi="Arial" w:cs="Arial"/>
          <w:color w:val="auto"/>
        </w:rPr>
        <w:t xml:space="preserve"> </w:t>
      </w:r>
      <w:r w:rsidRPr="00584547">
        <w:rPr>
          <w:rFonts w:ascii="Arial" w:hAnsi="Arial" w:cs="Arial"/>
          <w:color w:val="auto"/>
        </w:rPr>
        <w:t xml:space="preserve">dano, </w:t>
      </w:r>
    </w:p>
    <w:p w14:paraId="4CBA0163" w14:textId="3035E162" w:rsidR="004A0247" w:rsidRPr="00584547" w:rsidRDefault="004A0247" w:rsidP="0037736A">
      <w:pPr>
        <w:pStyle w:val="Corpo"/>
        <w:tabs>
          <w:tab w:val="left" w:pos="567"/>
        </w:tabs>
        <w:spacing w:before="120" w:after="120" w:line="276" w:lineRule="auto"/>
        <w:jc w:val="both"/>
        <w:rPr>
          <w:rFonts w:ascii="Arial" w:hAnsi="Arial" w:cs="Arial"/>
          <w:color w:val="auto"/>
        </w:rPr>
      </w:pPr>
      <w:proofErr w:type="gramStart"/>
      <w:r w:rsidRPr="00584547">
        <w:rPr>
          <w:rFonts w:ascii="Arial" w:hAnsi="Arial" w:cs="Arial"/>
          <w:color w:val="auto"/>
        </w:rPr>
        <w:lastRenderedPageBreak/>
        <w:t>decorrentes</w:t>
      </w:r>
      <w:proofErr w:type="gramEnd"/>
      <w:r w:rsidRPr="00584547">
        <w:rPr>
          <w:rFonts w:ascii="Arial" w:hAnsi="Arial" w:cs="Arial"/>
          <w:color w:val="auto"/>
        </w:rPr>
        <w:t xml:space="preserve"> de dolo ou culpa, durante a execução do contrato, ou após o seu término, em conformidade com o artigo 70 da Lei Federal nº. 8.666/93.</w:t>
      </w:r>
    </w:p>
    <w:p w14:paraId="16D4181F" w14:textId="77777777" w:rsidR="004A0247" w:rsidRPr="00584547" w:rsidRDefault="004A0247" w:rsidP="0037736A">
      <w:pPr>
        <w:pStyle w:val="Corpo"/>
        <w:tabs>
          <w:tab w:val="left" w:pos="567"/>
        </w:tabs>
        <w:spacing w:before="120" w:after="120" w:line="276" w:lineRule="auto"/>
        <w:jc w:val="both"/>
        <w:rPr>
          <w:rFonts w:ascii="Arial" w:hAnsi="Arial" w:cs="Arial"/>
          <w:color w:val="auto"/>
        </w:rPr>
      </w:pPr>
      <w:r>
        <w:rPr>
          <w:rFonts w:ascii="Arial" w:hAnsi="Arial" w:cs="Arial"/>
          <w:color w:val="auto"/>
        </w:rPr>
        <w:t>9</w:t>
      </w:r>
      <w:r w:rsidRPr="00584547">
        <w:rPr>
          <w:rFonts w:ascii="Arial" w:hAnsi="Arial" w:cs="Arial"/>
          <w:color w:val="auto"/>
        </w:rPr>
        <w:t>.6.</w:t>
      </w:r>
      <w:r w:rsidRPr="00584547">
        <w:rPr>
          <w:rFonts w:ascii="Arial" w:hAnsi="Arial" w:cs="Arial"/>
          <w:color w:val="auto"/>
        </w:rPr>
        <w:tab/>
        <w:t>Fornecer toda a mão-de-obra, especificações técnicas, ferramentas, equipamentos e maquinários necessários à perfeita execução dos serviços de que trata o presente contrato.</w:t>
      </w:r>
    </w:p>
    <w:p w14:paraId="61AE18FA" w14:textId="77777777" w:rsidR="004A0247" w:rsidRPr="00584547" w:rsidRDefault="004A0247" w:rsidP="0037736A">
      <w:pPr>
        <w:pStyle w:val="Corpo"/>
        <w:tabs>
          <w:tab w:val="left" w:pos="567"/>
        </w:tabs>
        <w:spacing w:before="120" w:after="120" w:line="276" w:lineRule="auto"/>
        <w:jc w:val="both"/>
        <w:rPr>
          <w:rFonts w:ascii="Arial" w:hAnsi="Arial" w:cs="Arial"/>
          <w:color w:val="auto"/>
        </w:rPr>
      </w:pPr>
      <w:r>
        <w:rPr>
          <w:rFonts w:ascii="Arial" w:hAnsi="Arial" w:cs="Arial"/>
          <w:color w:val="auto"/>
        </w:rPr>
        <w:t>9.7</w:t>
      </w:r>
      <w:r w:rsidRPr="00584547">
        <w:rPr>
          <w:rFonts w:ascii="Arial" w:hAnsi="Arial" w:cs="Arial"/>
          <w:color w:val="auto"/>
        </w:rPr>
        <w:t>.</w:t>
      </w:r>
      <w:r w:rsidRPr="00584547">
        <w:rPr>
          <w:rFonts w:ascii="Arial" w:hAnsi="Arial" w:cs="Arial"/>
          <w:color w:val="auto"/>
        </w:rPr>
        <w:tab/>
        <w:t>Atribuir os serviços a profissionais legalmente habilitados e idôneos.</w:t>
      </w:r>
    </w:p>
    <w:p w14:paraId="6F01261B" w14:textId="77777777" w:rsidR="004A0247" w:rsidRPr="00584547" w:rsidRDefault="004A0247" w:rsidP="0037736A">
      <w:pPr>
        <w:pStyle w:val="Corpo"/>
        <w:tabs>
          <w:tab w:val="left" w:pos="567"/>
        </w:tabs>
        <w:spacing w:before="120" w:after="120" w:line="276" w:lineRule="auto"/>
        <w:jc w:val="both"/>
        <w:rPr>
          <w:rFonts w:ascii="Arial" w:hAnsi="Arial" w:cs="Arial"/>
          <w:color w:val="auto"/>
        </w:rPr>
      </w:pPr>
      <w:r>
        <w:rPr>
          <w:rFonts w:ascii="Arial" w:hAnsi="Arial" w:cs="Arial"/>
          <w:color w:val="auto"/>
        </w:rPr>
        <w:t>9.8</w:t>
      </w:r>
      <w:r w:rsidRPr="00584547">
        <w:rPr>
          <w:rFonts w:ascii="Arial" w:hAnsi="Arial" w:cs="Arial"/>
          <w:color w:val="auto"/>
        </w:rPr>
        <w:t>.</w:t>
      </w:r>
      <w:r w:rsidRPr="00584547">
        <w:rPr>
          <w:rFonts w:ascii="Arial" w:hAnsi="Arial" w:cs="Arial"/>
          <w:color w:val="auto"/>
        </w:rPr>
        <w:tab/>
        <w:t xml:space="preserve"> Indicar por escrito, ao ÓRGÃO PARTICIPANTE, profissional tecnicamente habilitado, responsável direto pela execução do(s) serviço(s), com a respectiva ART (Anotação de Responsabilidade Técnica) ou RRT (Registro de Responsabilidade Técnica), juntamente com os dados de identificação de seu preposto, nos termos do artigo 68 da Lei Federal nº 8.666/93.</w:t>
      </w:r>
    </w:p>
    <w:p w14:paraId="1A1FBA3E" w14:textId="77777777" w:rsidR="004A0247" w:rsidRPr="00584547" w:rsidRDefault="004A0247" w:rsidP="0037736A">
      <w:pPr>
        <w:pStyle w:val="Corpo"/>
        <w:tabs>
          <w:tab w:val="left" w:pos="567"/>
        </w:tabs>
        <w:spacing w:before="120" w:after="120" w:line="276" w:lineRule="auto"/>
        <w:jc w:val="both"/>
        <w:rPr>
          <w:rFonts w:ascii="Arial" w:hAnsi="Arial" w:cs="Arial"/>
          <w:color w:val="auto"/>
        </w:rPr>
      </w:pPr>
      <w:r>
        <w:rPr>
          <w:rFonts w:ascii="Arial" w:hAnsi="Arial" w:cs="Arial"/>
          <w:color w:val="auto"/>
        </w:rPr>
        <w:t>9.9</w:t>
      </w:r>
      <w:r w:rsidRPr="00584547">
        <w:rPr>
          <w:rFonts w:ascii="Arial" w:hAnsi="Arial" w:cs="Arial"/>
          <w:color w:val="auto"/>
        </w:rPr>
        <w:t>. A empresa proponente vencedora não poderá substituir os membros da equipe técnica, salvo mediante prévia concordância do ÓRGÃO PARTICIPANTE, apresentando para tal fim, o acervo do novo técnico a ser incluído na equipe, que deverá ser igual ou superior ao anterior.</w:t>
      </w:r>
    </w:p>
    <w:p w14:paraId="4E38ADAC" w14:textId="77777777" w:rsidR="004A0247" w:rsidRPr="00584547" w:rsidRDefault="004A0247" w:rsidP="0037736A">
      <w:pPr>
        <w:pStyle w:val="Corpo"/>
        <w:tabs>
          <w:tab w:val="left" w:pos="567"/>
        </w:tabs>
        <w:spacing w:before="120" w:after="120" w:line="276" w:lineRule="auto"/>
        <w:jc w:val="both"/>
        <w:rPr>
          <w:rFonts w:ascii="Arial" w:hAnsi="Arial" w:cs="Arial"/>
          <w:color w:val="auto"/>
        </w:rPr>
      </w:pPr>
      <w:r>
        <w:rPr>
          <w:rFonts w:ascii="Arial" w:hAnsi="Arial" w:cs="Arial"/>
          <w:color w:val="auto"/>
        </w:rPr>
        <w:t>9.10</w:t>
      </w:r>
      <w:r w:rsidRPr="00584547">
        <w:rPr>
          <w:rFonts w:ascii="Arial" w:hAnsi="Arial" w:cs="Arial"/>
          <w:color w:val="auto"/>
        </w:rPr>
        <w:t>. Manter todas as condições de habilitação e qualificação exigidas na licitação, durante toda a execução do contrato e em compatibilidade com as obrigações assumidas.</w:t>
      </w:r>
    </w:p>
    <w:p w14:paraId="6F6B6E75"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9.11</w:t>
      </w:r>
      <w:r w:rsidRPr="00584547">
        <w:rPr>
          <w:rFonts w:ascii="Arial" w:hAnsi="Arial" w:cs="Arial"/>
          <w:color w:val="auto"/>
          <w:lang w:val="pt-PT"/>
        </w:rPr>
        <w:t xml:space="preserve">. Responder pela qualidade, quantidade, perfeição, segurança </w:t>
      </w:r>
      <w:r>
        <w:rPr>
          <w:rFonts w:ascii="Arial" w:hAnsi="Arial" w:cs="Arial"/>
          <w:color w:val="auto"/>
          <w:lang w:val="pt-PT"/>
        </w:rPr>
        <w:t xml:space="preserve">e medicina do trabalho </w:t>
      </w:r>
      <w:r w:rsidRPr="00584547">
        <w:rPr>
          <w:rFonts w:ascii="Arial" w:hAnsi="Arial" w:cs="Arial"/>
          <w:color w:val="auto"/>
          <w:lang w:val="pt-PT"/>
        </w:rPr>
        <w:t>e demais características dos serviços, bem como a observaçã</w:t>
      </w:r>
      <w:r w:rsidRPr="00584547">
        <w:rPr>
          <w:rFonts w:ascii="Arial" w:hAnsi="Arial" w:cs="Arial"/>
          <w:color w:val="auto"/>
        </w:rPr>
        <w:t xml:space="preserve">o </w:t>
      </w:r>
      <w:r w:rsidRPr="00584547">
        <w:rPr>
          <w:rFonts w:ascii="Arial" w:hAnsi="Arial" w:cs="Arial"/>
          <w:color w:val="auto"/>
          <w:lang w:val="pt-PT"/>
        </w:rPr>
        <w:t>às normas técnicas</w:t>
      </w:r>
      <w:r>
        <w:rPr>
          <w:rFonts w:ascii="Arial" w:hAnsi="Arial" w:cs="Arial"/>
          <w:color w:val="auto"/>
          <w:lang w:val="pt-PT"/>
        </w:rPr>
        <w:t xml:space="preserve"> da Associação Brasileira de Normas Técnicas - ABNT e demais normas correlatas</w:t>
      </w:r>
      <w:r w:rsidRPr="00584547">
        <w:rPr>
          <w:rFonts w:ascii="Arial" w:hAnsi="Arial" w:cs="Arial"/>
          <w:color w:val="auto"/>
          <w:lang w:val="pt-PT"/>
        </w:rPr>
        <w:t>.</w:t>
      </w:r>
    </w:p>
    <w:p w14:paraId="07796995"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9.12</w:t>
      </w:r>
      <w:r w:rsidRPr="00584547">
        <w:rPr>
          <w:rFonts w:ascii="Arial" w:hAnsi="Arial" w:cs="Arial"/>
          <w:color w:val="auto"/>
          <w:lang w:val="pt-PT"/>
        </w:rPr>
        <w:t xml:space="preserve">. Assumir perante o </w:t>
      </w:r>
      <w:r w:rsidRPr="00584547">
        <w:rPr>
          <w:rFonts w:ascii="Arial" w:hAnsi="Arial" w:cs="Arial"/>
          <w:color w:val="auto"/>
        </w:rPr>
        <w:t>ÓRGÃO PARTICIPANTE</w:t>
      </w:r>
      <w:r w:rsidRPr="00584547">
        <w:rPr>
          <w:rFonts w:ascii="Arial" w:hAnsi="Arial" w:cs="Arial"/>
          <w:color w:val="auto"/>
          <w:lang w:val="pt-PT"/>
        </w:rPr>
        <w:t xml:space="preserve"> a responsabilidade por todos os serviços realizados.</w:t>
      </w:r>
    </w:p>
    <w:p w14:paraId="57D41BF8"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9.13</w:t>
      </w:r>
      <w:r w:rsidRPr="00584547">
        <w:rPr>
          <w:rFonts w:ascii="Arial" w:hAnsi="Arial" w:cs="Arial"/>
          <w:color w:val="auto"/>
          <w:lang w:val="pt-PT"/>
        </w:rPr>
        <w:t>. Substituir qualquer material e/ou serviço, quando em desacordo com as respectivas especificações.</w:t>
      </w:r>
    </w:p>
    <w:p w14:paraId="7F41E4B0"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9.14</w:t>
      </w:r>
      <w:r w:rsidRPr="00584547">
        <w:rPr>
          <w:rFonts w:ascii="Arial" w:hAnsi="Arial" w:cs="Arial"/>
          <w:color w:val="auto"/>
          <w:lang w:val="pt-PT"/>
        </w:rPr>
        <w:t xml:space="preserve">. Efetuar o registro dos serviços nos devidos conselhos profissionais - CREA e/ou CAU, em observância ao disposto nas Leis Federais nº 6.496, de </w:t>
      </w:r>
      <w:proofErr w:type="gramStart"/>
      <w:r w:rsidRPr="00584547">
        <w:rPr>
          <w:rFonts w:ascii="Arial" w:hAnsi="Arial" w:cs="Arial"/>
          <w:color w:val="auto"/>
          <w:lang w:val="pt-PT"/>
        </w:rPr>
        <w:t>2</w:t>
      </w:r>
      <w:proofErr w:type="gramEnd"/>
      <w:r w:rsidRPr="00584547">
        <w:rPr>
          <w:rFonts w:ascii="Arial" w:hAnsi="Arial" w:cs="Arial"/>
          <w:color w:val="auto"/>
          <w:lang w:val="pt-PT"/>
        </w:rPr>
        <w:t xml:space="preserve"> de setembro de 1979 e nº 12.378, de 31 de dezembro de 2010, bem como dos demais dispositivos normativos.</w:t>
      </w:r>
    </w:p>
    <w:p w14:paraId="1DEF2DD9"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9.15</w:t>
      </w:r>
      <w:r w:rsidRPr="00584547">
        <w:rPr>
          <w:rFonts w:ascii="Arial" w:hAnsi="Arial" w:cs="Arial"/>
          <w:color w:val="auto"/>
          <w:lang w:val="pt-PT"/>
        </w:rPr>
        <w:t xml:space="preserve">. Indicar preposto, aceito pelo </w:t>
      </w:r>
      <w:r w:rsidRPr="00584547">
        <w:rPr>
          <w:rFonts w:ascii="Arial" w:hAnsi="Arial" w:cs="Arial"/>
          <w:color w:val="auto"/>
        </w:rPr>
        <w:t>ÓRGÃO PARTICIPANTE</w:t>
      </w:r>
      <w:r w:rsidRPr="00584547">
        <w:rPr>
          <w:rFonts w:ascii="Arial" w:hAnsi="Arial" w:cs="Arial"/>
          <w:color w:val="auto"/>
          <w:lang w:val="pt-PT"/>
        </w:rPr>
        <w:t>, para representá-lo na execução do contrato.</w:t>
      </w:r>
    </w:p>
    <w:p w14:paraId="7BBEA5AF"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9.16</w:t>
      </w:r>
      <w:r w:rsidRPr="00584547">
        <w:rPr>
          <w:rFonts w:ascii="Arial" w:hAnsi="Arial" w:cs="Arial"/>
          <w:color w:val="auto"/>
          <w:lang w:val="pt-PT"/>
        </w:rPr>
        <w:t xml:space="preserve">. Participar de reuniões programadas pelo </w:t>
      </w:r>
      <w:r w:rsidRPr="00584547">
        <w:rPr>
          <w:rFonts w:ascii="Arial" w:hAnsi="Arial" w:cs="Arial"/>
          <w:color w:val="auto"/>
        </w:rPr>
        <w:t>ÓRGÃO PARTICIPANTE</w:t>
      </w:r>
      <w:r w:rsidRPr="00584547">
        <w:rPr>
          <w:rFonts w:ascii="Arial" w:hAnsi="Arial" w:cs="Arial"/>
          <w:color w:val="auto"/>
          <w:lang w:val="pt-PT"/>
        </w:rPr>
        <w:t>.</w:t>
      </w:r>
    </w:p>
    <w:p w14:paraId="5BE73231" w14:textId="77777777" w:rsidR="004A02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9.17</w:t>
      </w:r>
      <w:r w:rsidRPr="00584547">
        <w:rPr>
          <w:rFonts w:ascii="Arial" w:hAnsi="Arial" w:cs="Arial"/>
          <w:color w:val="auto"/>
          <w:lang w:val="pt-PT"/>
        </w:rPr>
        <w:t xml:space="preserve">. Respeitar as normas estabelecidas pelo </w:t>
      </w:r>
      <w:r w:rsidRPr="00584547">
        <w:rPr>
          <w:rFonts w:ascii="Arial" w:hAnsi="Arial" w:cs="Arial"/>
          <w:color w:val="auto"/>
        </w:rPr>
        <w:t xml:space="preserve">ÓRGÃO PARTICIPANTE. </w:t>
      </w:r>
    </w:p>
    <w:p w14:paraId="4F7D7950"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9.18</w:t>
      </w:r>
      <w:r w:rsidRPr="00584547">
        <w:rPr>
          <w:rFonts w:ascii="Arial" w:hAnsi="Arial" w:cs="Arial"/>
          <w:color w:val="auto"/>
          <w:lang w:val="pt-PT"/>
        </w:rPr>
        <w:t xml:space="preserve">. Resguardar o </w:t>
      </w:r>
      <w:r w:rsidRPr="00584547">
        <w:rPr>
          <w:rFonts w:ascii="Arial" w:hAnsi="Arial" w:cs="Arial"/>
          <w:color w:val="auto"/>
        </w:rPr>
        <w:t>ÓRGÃO PARTICIPANTE</w:t>
      </w:r>
      <w:r w:rsidRPr="00584547">
        <w:rPr>
          <w:rFonts w:ascii="Arial" w:hAnsi="Arial" w:cs="Arial"/>
          <w:color w:val="auto"/>
          <w:lang w:val="pt-PT"/>
        </w:rPr>
        <w:t xml:space="preserve"> contra perdas e danos de qualquer natureza provenientes de serviços executados por força de contrato.</w:t>
      </w:r>
    </w:p>
    <w:p w14:paraId="1BA3C10A" w14:textId="77777777" w:rsidR="004A0247" w:rsidRPr="005845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t>9.19</w:t>
      </w:r>
      <w:r w:rsidRPr="00584547">
        <w:rPr>
          <w:rFonts w:ascii="Arial" w:hAnsi="Arial" w:cs="Arial"/>
          <w:color w:val="auto"/>
          <w:lang w:val="pt-PT"/>
        </w:rPr>
        <w:t>. Responsabilizar-se pelo Controle de Qualidade dos Serviços executados.</w:t>
      </w:r>
    </w:p>
    <w:p w14:paraId="74316157" w14:textId="77777777" w:rsidR="004A0247" w:rsidRDefault="004A0247" w:rsidP="0037736A">
      <w:pPr>
        <w:pStyle w:val="Corpo"/>
        <w:tabs>
          <w:tab w:val="left" w:pos="993"/>
        </w:tabs>
        <w:spacing w:before="120" w:after="120" w:line="276" w:lineRule="auto"/>
        <w:jc w:val="both"/>
        <w:rPr>
          <w:rFonts w:ascii="Arial" w:hAnsi="Arial" w:cs="Arial"/>
          <w:color w:val="auto"/>
          <w:lang w:val="pt-PT"/>
        </w:rPr>
      </w:pPr>
      <w:r>
        <w:rPr>
          <w:rFonts w:ascii="Arial" w:hAnsi="Arial" w:cs="Arial"/>
          <w:color w:val="auto"/>
          <w:lang w:val="pt-PT"/>
        </w:rPr>
        <w:lastRenderedPageBreak/>
        <w:t>9.20</w:t>
      </w:r>
      <w:r w:rsidRPr="00584547">
        <w:rPr>
          <w:rFonts w:ascii="Arial" w:hAnsi="Arial" w:cs="Arial"/>
          <w:color w:val="auto"/>
          <w:lang w:val="pt-PT"/>
        </w:rPr>
        <w:t xml:space="preserve">. Desenvolver seu trabalho em regime de colaboração com o </w:t>
      </w:r>
      <w:r w:rsidRPr="00584547">
        <w:rPr>
          <w:rFonts w:ascii="Arial" w:hAnsi="Arial" w:cs="Arial"/>
          <w:color w:val="auto"/>
        </w:rPr>
        <w:t>ÓRGÃO PARTICIPANTE</w:t>
      </w:r>
      <w:r w:rsidRPr="00584547">
        <w:rPr>
          <w:rFonts w:ascii="Arial" w:hAnsi="Arial" w:cs="Arial"/>
          <w:color w:val="auto"/>
          <w:lang w:val="pt-PT"/>
        </w:rPr>
        <w:t xml:space="preserve">, acatando as orientações e decisões da Fiscalização, bem como dos Profissionais que respondem pelo Setor de Obras do </w:t>
      </w:r>
      <w:r w:rsidRPr="00584547">
        <w:rPr>
          <w:rFonts w:ascii="Arial" w:hAnsi="Arial" w:cs="Arial"/>
          <w:color w:val="auto"/>
        </w:rPr>
        <w:t>ÓRGÃO PARTICIPANTE</w:t>
      </w:r>
      <w:r w:rsidRPr="00584547">
        <w:rPr>
          <w:rFonts w:ascii="Arial" w:hAnsi="Arial" w:cs="Arial"/>
          <w:color w:val="auto"/>
          <w:lang w:val="pt-PT"/>
        </w:rPr>
        <w:t>, desde que devidamente justificadas.</w:t>
      </w:r>
    </w:p>
    <w:p w14:paraId="2570361A" w14:textId="77777777" w:rsidR="004A0247" w:rsidRDefault="004A0247" w:rsidP="0037736A">
      <w:pPr>
        <w:pStyle w:val="Corpo"/>
        <w:tabs>
          <w:tab w:val="left" w:pos="993"/>
        </w:tabs>
        <w:spacing w:before="120" w:after="120" w:line="276" w:lineRule="auto"/>
        <w:jc w:val="both"/>
        <w:rPr>
          <w:rFonts w:ascii="Arial" w:hAnsi="Arial" w:cs="Arial"/>
        </w:rPr>
      </w:pPr>
      <w:r>
        <w:rPr>
          <w:rFonts w:ascii="Arial" w:hAnsi="Arial" w:cs="Arial"/>
          <w:color w:val="auto"/>
          <w:lang w:val="pt-PT"/>
        </w:rPr>
        <w:t xml:space="preserve">9.21. </w:t>
      </w:r>
      <w:r w:rsidRPr="004B7551">
        <w:rPr>
          <w:rFonts w:ascii="Arial" w:hAnsi="Arial" w:cs="Arial"/>
        </w:rPr>
        <w:t xml:space="preserve">Responsabilizar-se pela adoção das medidas necessárias à proteção ambiental e às precauções para evitar a ocorrência de danos ao meio ambiente e a terceiros, observando o disposto na legislação federal, estadual e municipal em vigor, inclusive a Lei nº 9.605, publicada no D.O.U. </w:t>
      </w:r>
      <w:proofErr w:type="gramStart"/>
      <w:r w:rsidRPr="004B7551">
        <w:rPr>
          <w:rFonts w:ascii="Arial" w:hAnsi="Arial" w:cs="Arial"/>
        </w:rPr>
        <w:t>de</w:t>
      </w:r>
      <w:proofErr w:type="gramEnd"/>
      <w:r w:rsidRPr="004B7551">
        <w:rPr>
          <w:rFonts w:ascii="Arial" w:hAnsi="Arial" w:cs="Arial"/>
        </w:rPr>
        <w:t xml:space="preserve"> 13/02/98;</w:t>
      </w:r>
    </w:p>
    <w:p w14:paraId="5CD841B6" w14:textId="77777777" w:rsidR="004A0247" w:rsidRDefault="004A0247" w:rsidP="0037736A">
      <w:pPr>
        <w:pStyle w:val="Corpo"/>
        <w:tabs>
          <w:tab w:val="left" w:pos="993"/>
        </w:tabs>
        <w:spacing w:before="120" w:after="120" w:line="276" w:lineRule="auto"/>
        <w:jc w:val="both"/>
        <w:rPr>
          <w:rFonts w:ascii="Arial" w:hAnsi="Arial" w:cs="Arial"/>
        </w:rPr>
      </w:pPr>
      <w:r>
        <w:rPr>
          <w:rFonts w:ascii="Arial" w:hAnsi="Arial" w:cs="Arial"/>
        </w:rPr>
        <w:t xml:space="preserve">9.22. </w:t>
      </w:r>
      <w:r w:rsidRPr="00503C67">
        <w:rPr>
          <w:rFonts w:ascii="Arial" w:hAnsi="Arial" w:cs="Arial"/>
        </w:rPr>
        <w:t>Registrar o Contrato decorrente desta licitação no CREA, na forma da Lei, e apresentar o comprovante de “Anotação de Responsabilida</w:t>
      </w:r>
      <w:r>
        <w:rPr>
          <w:rFonts w:ascii="Arial" w:hAnsi="Arial" w:cs="Arial"/>
        </w:rPr>
        <w:t xml:space="preserve">de Técnica” correspondente juntamente </w:t>
      </w:r>
      <w:proofErr w:type="gramStart"/>
      <w:r>
        <w:rPr>
          <w:rFonts w:ascii="Arial" w:hAnsi="Arial" w:cs="Arial"/>
        </w:rPr>
        <w:t>a</w:t>
      </w:r>
      <w:proofErr w:type="gramEnd"/>
      <w:r>
        <w:rPr>
          <w:rFonts w:ascii="Arial" w:hAnsi="Arial" w:cs="Arial"/>
        </w:rPr>
        <w:t xml:space="preserve"> apresentação da fatura, perante o Município contratante</w:t>
      </w:r>
      <w:r w:rsidRPr="00503C67">
        <w:rPr>
          <w:rFonts w:ascii="Arial" w:hAnsi="Arial" w:cs="Arial"/>
        </w:rPr>
        <w:t>, sob pena de retardar o processo de pagamento;</w:t>
      </w:r>
    </w:p>
    <w:p w14:paraId="6F5DBAC8" w14:textId="77777777" w:rsidR="004A0247" w:rsidRPr="00503C67" w:rsidRDefault="004A0247" w:rsidP="0037736A">
      <w:pPr>
        <w:spacing w:after="120" w:line="276" w:lineRule="auto"/>
        <w:jc w:val="both"/>
        <w:rPr>
          <w:rFonts w:ascii="Arial" w:hAnsi="Arial" w:cs="Arial"/>
          <w:sz w:val="22"/>
          <w:szCs w:val="22"/>
        </w:rPr>
      </w:pPr>
      <w:r>
        <w:rPr>
          <w:rFonts w:ascii="Arial" w:hAnsi="Arial" w:cs="Arial"/>
          <w:sz w:val="22"/>
          <w:szCs w:val="22"/>
        </w:rPr>
        <w:t>9.23</w:t>
      </w:r>
      <w:r w:rsidRPr="00503C67">
        <w:rPr>
          <w:rFonts w:ascii="Arial" w:hAnsi="Arial" w:cs="Arial"/>
          <w:sz w:val="22"/>
          <w:szCs w:val="22"/>
        </w:rPr>
        <w:t xml:space="preserve">. Preservar o passeio público, as tubulações de concessionárias de serviços públicos ou quaisquer outras interferências em áreas públicas, com reparação de eventuais danos ocasionados direta ou indiretamente, em decorrência da execução dos serviços previstos. </w:t>
      </w:r>
    </w:p>
    <w:p w14:paraId="40BFCB7C" w14:textId="77777777" w:rsidR="004A0247" w:rsidRDefault="004A0247" w:rsidP="0037736A">
      <w:pPr>
        <w:spacing w:after="120" w:line="276" w:lineRule="auto"/>
        <w:jc w:val="both"/>
        <w:rPr>
          <w:rFonts w:ascii="Arial" w:hAnsi="Arial" w:cs="Arial"/>
          <w:sz w:val="22"/>
          <w:szCs w:val="22"/>
        </w:rPr>
      </w:pPr>
      <w:r>
        <w:rPr>
          <w:rFonts w:ascii="Arial" w:hAnsi="Arial" w:cs="Arial"/>
          <w:sz w:val="22"/>
          <w:szCs w:val="22"/>
        </w:rPr>
        <w:t>9.24</w:t>
      </w:r>
      <w:r w:rsidRPr="00503C67">
        <w:rPr>
          <w:rFonts w:ascii="Arial" w:hAnsi="Arial" w:cs="Arial"/>
          <w:sz w:val="22"/>
          <w:szCs w:val="22"/>
        </w:rPr>
        <w:t>. Utilizar material nas instalações contratadas atendendo o padrão de qualidade da concessionária de água local e órgãos municipais;</w:t>
      </w:r>
    </w:p>
    <w:p w14:paraId="021309C8" w14:textId="77777777" w:rsidR="004A0247" w:rsidRPr="00503C67" w:rsidRDefault="004A0247" w:rsidP="0037736A">
      <w:pPr>
        <w:spacing w:after="120" w:line="276" w:lineRule="auto"/>
        <w:jc w:val="both"/>
        <w:rPr>
          <w:rFonts w:ascii="Arial" w:hAnsi="Arial" w:cs="Arial"/>
          <w:sz w:val="22"/>
          <w:szCs w:val="22"/>
        </w:rPr>
      </w:pPr>
      <w:r>
        <w:rPr>
          <w:rFonts w:ascii="Arial" w:hAnsi="Arial" w:cs="Arial"/>
          <w:sz w:val="22"/>
          <w:szCs w:val="22"/>
        </w:rPr>
        <w:t>9.25</w:t>
      </w:r>
      <w:r w:rsidRPr="00503C67">
        <w:rPr>
          <w:rFonts w:ascii="Arial" w:hAnsi="Arial" w:cs="Arial"/>
          <w:sz w:val="22"/>
          <w:szCs w:val="22"/>
        </w:rPr>
        <w:t xml:space="preserve">. Fornecer toda e qualquer documentação, cálculo estrutural, projetos, </w:t>
      </w:r>
      <w:proofErr w:type="spellStart"/>
      <w:r w:rsidRPr="00503C67">
        <w:rPr>
          <w:rFonts w:ascii="Arial" w:hAnsi="Arial" w:cs="Arial"/>
          <w:sz w:val="22"/>
          <w:szCs w:val="22"/>
        </w:rPr>
        <w:t>etc</w:t>
      </w:r>
      <w:proofErr w:type="spellEnd"/>
      <w:r w:rsidRPr="00503C67">
        <w:rPr>
          <w:rFonts w:ascii="Arial" w:hAnsi="Arial" w:cs="Arial"/>
          <w:sz w:val="22"/>
          <w:szCs w:val="22"/>
        </w:rPr>
        <w:t xml:space="preserve">, produzidos durante a execução do objeto do Contrato, de forma convencional e em meio magnético (CD </w:t>
      </w:r>
      <w:proofErr w:type="gramStart"/>
      <w:r w:rsidRPr="00503C67">
        <w:rPr>
          <w:rFonts w:ascii="Arial" w:hAnsi="Arial" w:cs="Arial"/>
          <w:sz w:val="22"/>
          <w:szCs w:val="22"/>
        </w:rPr>
        <w:t>Rom</w:t>
      </w:r>
      <w:proofErr w:type="gramEnd"/>
      <w:r w:rsidRPr="00503C67">
        <w:rPr>
          <w:rFonts w:ascii="Arial" w:hAnsi="Arial" w:cs="Arial"/>
          <w:sz w:val="22"/>
          <w:szCs w:val="22"/>
        </w:rPr>
        <w:t xml:space="preserve">) que forem alterados com aprovação do órgão competente municipal; </w:t>
      </w:r>
    </w:p>
    <w:p w14:paraId="355DEF44" w14:textId="77777777" w:rsidR="004A0247" w:rsidRPr="004A0247" w:rsidRDefault="004A0247" w:rsidP="0037736A">
      <w:pPr>
        <w:spacing w:after="120" w:line="276" w:lineRule="auto"/>
        <w:jc w:val="both"/>
        <w:rPr>
          <w:rFonts w:ascii="Arial" w:hAnsi="Arial" w:cs="Arial"/>
          <w:sz w:val="22"/>
          <w:szCs w:val="22"/>
        </w:rPr>
      </w:pPr>
      <w:r>
        <w:rPr>
          <w:rFonts w:ascii="Arial" w:hAnsi="Arial" w:cs="Arial"/>
          <w:sz w:val="22"/>
          <w:szCs w:val="22"/>
        </w:rPr>
        <w:t>9.26</w:t>
      </w:r>
      <w:r w:rsidRPr="00503C67">
        <w:rPr>
          <w:rFonts w:ascii="Arial" w:hAnsi="Arial" w:cs="Arial"/>
          <w:sz w:val="22"/>
          <w:szCs w:val="22"/>
        </w:rPr>
        <w:t>. A CONTRATADA se obriga a colocar no local, as placas alusivas a execução dos serviço</w:t>
      </w:r>
      <w:r>
        <w:rPr>
          <w:rFonts w:ascii="Arial" w:hAnsi="Arial" w:cs="Arial"/>
          <w:sz w:val="22"/>
          <w:szCs w:val="22"/>
        </w:rPr>
        <w:t>s, em nome da PREFEITURA do Município Contratante e em seu próprio nome.</w:t>
      </w:r>
    </w:p>
    <w:p w14:paraId="6FB0E302"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DÉCIMA – DO TERMO CONTRATUAL</w:t>
      </w:r>
    </w:p>
    <w:p w14:paraId="7001C5B9"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10.1.</w:t>
      </w:r>
      <w:r w:rsidRPr="00584547">
        <w:rPr>
          <w:rFonts w:ascii="Arial" w:hAnsi="Arial" w:cs="Arial"/>
          <w:sz w:val="22"/>
          <w:szCs w:val="22"/>
        </w:rPr>
        <w:t xml:space="preserve"> As obrigações decorrentes desta Ata de Registro de Preços serão formalizadas através de termo contratual, podendo consubstanciar-se na própria nota de empenho, na hipótese prevista no artigo 62 da Lei Federal n.º 8.666/93 e suas alterações.</w:t>
      </w:r>
    </w:p>
    <w:p w14:paraId="0F0B501B"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10.2.</w:t>
      </w:r>
      <w:r w:rsidRPr="00584547">
        <w:rPr>
          <w:rFonts w:ascii="Arial" w:hAnsi="Arial" w:cs="Arial"/>
          <w:sz w:val="22"/>
          <w:szCs w:val="22"/>
        </w:rPr>
        <w:t xml:space="preserve"> A recusa da </w:t>
      </w:r>
      <w:r w:rsidRPr="00584547">
        <w:rPr>
          <w:rFonts w:ascii="Arial" w:hAnsi="Arial" w:cs="Arial"/>
          <w:bCs/>
          <w:sz w:val="22"/>
          <w:szCs w:val="22"/>
        </w:rPr>
        <w:t>DETENTORA</w:t>
      </w:r>
      <w:r w:rsidRPr="00584547">
        <w:rPr>
          <w:rFonts w:ascii="Arial" w:hAnsi="Arial" w:cs="Arial"/>
          <w:sz w:val="22"/>
          <w:szCs w:val="22"/>
        </w:rPr>
        <w:t xml:space="preserve"> em retirar a nota de empenho ou assinar o contrato caracteriza descumprimento de obrigações, podendo-lhe acarretar as sanções previstas. </w:t>
      </w:r>
    </w:p>
    <w:p w14:paraId="400CE610"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10.3.</w:t>
      </w:r>
      <w:r w:rsidRPr="00584547">
        <w:rPr>
          <w:rFonts w:ascii="Arial" w:hAnsi="Arial" w:cs="Arial"/>
          <w:sz w:val="22"/>
          <w:szCs w:val="22"/>
        </w:rPr>
        <w:t xml:space="preserve"> No caso previsto no subitem anterior, a critério do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poderá ser celebrado contrato com as remanescentes, obedecida à ordem classificatória e preferencialmente </w:t>
      </w:r>
      <w:proofErr w:type="gramStart"/>
      <w:r w:rsidRPr="00584547">
        <w:rPr>
          <w:rFonts w:ascii="Arial" w:hAnsi="Arial" w:cs="Arial"/>
          <w:sz w:val="22"/>
          <w:szCs w:val="22"/>
        </w:rPr>
        <w:t>as</w:t>
      </w:r>
      <w:proofErr w:type="gramEnd"/>
      <w:r w:rsidRPr="00584547">
        <w:rPr>
          <w:rFonts w:ascii="Arial" w:hAnsi="Arial" w:cs="Arial"/>
          <w:sz w:val="22"/>
          <w:szCs w:val="22"/>
        </w:rPr>
        <w:t xml:space="preserve"> mesmas condições oferecidas pela DETENTORA, inclusive quanto ao preço.</w:t>
      </w:r>
    </w:p>
    <w:p w14:paraId="49E2CDE0"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10.4.</w:t>
      </w:r>
      <w:r w:rsidRPr="00584547">
        <w:rPr>
          <w:rFonts w:ascii="Arial" w:hAnsi="Arial" w:cs="Arial"/>
          <w:sz w:val="22"/>
          <w:szCs w:val="22"/>
        </w:rPr>
        <w:t xml:space="preserve"> O eventual contrato resultante da presente Ata de Registro de Preços poderá ser alterado nos termos do artigo 65, da Lei Federal n.º 8.666/93 e suas alterações.</w:t>
      </w:r>
    </w:p>
    <w:p w14:paraId="48288DAB" w14:textId="118DA16F"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lastRenderedPageBreak/>
        <w:t>10.5.</w:t>
      </w:r>
      <w:r w:rsidRPr="00584547">
        <w:rPr>
          <w:rFonts w:ascii="Arial" w:hAnsi="Arial" w:cs="Arial"/>
          <w:sz w:val="22"/>
          <w:szCs w:val="22"/>
        </w:rPr>
        <w:t xml:space="preserve"> A</w:t>
      </w:r>
      <w:r w:rsidR="00FB19A8">
        <w:rPr>
          <w:rFonts w:ascii="Arial" w:hAnsi="Arial" w:cs="Arial"/>
          <w:sz w:val="22"/>
          <w:szCs w:val="22"/>
        </w:rPr>
        <w:t xml:space="preserve"> </w:t>
      </w:r>
      <w:r w:rsidRPr="00584547">
        <w:rPr>
          <w:rFonts w:ascii="Arial" w:hAnsi="Arial" w:cs="Arial"/>
          <w:sz w:val="22"/>
          <w:szCs w:val="22"/>
        </w:rPr>
        <w:t>Ata</w:t>
      </w:r>
      <w:proofErr w:type="gramStart"/>
      <w:r w:rsidR="00FB19A8">
        <w:rPr>
          <w:rFonts w:ascii="Arial" w:hAnsi="Arial" w:cs="Arial"/>
          <w:sz w:val="22"/>
          <w:szCs w:val="22"/>
        </w:rPr>
        <w:t xml:space="preserve"> </w:t>
      </w:r>
      <w:r w:rsidRPr="00584547">
        <w:rPr>
          <w:rFonts w:ascii="Arial" w:hAnsi="Arial" w:cs="Arial"/>
          <w:sz w:val="22"/>
          <w:szCs w:val="22"/>
        </w:rPr>
        <w:t xml:space="preserve"> </w:t>
      </w:r>
      <w:proofErr w:type="gramEnd"/>
      <w:r w:rsidRPr="00584547">
        <w:rPr>
          <w:rFonts w:ascii="Arial" w:hAnsi="Arial" w:cs="Arial"/>
          <w:sz w:val="22"/>
          <w:szCs w:val="22"/>
        </w:rPr>
        <w:t xml:space="preserve">de </w:t>
      </w:r>
      <w:r w:rsidR="00FB19A8">
        <w:rPr>
          <w:rFonts w:ascii="Arial" w:hAnsi="Arial" w:cs="Arial"/>
          <w:sz w:val="22"/>
          <w:szCs w:val="22"/>
        </w:rPr>
        <w:t xml:space="preserve"> </w:t>
      </w:r>
      <w:r w:rsidRPr="00584547">
        <w:rPr>
          <w:rFonts w:ascii="Arial" w:hAnsi="Arial" w:cs="Arial"/>
          <w:sz w:val="22"/>
          <w:szCs w:val="22"/>
        </w:rPr>
        <w:t xml:space="preserve">Registro </w:t>
      </w:r>
      <w:r w:rsidR="00FB19A8">
        <w:rPr>
          <w:rFonts w:ascii="Arial" w:hAnsi="Arial" w:cs="Arial"/>
          <w:sz w:val="22"/>
          <w:szCs w:val="22"/>
        </w:rPr>
        <w:t xml:space="preserve"> </w:t>
      </w:r>
      <w:r w:rsidRPr="00584547">
        <w:rPr>
          <w:rFonts w:ascii="Arial" w:hAnsi="Arial" w:cs="Arial"/>
          <w:sz w:val="22"/>
          <w:szCs w:val="22"/>
        </w:rPr>
        <w:t xml:space="preserve">de </w:t>
      </w:r>
      <w:r w:rsidR="00FB19A8">
        <w:rPr>
          <w:rFonts w:ascii="Arial" w:hAnsi="Arial" w:cs="Arial"/>
          <w:sz w:val="22"/>
          <w:szCs w:val="22"/>
        </w:rPr>
        <w:t xml:space="preserve"> </w:t>
      </w:r>
      <w:r w:rsidRPr="00584547">
        <w:rPr>
          <w:rFonts w:ascii="Arial" w:hAnsi="Arial" w:cs="Arial"/>
          <w:sz w:val="22"/>
          <w:szCs w:val="22"/>
        </w:rPr>
        <w:t xml:space="preserve">Preços, </w:t>
      </w:r>
      <w:r w:rsidR="00FB19A8">
        <w:rPr>
          <w:rFonts w:ascii="Arial" w:hAnsi="Arial" w:cs="Arial"/>
          <w:sz w:val="22"/>
          <w:szCs w:val="22"/>
        </w:rPr>
        <w:t xml:space="preserve"> </w:t>
      </w:r>
      <w:r w:rsidRPr="00584547">
        <w:rPr>
          <w:rFonts w:ascii="Arial" w:hAnsi="Arial" w:cs="Arial"/>
          <w:sz w:val="22"/>
          <w:szCs w:val="22"/>
        </w:rPr>
        <w:t xml:space="preserve">durante sua vigência, </w:t>
      </w:r>
      <w:r w:rsidR="00FB19A8">
        <w:rPr>
          <w:rFonts w:ascii="Arial" w:hAnsi="Arial" w:cs="Arial"/>
          <w:sz w:val="22"/>
          <w:szCs w:val="22"/>
        </w:rPr>
        <w:t xml:space="preserve"> </w:t>
      </w:r>
      <w:r w:rsidRPr="00584547">
        <w:rPr>
          <w:rFonts w:ascii="Arial" w:hAnsi="Arial" w:cs="Arial"/>
          <w:sz w:val="22"/>
          <w:szCs w:val="22"/>
        </w:rPr>
        <w:t xml:space="preserve">poderá ser alterada para inclusão de Municípios que - porventura - venham solicitar sua adesão à mesma, sendo necessária a concordância do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w:t>
      </w:r>
    </w:p>
    <w:p w14:paraId="56CFA878" w14:textId="77777777"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DÉCIMA PRIMEIRA – PENALIDADES</w:t>
      </w:r>
    </w:p>
    <w:p w14:paraId="777EEB24" w14:textId="77777777" w:rsidR="00440AEF" w:rsidRPr="00584547" w:rsidRDefault="00440AEF" w:rsidP="0018535A">
      <w:pPr>
        <w:tabs>
          <w:tab w:val="left" w:pos="709"/>
        </w:tabs>
        <w:spacing w:after="120" w:line="276" w:lineRule="auto"/>
        <w:ind w:right="-1"/>
        <w:jc w:val="both"/>
        <w:rPr>
          <w:rFonts w:ascii="Arial" w:hAnsi="Arial" w:cs="Arial"/>
          <w:sz w:val="22"/>
          <w:szCs w:val="22"/>
        </w:rPr>
      </w:pPr>
      <w:r w:rsidRPr="004B493E">
        <w:rPr>
          <w:rFonts w:ascii="Arial" w:hAnsi="Arial" w:cs="Arial"/>
          <w:sz w:val="22"/>
          <w:szCs w:val="22"/>
        </w:rPr>
        <w:t>11.1.</w:t>
      </w:r>
      <w:r w:rsidRPr="004B493E">
        <w:rPr>
          <w:rFonts w:ascii="Arial" w:hAnsi="Arial" w:cs="Arial"/>
          <w:sz w:val="22"/>
          <w:szCs w:val="22"/>
        </w:rPr>
        <w:tab/>
      </w:r>
      <w:r w:rsidRPr="00584547">
        <w:rPr>
          <w:rFonts w:ascii="Arial" w:hAnsi="Arial" w:cs="Arial"/>
          <w:sz w:val="22"/>
          <w:szCs w:val="22"/>
        </w:rPr>
        <w:t>Com fundamento nos artigos 86 e 87 da Lei n.º 8.666/1993, a DETENTORA ficará sujeita, no caso de atraso injustificado, inexecução parcial ou inexecução total da obrigação, sem prejuízo das responsabilidades civil e criminal, assegurada a prévia e ampla defesa, às seguintes penalidades:</w:t>
      </w:r>
    </w:p>
    <w:p w14:paraId="5B0FC554" w14:textId="77777777" w:rsidR="00440AEF" w:rsidRPr="00584547" w:rsidRDefault="00440AEF" w:rsidP="0018535A">
      <w:pPr>
        <w:pStyle w:val="PargrafodaLista"/>
        <w:numPr>
          <w:ilvl w:val="0"/>
          <w:numId w:val="52"/>
        </w:numPr>
        <w:tabs>
          <w:tab w:val="left" w:pos="1134"/>
        </w:tabs>
        <w:spacing w:after="120" w:line="276" w:lineRule="auto"/>
        <w:ind w:left="284" w:right="-1" w:hanging="284"/>
        <w:contextualSpacing w:val="0"/>
        <w:jc w:val="both"/>
        <w:rPr>
          <w:rFonts w:ascii="Arial" w:hAnsi="Arial" w:cs="Arial"/>
          <w:sz w:val="22"/>
          <w:szCs w:val="22"/>
        </w:rPr>
      </w:pPr>
      <w:r w:rsidRPr="00584547">
        <w:rPr>
          <w:rFonts w:ascii="Arial" w:hAnsi="Arial" w:cs="Arial"/>
          <w:sz w:val="22"/>
          <w:szCs w:val="22"/>
        </w:rPr>
        <w:t>Advertência;</w:t>
      </w:r>
    </w:p>
    <w:p w14:paraId="07120E19" w14:textId="77777777" w:rsidR="00440AEF" w:rsidRPr="00584547" w:rsidRDefault="00440AEF" w:rsidP="0018535A">
      <w:pPr>
        <w:pStyle w:val="PargrafodaLista"/>
        <w:numPr>
          <w:ilvl w:val="0"/>
          <w:numId w:val="52"/>
        </w:numPr>
        <w:tabs>
          <w:tab w:val="left" w:pos="1134"/>
        </w:tabs>
        <w:spacing w:after="120" w:line="276" w:lineRule="auto"/>
        <w:ind w:left="284" w:right="-1" w:hanging="284"/>
        <w:contextualSpacing w:val="0"/>
        <w:jc w:val="both"/>
        <w:rPr>
          <w:rFonts w:ascii="Arial" w:hAnsi="Arial" w:cs="Arial"/>
          <w:sz w:val="22"/>
          <w:szCs w:val="22"/>
        </w:rPr>
      </w:pPr>
      <w:r w:rsidRPr="00584547">
        <w:rPr>
          <w:rFonts w:ascii="Arial" w:hAnsi="Arial" w:cs="Arial"/>
          <w:sz w:val="22"/>
          <w:szCs w:val="22"/>
        </w:rPr>
        <w:t>Multa;</w:t>
      </w:r>
    </w:p>
    <w:p w14:paraId="5AB37BBE" w14:textId="77777777" w:rsidR="00440AEF" w:rsidRPr="00584547" w:rsidRDefault="00440AEF" w:rsidP="0018535A">
      <w:pPr>
        <w:pStyle w:val="PargrafodaLista"/>
        <w:numPr>
          <w:ilvl w:val="0"/>
          <w:numId w:val="52"/>
        </w:numPr>
        <w:tabs>
          <w:tab w:val="left" w:pos="1134"/>
        </w:tabs>
        <w:spacing w:after="120" w:line="276" w:lineRule="auto"/>
        <w:ind w:left="284" w:right="-1" w:hanging="284"/>
        <w:contextualSpacing w:val="0"/>
        <w:jc w:val="both"/>
        <w:rPr>
          <w:rFonts w:ascii="Arial" w:hAnsi="Arial" w:cs="Arial"/>
          <w:sz w:val="22"/>
          <w:szCs w:val="22"/>
        </w:rPr>
      </w:pPr>
      <w:r w:rsidRPr="00584547">
        <w:rPr>
          <w:rFonts w:ascii="Arial" w:hAnsi="Arial" w:cs="Arial"/>
          <w:sz w:val="22"/>
          <w:szCs w:val="22"/>
        </w:rPr>
        <w:t xml:space="preserve">Suspensão temporária de participação em licitação e impedimento de contratar com o </w:t>
      </w:r>
      <w:r w:rsidR="001A49AB" w:rsidRPr="00584547">
        <w:rPr>
          <w:rFonts w:ascii="Arial" w:hAnsi="Arial" w:cs="Arial"/>
          <w:b/>
          <w:bCs/>
          <w:sz w:val="22"/>
          <w:szCs w:val="22"/>
        </w:rPr>
        <w:t>ÓRGÃO PARTICIPANTE CONTRATANTE</w:t>
      </w:r>
      <w:r w:rsidRPr="00584547">
        <w:rPr>
          <w:rFonts w:ascii="Arial" w:hAnsi="Arial" w:cs="Arial"/>
          <w:sz w:val="22"/>
          <w:szCs w:val="22"/>
        </w:rPr>
        <w:t>;</w:t>
      </w:r>
    </w:p>
    <w:p w14:paraId="329F1DBD" w14:textId="77777777" w:rsidR="00440AEF" w:rsidRPr="00584547" w:rsidRDefault="00440AEF" w:rsidP="0018535A">
      <w:pPr>
        <w:pStyle w:val="PargrafodaLista"/>
        <w:numPr>
          <w:ilvl w:val="0"/>
          <w:numId w:val="52"/>
        </w:numPr>
        <w:tabs>
          <w:tab w:val="left" w:pos="1134"/>
          <w:tab w:val="left" w:pos="1418"/>
        </w:tabs>
        <w:spacing w:after="120" w:line="276" w:lineRule="auto"/>
        <w:ind w:left="284" w:right="-1" w:hanging="284"/>
        <w:contextualSpacing w:val="0"/>
        <w:jc w:val="both"/>
        <w:rPr>
          <w:rFonts w:ascii="Arial" w:hAnsi="Arial" w:cs="Arial"/>
          <w:sz w:val="22"/>
          <w:szCs w:val="22"/>
        </w:rPr>
      </w:pPr>
      <w:r w:rsidRPr="00584547">
        <w:rPr>
          <w:rFonts w:ascii="Arial" w:hAnsi="Arial" w:cs="Arial"/>
          <w:sz w:val="22"/>
          <w:szCs w:val="22"/>
        </w:rPr>
        <w:t>Declaração de inidoneidade para licitar ou contratar com a Administração Pública.</w:t>
      </w:r>
    </w:p>
    <w:p w14:paraId="1D449CDA" w14:textId="77777777" w:rsidR="00440AEF" w:rsidRPr="00584547" w:rsidRDefault="00440AEF" w:rsidP="0018535A">
      <w:pPr>
        <w:tabs>
          <w:tab w:val="left" w:pos="709"/>
        </w:tabs>
        <w:spacing w:after="120" w:line="276" w:lineRule="auto"/>
        <w:ind w:right="-1"/>
        <w:jc w:val="both"/>
        <w:rPr>
          <w:rFonts w:ascii="Arial" w:hAnsi="Arial" w:cs="Arial"/>
          <w:sz w:val="22"/>
          <w:szCs w:val="22"/>
        </w:rPr>
      </w:pPr>
      <w:r w:rsidRPr="004B493E">
        <w:rPr>
          <w:rFonts w:ascii="Arial" w:hAnsi="Arial" w:cs="Arial"/>
          <w:sz w:val="22"/>
          <w:szCs w:val="22"/>
        </w:rPr>
        <w:t>11.2.</w:t>
      </w:r>
      <w:r w:rsidRPr="00584547">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6C420BB8" w14:textId="77777777" w:rsidR="00440AEF" w:rsidRPr="00584547" w:rsidRDefault="00440AEF" w:rsidP="0018535A">
      <w:pPr>
        <w:tabs>
          <w:tab w:val="left" w:pos="709"/>
        </w:tabs>
        <w:spacing w:after="60" w:line="276" w:lineRule="auto"/>
        <w:ind w:right="-1"/>
        <w:jc w:val="both"/>
        <w:rPr>
          <w:rFonts w:ascii="Arial" w:hAnsi="Arial" w:cs="Arial"/>
          <w:sz w:val="22"/>
          <w:szCs w:val="22"/>
        </w:rPr>
      </w:pPr>
      <w:r w:rsidRPr="004B493E">
        <w:rPr>
          <w:rFonts w:ascii="Arial" w:hAnsi="Arial" w:cs="Arial"/>
          <w:sz w:val="22"/>
          <w:szCs w:val="22"/>
        </w:rPr>
        <w:t>11.3.</w:t>
      </w:r>
      <w:r w:rsidRPr="00584547">
        <w:rPr>
          <w:rFonts w:ascii="Arial" w:hAnsi="Arial" w:cs="Arial"/>
          <w:b/>
          <w:sz w:val="22"/>
          <w:szCs w:val="22"/>
        </w:rPr>
        <w:tab/>
      </w:r>
      <w:r w:rsidRPr="00584547">
        <w:rPr>
          <w:rFonts w:ascii="Arial" w:hAnsi="Arial" w:cs="Arial"/>
          <w:sz w:val="22"/>
          <w:szCs w:val="22"/>
        </w:rPr>
        <w:t>A advertência poderá ainda ser aplicada na primeira ocorrência de atraso e na primeira ocorrência de quaisquer dos itens relacionados no contrato.</w:t>
      </w:r>
    </w:p>
    <w:p w14:paraId="3CC87859" w14:textId="77777777" w:rsidR="00440AEF" w:rsidRPr="00584547" w:rsidRDefault="00440AEF" w:rsidP="0018535A">
      <w:pPr>
        <w:tabs>
          <w:tab w:val="left" w:pos="709"/>
        </w:tabs>
        <w:spacing w:after="60" w:line="276" w:lineRule="auto"/>
        <w:ind w:right="-1"/>
        <w:jc w:val="both"/>
        <w:rPr>
          <w:rFonts w:ascii="Arial" w:hAnsi="Arial" w:cs="Arial"/>
          <w:sz w:val="22"/>
          <w:szCs w:val="22"/>
        </w:rPr>
      </w:pPr>
      <w:r w:rsidRPr="004B493E">
        <w:rPr>
          <w:rFonts w:ascii="Arial" w:hAnsi="Arial" w:cs="Arial"/>
          <w:sz w:val="22"/>
          <w:szCs w:val="22"/>
        </w:rPr>
        <w:t>11.4.</w:t>
      </w:r>
      <w:r w:rsidRPr="004B493E">
        <w:rPr>
          <w:rFonts w:ascii="Arial" w:hAnsi="Arial" w:cs="Arial"/>
          <w:sz w:val="22"/>
          <w:szCs w:val="22"/>
        </w:rPr>
        <w:tab/>
      </w:r>
      <w:r w:rsidRPr="00584547">
        <w:rPr>
          <w:rFonts w:ascii="Arial" w:hAnsi="Arial" w:cs="Arial"/>
          <w:sz w:val="22"/>
          <w:szCs w:val="22"/>
        </w:rPr>
        <w:t xml:space="preserve">Caso haja a inexecução total do objeto contratado será aplicada multa de 10% (dez por cento) sobre o valor total estimado do contrato. </w:t>
      </w:r>
    </w:p>
    <w:p w14:paraId="71BDB463" w14:textId="77777777" w:rsidR="00D024FD" w:rsidRPr="00584547" w:rsidRDefault="00D024FD" w:rsidP="0018535A">
      <w:pPr>
        <w:tabs>
          <w:tab w:val="left" w:pos="567"/>
        </w:tabs>
        <w:spacing w:before="120" w:after="120" w:line="276" w:lineRule="auto"/>
        <w:ind w:right="-1"/>
        <w:jc w:val="both"/>
        <w:rPr>
          <w:rFonts w:ascii="Arial" w:hAnsi="Arial" w:cs="Arial"/>
          <w:sz w:val="22"/>
          <w:szCs w:val="22"/>
        </w:rPr>
      </w:pPr>
      <w:r w:rsidRPr="004B493E">
        <w:rPr>
          <w:rFonts w:ascii="Arial" w:hAnsi="Arial" w:cs="Arial"/>
          <w:sz w:val="22"/>
          <w:szCs w:val="22"/>
        </w:rPr>
        <w:t>11.5.</w:t>
      </w:r>
      <w:r w:rsidRPr="004B493E">
        <w:rPr>
          <w:rFonts w:ascii="Arial" w:hAnsi="Arial" w:cs="Arial"/>
          <w:sz w:val="22"/>
          <w:szCs w:val="22"/>
        </w:rPr>
        <w:tab/>
      </w:r>
      <w:r w:rsidRPr="00584547">
        <w:rPr>
          <w:rFonts w:ascii="Arial" w:hAnsi="Arial" w:cs="Arial"/>
          <w:sz w:val="22"/>
          <w:szCs w:val="22"/>
        </w:rPr>
        <w:t>Será configurada a inexecução total do objeto quando houver atraso injustificado para início dos serviços por mais de 10 dias além dos 30 dias concedidos após a emissão da Ordem de Serviço</w:t>
      </w:r>
      <w:r>
        <w:rPr>
          <w:rFonts w:ascii="Arial" w:hAnsi="Arial" w:cs="Arial"/>
          <w:sz w:val="22"/>
          <w:szCs w:val="22"/>
        </w:rPr>
        <w:t xml:space="preserve"> / Ordem de Fornecimento</w:t>
      </w:r>
      <w:proofErr w:type="gramStart"/>
      <w:r>
        <w:rPr>
          <w:rFonts w:ascii="Arial" w:hAnsi="Arial" w:cs="Arial"/>
          <w:sz w:val="22"/>
          <w:szCs w:val="22"/>
        </w:rPr>
        <w:t xml:space="preserve"> </w:t>
      </w:r>
      <w:r w:rsidRPr="00584547">
        <w:rPr>
          <w:rFonts w:ascii="Arial" w:hAnsi="Arial" w:cs="Arial"/>
          <w:sz w:val="22"/>
          <w:szCs w:val="22"/>
        </w:rPr>
        <w:t xml:space="preserve"> </w:t>
      </w:r>
      <w:proofErr w:type="gramEnd"/>
      <w:r w:rsidRPr="00584547">
        <w:rPr>
          <w:rFonts w:ascii="Arial" w:hAnsi="Arial" w:cs="Arial"/>
          <w:sz w:val="22"/>
          <w:szCs w:val="22"/>
        </w:rPr>
        <w:t>- O</w:t>
      </w:r>
      <w:r>
        <w:rPr>
          <w:rFonts w:ascii="Arial" w:hAnsi="Arial" w:cs="Arial"/>
          <w:sz w:val="22"/>
          <w:szCs w:val="22"/>
        </w:rPr>
        <w:t>.</w:t>
      </w:r>
      <w:r w:rsidRPr="00584547">
        <w:rPr>
          <w:rFonts w:ascii="Arial" w:hAnsi="Arial" w:cs="Arial"/>
          <w:sz w:val="22"/>
          <w:szCs w:val="22"/>
        </w:rPr>
        <w:t>S.</w:t>
      </w:r>
      <w:r>
        <w:rPr>
          <w:rFonts w:ascii="Arial" w:hAnsi="Arial" w:cs="Arial"/>
          <w:sz w:val="22"/>
          <w:szCs w:val="22"/>
        </w:rPr>
        <w:t xml:space="preserve"> / O.F.</w:t>
      </w:r>
    </w:p>
    <w:p w14:paraId="15BE33CD" w14:textId="2732572A" w:rsidR="00440AEF" w:rsidRDefault="00440AEF" w:rsidP="0018535A">
      <w:pPr>
        <w:tabs>
          <w:tab w:val="left" w:pos="709"/>
        </w:tabs>
        <w:spacing w:after="60" w:line="276" w:lineRule="auto"/>
        <w:ind w:right="-1"/>
        <w:jc w:val="both"/>
        <w:rPr>
          <w:rFonts w:ascii="Arial" w:hAnsi="Arial" w:cs="Arial"/>
          <w:sz w:val="22"/>
          <w:szCs w:val="22"/>
        </w:rPr>
      </w:pPr>
      <w:r w:rsidRPr="004B493E">
        <w:rPr>
          <w:rFonts w:ascii="Arial" w:hAnsi="Arial" w:cs="Arial"/>
          <w:sz w:val="22"/>
          <w:szCs w:val="22"/>
        </w:rPr>
        <w:t>11.6.</w:t>
      </w:r>
      <w:r w:rsidRPr="004B493E">
        <w:rPr>
          <w:rFonts w:ascii="Arial" w:hAnsi="Arial" w:cs="Arial"/>
          <w:sz w:val="22"/>
          <w:szCs w:val="22"/>
        </w:rPr>
        <w:tab/>
      </w:r>
      <w:r w:rsidRPr="00584547">
        <w:rPr>
          <w:rFonts w:ascii="Arial" w:hAnsi="Arial" w:cs="Arial"/>
          <w:sz w:val="22"/>
          <w:szCs w:val="22"/>
        </w:rPr>
        <w:t xml:space="preserve">Além dessas penalidades, com fundamento nos </w:t>
      </w:r>
      <w:proofErr w:type="spellStart"/>
      <w:r w:rsidRPr="00584547">
        <w:rPr>
          <w:rFonts w:ascii="Arial" w:hAnsi="Arial" w:cs="Arial"/>
          <w:sz w:val="22"/>
          <w:szCs w:val="22"/>
        </w:rPr>
        <w:t>Arts</w:t>
      </w:r>
      <w:proofErr w:type="spellEnd"/>
      <w:r w:rsidRPr="00584547">
        <w:rPr>
          <w:rFonts w:ascii="Arial" w:hAnsi="Arial" w:cs="Arial"/>
          <w:sz w:val="22"/>
          <w:szCs w:val="22"/>
        </w:rPr>
        <w:t>. 86 e 87 da Lei n.º 8.666/1993, serão aplicadas multas, conforme as infrações cometidas e o grau respectivo, indicados nas tabelas 1 e 2 a seguir:</w:t>
      </w:r>
    </w:p>
    <w:p w14:paraId="5146A772" w14:textId="77777777" w:rsidR="009F7376" w:rsidRPr="00472478" w:rsidRDefault="009F7376" w:rsidP="0018535A">
      <w:pPr>
        <w:tabs>
          <w:tab w:val="left" w:pos="709"/>
        </w:tabs>
        <w:spacing w:after="60" w:line="276" w:lineRule="auto"/>
        <w:ind w:right="-1"/>
        <w:jc w:val="both"/>
        <w:rPr>
          <w:rFonts w:ascii="Arial" w:hAnsi="Arial" w:cs="Arial"/>
          <w:sz w:val="6"/>
          <w:szCs w:val="6"/>
        </w:rPr>
      </w:pPr>
    </w:p>
    <w:tbl>
      <w:tblPr>
        <w:tblW w:w="3679" w:type="dxa"/>
        <w:tblInd w:w="2387" w:type="dxa"/>
        <w:tblLayout w:type="fixed"/>
        <w:tblCellMar>
          <w:left w:w="70" w:type="dxa"/>
          <w:right w:w="70" w:type="dxa"/>
        </w:tblCellMar>
        <w:tblLook w:val="04A0" w:firstRow="1" w:lastRow="0" w:firstColumn="1" w:lastColumn="0" w:noHBand="0" w:noVBand="1"/>
      </w:tblPr>
      <w:tblGrid>
        <w:gridCol w:w="93"/>
        <w:gridCol w:w="896"/>
        <w:gridCol w:w="2593"/>
        <w:gridCol w:w="97"/>
      </w:tblGrid>
      <w:tr w:rsidR="00752E54" w:rsidRPr="00C6330D" w14:paraId="19FD28FD" w14:textId="77777777" w:rsidTr="00472478">
        <w:trPr>
          <w:gridBefore w:val="1"/>
          <w:wBefore w:w="93" w:type="dxa"/>
          <w:trHeight w:val="397"/>
        </w:trPr>
        <w:tc>
          <w:tcPr>
            <w:tcW w:w="358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78DB8EAB" w14:textId="77777777" w:rsidR="00752E54" w:rsidRPr="00C6330D" w:rsidRDefault="00752E54" w:rsidP="0018535A">
            <w:pPr>
              <w:spacing w:line="276" w:lineRule="auto"/>
              <w:ind w:right="-1"/>
              <w:jc w:val="center"/>
              <w:rPr>
                <w:rFonts w:ascii="Arial" w:hAnsi="Arial" w:cs="Arial"/>
                <w:b/>
                <w:bCs/>
                <w:sz w:val="22"/>
                <w:szCs w:val="22"/>
              </w:rPr>
            </w:pPr>
            <w:bookmarkStart w:id="3" w:name="_Hlk24622036"/>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1</w:t>
            </w:r>
          </w:p>
        </w:tc>
      </w:tr>
      <w:tr w:rsidR="00752E54" w:rsidRPr="00584547" w14:paraId="782FC904"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tcBorders>
              <w:bottom w:val="single" w:sz="12" w:space="0" w:color="auto"/>
            </w:tcBorders>
            <w:shd w:val="clear" w:color="auto" w:fill="D9D9D9" w:themeFill="background1" w:themeFillShade="D9"/>
            <w:vAlign w:val="center"/>
            <w:hideMark/>
          </w:tcPr>
          <w:p w14:paraId="201A36EC" w14:textId="77777777" w:rsidR="00752E54" w:rsidRPr="00584547" w:rsidRDefault="00752E54" w:rsidP="0037736A">
            <w:pPr>
              <w:pStyle w:val="Corpodetexto"/>
              <w:spacing w:line="276" w:lineRule="auto"/>
              <w:ind w:left="0" w:right="-1"/>
              <w:jc w:val="center"/>
              <w:rPr>
                <w:rFonts w:cs="Arial"/>
                <w:b/>
              </w:rPr>
            </w:pPr>
            <w:r w:rsidRPr="00584547">
              <w:rPr>
                <w:rFonts w:cs="Arial"/>
                <w:b/>
              </w:rPr>
              <w:t>GRAU</w:t>
            </w:r>
          </w:p>
        </w:tc>
        <w:tc>
          <w:tcPr>
            <w:tcW w:w="2593" w:type="dxa"/>
            <w:tcBorders>
              <w:bottom w:val="single" w:sz="12" w:space="0" w:color="auto"/>
            </w:tcBorders>
            <w:shd w:val="clear" w:color="auto" w:fill="D9D9D9" w:themeFill="background1" w:themeFillShade="D9"/>
            <w:vAlign w:val="center"/>
            <w:hideMark/>
          </w:tcPr>
          <w:p w14:paraId="28B9BA60" w14:textId="77777777" w:rsidR="00752E54" w:rsidRPr="00584547" w:rsidRDefault="00752E54" w:rsidP="0018535A">
            <w:pPr>
              <w:pStyle w:val="Corpodetexto"/>
              <w:spacing w:line="276" w:lineRule="auto"/>
              <w:ind w:left="0" w:right="-1"/>
              <w:jc w:val="center"/>
              <w:rPr>
                <w:rFonts w:cs="Arial"/>
                <w:b/>
              </w:rPr>
            </w:pPr>
            <w:r w:rsidRPr="00584547">
              <w:rPr>
                <w:rFonts w:cs="Arial"/>
                <w:b/>
              </w:rPr>
              <w:t>CORRESPONDÊNCIA</w:t>
            </w:r>
          </w:p>
        </w:tc>
      </w:tr>
      <w:tr w:rsidR="00752E54" w:rsidRPr="00584547" w14:paraId="02CE2D82"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tcBorders>
              <w:top w:val="single" w:sz="12" w:space="0" w:color="auto"/>
            </w:tcBorders>
            <w:vAlign w:val="center"/>
            <w:hideMark/>
          </w:tcPr>
          <w:p w14:paraId="5C3F9DFB" w14:textId="77777777" w:rsidR="00752E54" w:rsidRPr="00584547" w:rsidRDefault="00752E54"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1</w:t>
            </w:r>
            <w:proofErr w:type="gramEnd"/>
          </w:p>
        </w:tc>
        <w:tc>
          <w:tcPr>
            <w:tcW w:w="2593" w:type="dxa"/>
            <w:tcBorders>
              <w:top w:val="single" w:sz="12" w:space="0" w:color="auto"/>
            </w:tcBorders>
            <w:vAlign w:val="center"/>
            <w:hideMark/>
          </w:tcPr>
          <w:p w14:paraId="0F9C8605" w14:textId="77777777" w:rsidR="00752E54" w:rsidRPr="00584547" w:rsidRDefault="00752E54"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R$ 150,00</w:t>
            </w:r>
          </w:p>
        </w:tc>
      </w:tr>
      <w:tr w:rsidR="00752E54" w:rsidRPr="00584547" w14:paraId="7C9EA21E"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shd w:val="clear" w:color="auto" w:fill="F2F2F2" w:themeFill="background1" w:themeFillShade="F2"/>
            <w:vAlign w:val="center"/>
            <w:hideMark/>
          </w:tcPr>
          <w:p w14:paraId="3AB496D7" w14:textId="77777777" w:rsidR="00752E54" w:rsidRPr="00584547" w:rsidRDefault="00752E54"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2</w:t>
            </w:r>
            <w:proofErr w:type="gramEnd"/>
          </w:p>
        </w:tc>
        <w:tc>
          <w:tcPr>
            <w:tcW w:w="2593" w:type="dxa"/>
            <w:shd w:val="clear" w:color="auto" w:fill="F2F2F2" w:themeFill="background1" w:themeFillShade="F2"/>
            <w:vAlign w:val="center"/>
            <w:hideMark/>
          </w:tcPr>
          <w:p w14:paraId="3D0B7BF1" w14:textId="77777777" w:rsidR="00752E54" w:rsidRPr="00584547" w:rsidRDefault="00752E54"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w:t>
            </w:r>
          </w:p>
        </w:tc>
      </w:tr>
      <w:tr w:rsidR="00752E54" w:rsidRPr="00584547" w14:paraId="4FB59FF1"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vAlign w:val="center"/>
            <w:hideMark/>
          </w:tcPr>
          <w:p w14:paraId="6CBE435F" w14:textId="77777777" w:rsidR="00752E54" w:rsidRPr="00584547" w:rsidRDefault="00752E54"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3</w:t>
            </w:r>
            <w:proofErr w:type="gramEnd"/>
          </w:p>
        </w:tc>
        <w:tc>
          <w:tcPr>
            <w:tcW w:w="2593" w:type="dxa"/>
            <w:vAlign w:val="center"/>
            <w:hideMark/>
          </w:tcPr>
          <w:p w14:paraId="5A2B71B2" w14:textId="77777777" w:rsidR="00752E54" w:rsidRPr="00584547" w:rsidRDefault="00752E54"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R$ 350,00</w:t>
            </w:r>
          </w:p>
        </w:tc>
      </w:tr>
      <w:tr w:rsidR="00752E54" w:rsidRPr="00584547" w14:paraId="02C4E6C8"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shd w:val="clear" w:color="auto" w:fill="F2F2F2" w:themeFill="background1" w:themeFillShade="F2"/>
            <w:vAlign w:val="center"/>
            <w:hideMark/>
          </w:tcPr>
          <w:p w14:paraId="05C5B812" w14:textId="77777777" w:rsidR="00752E54" w:rsidRPr="00584547" w:rsidRDefault="00752E54"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4</w:t>
            </w:r>
            <w:proofErr w:type="gramEnd"/>
          </w:p>
        </w:tc>
        <w:tc>
          <w:tcPr>
            <w:tcW w:w="2593" w:type="dxa"/>
            <w:shd w:val="clear" w:color="auto" w:fill="F2F2F2" w:themeFill="background1" w:themeFillShade="F2"/>
            <w:vAlign w:val="center"/>
            <w:hideMark/>
          </w:tcPr>
          <w:p w14:paraId="0D334403" w14:textId="77777777" w:rsidR="00752E54" w:rsidRPr="00584547" w:rsidRDefault="00752E54"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R$ 500,00</w:t>
            </w:r>
          </w:p>
        </w:tc>
      </w:tr>
      <w:tr w:rsidR="00752E54" w:rsidRPr="00584547" w14:paraId="39E0F07D" w14:textId="77777777" w:rsidTr="0037736A">
        <w:tblPrEx>
          <w:jc w:val="center"/>
          <w:tblBorders>
            <w:bottom w:val="single" w:sz="12" w:space="0" w:color="auto"/>
            <w:insideV w:val="single" w:sz="4" w:space="0" w:color="auto"/>
          </w:tblBorders>
        </w:tblPrEx>
        <w:trPr>
          <w:gridAfter w:val="1"/>
          <w:wAfter w:w="97" w:type="dxa"/>
          <w:trHeight w:val="476"/>
          <w:jc w:val="center"/>
        </w:trPr>
        <w:tc>
          <w:tcPr>
            <w:tcW w:w="989" w:type="dxa"/>
            <w:gridSpan w:val="2"/>
            <w:vAlign w:val="center"/>
            <w:hideMark/>
          </w:tcPr>
          <w:p w14:paraId="56D64944" w14:textId="77777777" w:rsidR="00752E54" w:rsidRPr="00584547" w:rsidRDefault="00752E54"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5</w:t>
            </w:r>
            <w:proofErr w:type="gramEnd"/>
          </w:p>
        </w:tc>
        <w:tc>
          <w:tcPr>
            <w:tcW w:w="2593" w:type="dxa"/>
            <w:vAlign w:val="center"/>
            <w:hideMark/>
          </w:tcPr>
          <w:p w14:paraId="75C5A1E6" w14:textId="77777777" w:rsidR="00752E54" w:rsidRPr="00584547" w:rsidRDefault="00752E54"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R$ 2.500,00</w:t>
            </w:r>
          </w:p>
        </w:tc>
      </w:tr>
    </w:tbl>
    <w:p w14:paraId="2B3E8B9D" w14:textId="77777777" w:rsidR="00FB19A8" w:rsidRDefault="00FB19A8" w:rsidP="0018535A">
      <w:pPr>
        <w:tabs>
          <w:tab w:val="left" w:pos="284"/>
        </w:tabs>
        <w:spacing w:line="276" w:lineRule="auto"/>
        <w:ind w:right="-1"/>
        <w:jc w:val="both"/>
        <w:rPr>
          <w:rFonts w:ascii="Arial" w:hAnsi="Arial" w:cs="Arial"/>
          <w:sz w:val="22"/>
          <w:szCs w:val="22"/>
        </w:rPr>
      </w:pPr>
    </w:p>
    <w:tbl>
      <w:tblPr>
        <w:tblW w:w="8505" w:type="dxa"/>
        <w:tblInd w:w="70" w:type="dxa"/>
        <w:tblLayout w:type="fixed"/>
        <w:tblCellMar>
          <w:left w:w="70" w:type="dxa"/>
          <w:right w:w="70" w:type="dxa"/>
        </w:tblCellMar>
        <w:tblLook w:val="04A0" w:firstRow="1" w:lastRow="0" w:firstColumn="1" w:lastColumn="0" w:noHBand="0" w:noVBand="1"/>
      </w:tblPr>
      <w:tblGrid>
        <w:gridCol w:w="851"/>
        <w:gridCol w:w="6613"/>
        <w:gridCol w:w="23"/>
        <w:gridCol w:w="1018"/>
      </w:tblGrid>
      <w:tr w:rsidR="00752E54" w:rsidRPr="00C6330D" w14:paraId="32B5CDAE" w14:textId="77777777" w:rsidTr="00472478">
        <w:trPr>
          <w:trHeight w:val="380"/>
        </w:trPr>
        <w:tc>
          <w:tcPr>
            <w:tcW w:w="850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197EDB75" w14:textId="77777777" w:rsidR="00752E54" w:rsidRPr="00C6330D" w:rsidRDefault="00752E54" w:rsidP="0037736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2</w:t>
            </w:r>
          </w:p>
        </w:tc>
      </w:tr>
      <w:tr w:rsidR="00752E54" w:rsidRPr="00584547" w14:paraId="7EE84BE5" w14:textId="77777777" w:rsidTr="0037736A">
        <w:trPr>
          <w:cantSplit/>
          <w:trHeight w:val="376"/>
        </w:trPr>
        <w:tc>
          <w:tcPr>
            <w:tcW w:w="851" w:type="dxa"/>
            <w:vMerge w:val="restart"/>
            <w:tcBorders>
              <w:right w:val="single" w:sz="4" w:space="0" w:color="auto"/>
            </w:tcBorders>
            <w:shd w:val="clear" w:color="auto" w:fill="F2F2F2" w:themeFill="background1" w:themeFillShade="F2"/>
            <w:vAlign w:val="center"/>
            <w:hideMark/>
          </w:tcPr>
          <w:p w14:paraId="03A04C34" w14:textId="77777777" w:rsidR="00752E54" w:rsidRPr="00584547" w:rsidRDefault="00752E54" w:rsidP="0037736A">
            <w:pPr>
              <w:pStyle w:val="Corpodetexto"/>
              <w:spacing w:line="276" w:lineRule="auto"/>
              <w:ind w:left="0" w:right="-1"/>
              <w:jc w:val="center"/>
              <w:rPr>
                <w:rFonts w:cs="Arial"/>
                <w:b/>
              </w:rPr>
            </w:pPr>
            <w:r w:rsidRPr="00584547">
              <w:rPr>
                <w:rFonts w:cs="Arial"/>
                <w:b/>
              </w:rPr>
              <w:t>Item</w:t>
            </w:r>
          </w:p>
        </w:tc>
        <w:tc>
          <w:tcPr>
            <w:tcW w:w="6613" w:type="dxa"/>
            <w:tcBorders>
              <w:left w:val="single" w:sz="4" w:space="0" w:color="auto"/>
              <w:bottom w:val="single" w:sz="4" w:space="0" w:color="auto"/>
              <w:right w:val="single" w:sz="4" w:space="0" w:color="auto"/>
            </w:tcBorders>
            <w:shd w:val="clear" w:color="auto" w:fill="F2F2F2" w:themeFill="background1" w:themeFillShade="F2"/>
            <w:vAlign w:val="center"/>
          </w:tcPr>
          <w:p w14:paraId="37981F03" w14:textId="77777777" w:rsidR="00752E54" w:rsidRPr="00584547" w:rsidRDefault="00752E54" w:rsidP="0037736A">
            <w:pPr>
              <w:pStyle w:val="Corpodetexto"/>
              <w:spacing w:line="276" w:lineRule="auto"/>
              <w:ind w:left="0" w:right="-1"/>
              <w:jc w:val="center"/>
              <w:rPr>
                <w:rFonts w:cs="Arial"/>
                <w:b/>
              </w:rPr>
            </w:pPr>
            <w:r w:rsidRPr="00584547">
              <w:rPr>
                <w:rFonts w:cs="Arial"/>
                <w:b/>
              </w:rPr>
              <w:t>INFRAÇÃO</w:t>
            </w:r>
          </w:p>
        </w:tc>
        <w:tc>
          <w:tcPr>
            <w:tcW w:w="1041" w:type="dxa"/>
            <w:gridSpan w:val="2"/>
            <w:vMerge w:val="restart"/>
            <w:tcBorders>
              <w:left w:val="single" w:sz="4" w:space="0" w:color="auto"/>
            </w:tcBorders>
            <w:shd w:val="clear" w:color="auto" w:fill="F2F2F2" w:themeFill="background1" w:themeFillShade="F2"/>
            <w:vAlign w:val="center"/>
            <w:hideMark/>
          </w:tcPr>
          <w:p w14:paraId="61EA91CD" w14:textId="77777777" w:rsidR="00752E54" w:rsidRPr="00584547" w:rsidRDefault="00752E54" w:rsidP="0037736A">
            <w:pPr>
              <w:pStyle w:val="Corpodetexto"/>
              <w:spacing w:line="276" w:lineRule="auto"/>
              <w:ind w:left="0" w:right="-1"/>
              <w:jc w:val="center"/>
              <w:rPr>
                <w:rFonts w:cs="Arial"/>
                <w:b/>
              </w:rPr>
            </w:pPr>
            <w:r w:rsidRPr="00584547">
              <w:rPr>
                <w:rFonts w:cs="Arial"/>
                <w:b/>
              </w:rPr>
              <w:t>GRAU</w:t>
            </w:r>
          </w:p>
        </w:tc>
      </w:tr>
      <w:tr w:rsidR="00752E54" w:rsidRPr="00584547" w14:paraId="758358C8" w14:textId="77777777" w:rsidTr="0037736A">
        <w:trPr>
          <w:cantSplit/>
          <w:trHeight w:val="420"/>
        </w:trPr>
        <w:tc>
          <w:tcPr>
            <w:tcW w:w="851" w:type="dxa"/>
            <w:vMerge/>
            <w:tcBorders>
              <w:bottom w:val="single" w:sz="12" w:space="0" w:color="auto"/>
              <w:right w:val="single" w:sz="4" w:space="0" w:color="auto"/>
            </w:tcBorders>
            <w:shd w:val="clear" w:color="auto" w:fill="FFFFFF" w:themeFill="background1"/>
            <w:vAlign w:val="center"/>
            <w:hideMark/>
          </w:tcPr>
          <w:p w14:paraId="30B49C02" w14:textId="77777777" w:rsidR="00752E54" w:rsidRPr="00584547" w:rsidRDefault="00752E54" w:rsidP="0037736A">
            <w:pPr>
              <w:pStyle w:val="Corpodetexto"/>
              <w:spacing w:line="276" w:lineRule="auto"/>
              <w:ind w:left="0" w:right="-1"/>
              <w:jc w:val="center"/>
              <w:rPr>
                <w:rFonts w:cs="Arial"/>
                <w:b/>
              </w:rPr>
            </w:pPr>
          </w:p>
        </w:tc>
        <w:tc>
          <w:tcPr>
            <w:tcW w:w="6613"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BD1D078" w14:textId="77777777" w:rsidR="00752E54" w:rsidRPr="00584547" w:rsidRDefault="00752E54" w:rsidP="0037736A">
            <w:pPr>
              <w:pStyle w:val="Corpodetexto"/>
              <w:spacing w:line="276" w:lineRule="auto"/>
              <w:ind w:left="0" w:right="-1"/>
              <w:jc w:val="center"/>
              <w:rPr>
                <w:rFonts w:cs="Arial"/>
                <w:b/>
              </w:rPr>
            </w:pPr>
            <w:r w:rsidRPr="00584547">
              <w:rPr>
                <w:rFonts w:cs="Arial"/>
                <w:b/>
              </w:rPr>
              <w:t>DESCRIÇÃO</w:t>
            </w:r>
          </w:p>
        </w:tc>
        <w:tc>
          <w:tcPr>
            <w:tcW w:w="1041" w:type="dxa"/>
            <w:gridSpan w:val="2"/>
            <w:vMerge/>
            <w:tcBorders>
              <w:left w:val="single" w:sz="4" w:space="0" w:color="auto"/>
              <w:bottom w:val="single" w:sz="12" w:space="0" w:color="auto"/>
            </w:tcBorders>
            <w:shd w:val="clear" w:color="auto" w:fill="FFFFFF" w:themeFill="background1"/>
            <w:vAlign w:val="center"/>
            <w:hideMark/>
          </w:tcPr>
          <w:p w14:paraId="5B3759F8" w14:textId="77777777" w:rsidR="00752E54" w:rsidRPr="00584547" w:rsidRDefault="00752E54" w:rsidP="0037736A">
            <w:pPr>
              <w:pStyle w:val="Corpodetexto"/>
              <w:spacing w:line="276" w:lineRule="auto"/>
              <w:ind w:left="0" w:right="-1"/>
              <w:jc w:val="center"/>
              <w:rPr>
                <w:rFonts w:cs="Arial"/>
                <w:b/>
              </w:rPr>
            </w:pPr>
          </w:p>
        </w:tc>
      </w:tr>
      <w:tr w:rsidR="00752E54" w:rsidRPr="00584547" w14:paraId="59766414" w14:textId="77777777" w:rsidTr="0037736A">
        <w:trPr>
          <w:trHeight w:val="689"/>
        </w:trPr>
        <w:tc>
          <w:tcPr>
            <w:tcW w:w="851" w:type="dxa"/>
            <w:tcBorders>
              <w:top w:val="single" w:sz="12" w:space="0" w:color="auto"/>
              <w:right w:val="single" w:sz="4" w:space="0" w:color="auto"/>
            </w:tcBorders>
            <w:vAlign w:val="center"/>
            <w:hideMark/>
          </w:tcPr>
          <w:p w14:paraId="4AF1DAC1"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1</w:t>
            </w:r>
            <w:proofErr w:type="gramEnd"/>
          </w:p>
        </w:tc>
        <w:tc>
          <w:tcPr>
            <w:tcW w:w="6613" w:type="dxa"/>
            <w:tcBorders>
              <w:top w:val="single" w:sz="12" w:space="0" w:color="auto"/>
              <w:left w:val="single" w:sz="4" w:space="0" w:color="auto"/>
              <w:right w:val="single" w:sz="4" w:space="0" w:color="auto"/>
            </w:tcBorders>
            <w:vAlign w:val="center"/>
            <w:hideMark/>
          </w:tcPr>
          <w:p w14:paraId="3B61FFBF"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Suspender ou interromper, salvo motivo de força maior ou caso fortuito, os serviços contratuais; por dia.</w:t>
            </w:r>
          </w:p>
        </w:tc>
        <w:tc>
          <w:tcPr>
            <w:tcW w:w="1041" w:type="dxa"/>
            <w:gridSpan w:val="2"/>
            <w:tcBorders>
              <w:top w:val="single" w:sz="12" w:space="0" w:color="auto"/>
              <w:left w:val="single" w:sz="4" w:space="0" w:color="auto"/>
            </w:tcBorders>
            <w:vAlign w:val="center"/>
            <w:hideMark/>
          </w:tcPr>
          <w:p w14:paraId="399D0FDD"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52E54" w:rsidRPr="00584547" w14:paraId="540C8F23" w14:textId="77777777" w:rsidTr="0037736A">
        <w:trPr>
          <w:trHeight w:val="713"/>
        </w:trPr>
        <w:tc>
          <w:tcPr>
            <w:tcW w:w="851" w:type="dxa"/>
            <w:tcBorders>
              <w:right w:val="single" w:sz="4" w:space="0" w:color="auto"/>
            </w:tcBorders>
            <w:shd w:val="clear" w:color="auto" w:fill="F2F2F2" w:themeFill="background1" w:themeFillShade="F2"/>
            <w:vAlign w:val="center"/>
            <w:hideMark/>
          </w:tcPr>
          <w:p w14:paraId="2DEA4874"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2</w:t>
            </w:r>
            <w:proofErr w:type="gramEnd"/>
          </w:p>
        </w:tc>
        <w:tc>
          <w:tcPr>
            <w:tcW w:w="6613" w:type="dxa"/>
            <w:tcBorders>
              <w:left w:val="single" w:sz="4" w:space="0" w:color="auto"/>
              <w:right w:val="single" w:sz="4" w:space="0" w:color="auto"/>
            </w:tcBorders>
            <w:shd w:val="clear" w:color="auto" w:fill="F2F2F2" w:themeFill="background1" w:themeFillShade="F2"/>
            <w:vAlign w:val="center"/>
            <w:hideMark/>
          </w:tcPr>
          <w:p w14:paraId="0FEA6748"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Manter funcionário sem qualificação para a execução dos serviços; por empregado e por dia.</w:t>
            </w:r>
          </w:p>
        </w:tc>
        <w:tc>
          <w:tcPr>
            <w:tcW w:w="1041" w:type="dxa"/>
            <w:gridSpan w:val="2"/>
            <w:tcBorders>
              <w:left w:val="single" w:sz="4" w:space="0" w:color="auto"/>
            </w:tcBorders>
            <w:shd w:val="clear" w:color="auto" w:fill="F2F2F2" w:themeFill="background1" w:themeFillShade="F2"/>
            <w:vAlign w:val="center"/>
            <w:hideMark/>
          </w:tcPr>
          <w:p w14:paraId="2E88E02B"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52E54" w:rsidRPr="00584547" w14:paraId="47EACE0E" w14:textId="77777777" w:rsidTr="0037736A">
        <w:trPr>
          <w:trHeight w:val="852"/>
        </w:trPr>
        <w:tc>
          <w:tcPr>
            <w:tcW w:w="851" w:type="dxa"/>
            <w:tcBorders>
              <w:right w:val="single" w:sz="4" w:space="0" w:color="auto"/>
            </w:tcBorders>
            <w:vAlign w:val="center"/>
            <w:hideMark/>
          </w:tcPr>
          <w:p w14:paraId="00DC106E"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3</w:t>
            </w:r>
            <w:proofErr w:type="gramEnd"/>
          </w:p>
        </w:tc>
        <w:tc>
          <w:tcPr>
            <w:tcW w:w="6613" w:type="dxa"/>
            <w:tcBorders>
              <w:left w:val="single" w:sz="4" w:space="0" w:color="auto"/>
              <w:right w:val="single" w:sz="4" w:space="0" w:color="auto"/>
            </w:tcBorders>
            <w:vAlign w:val="center"/>
            <w:hideMark/>
          </w:tcPr>
          <w:p w14:paraId="156EEFDB"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Utilizar as dependências da Prefeitura para fins diversos do objeto do Contrato; por ocorrência.</w:t>
            </w:r>
          </w:p>
        </w:tc>
        <w:tc>
          <w:tcPr>
            <w:tcW w:w="1041" w:type="dxa"/>
            <w:gridSpan w:val="2"/>
            <w:tcBorders>
              <w:left w:val="single" w:sz="4" w:space="0" w:color="auto"/>
            </w:tcBorders>
            <w:vAlign w:val="center"/>
            <w:hideMark/>
          </w:tcPr>
          <w:p w14:paraId="5BF45842"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752E54" w:rsidRPr="00584547" w14:paraId="22A0254D" w14:textId="77777777" w:rsidTr="0037736A">
        <w:trPr>
          <w:trHeight w:val="708"/>
        </w:trPr>
        <w:tc>
          <w:tcPr>
            <w:tcW w:w="851" w:type="dxa"/>
            <w:tcBorders>
              <w:right w:val="single" w:sz="4" w:space="0" w:color="auto"/>
            </w:tcBorders>
            <w:shd w:val="clear" w:color="auto" w:fill="F2F2F2" w:themeFill="background1" w:themeFillShade="F2"/>
            <w:vAlign w:val="center"/>
            <w:hideMark/>
          </w:tcPr>
          <w:p w14:paraId="15EFCACD"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4</w:t>
            </w:r>
            <w:proofErr w:type="gramEnd"/>
          </w:p>
        </w:tc>
        <w:tc>
          <w:tcPr>
            <w:tcW w:w="6613" w:type="dxa"/>
            <w:tcBorders>
              <w:left w:val="single" w:sz="4" w:space="0" w:color="auto"/>
              <w:right w:val="single" w:sz="4" w:space="0" w:color="auto"/>
            </w:tcBorders>
            <w:shd w:val="clear" w:color="auto" w:fill="F2F2F2" w:themeFill="background1" w:themeFillShade="F2"/>
            <w:vAlign w:val="center"/>
            <w:hideMark/>
          </w:tcPr>
          <w:p w14:paraId="2B43DA8A"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Permitir situação que crie a possibilidade de causar ou que cause dano físico, lesão corporal ou consequências letais; por ocorrência.</w:t>
            </w:r>
          </w:p>
        </w:tc>
        <w:tc>
          <w:tcPr>
            <w:tcW w:w="1041" w:type="dxa"/>
            <w:gridSpan w:val="2"/>
            <w:tcBorders>
              <w:left w:val="single" w:sz="4" w:space="0" w:color="auto"/>
            </w:tcBorders>
            <w:shd w:val="clear" w:color="auto" w:fill="F2F2F2" w:themeFill="background1" w:themeFillShade="F2"/>
            <w:vAlign w:val="center"/>
            <w:hideMark/>
          </w:tcPr>
          <w:p w14:paraId="65239F38"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752E54" w:rsidRPr="00584547" w14:paraId="65A78ECB" w14:textId="77777777" w:rsidTr="0037736A">
        <w:trPr>
          <w:trHeight w:val="562"/>
        </w:trPr>
        <w:tc>
          <w:tcPr>
            <w:tcW w:w="851" w:type="dxa"/>
            <w:tcBorders>
              <w:bottom w:val="single" w:sz="12" w:space="0" w:color="auto"/>
              <w:right w:val="single" w:sz="4" w:space="0" w:color="auto"/>
            </w:tcBorders>
            <w:vAlign w:val="center"/>
            <w:hideMark/>
          </w:tcPr>
          <w:p w14:paraId="74C3BB68"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5</w:t>
            </w:r>
            <w:proofErr w:type="gramEnd"/>
          </w:p>
        </w:tc>
        <w:tc>
          <w:tcPr>
            <w:tcW w:w="6613" w:type="dxa"/>
            <w:tcBorders>
              <w:left w:val="single" w:sz="4" w:space="0" w:color="auto"/>
              <w:bottom w:val="single" w:sz="12" w:space="0" w:color="auto"/>
              <w:right w:val="single" w:sz="4" w:space="0" w:color="auto"/>
            </w:tcBorders>
            <w:vAlign w:val="center"/>
            <w:hideMark/>
          </w:tcPr>
          <w:p w14:paraId="13F98D14"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Usar indevidamente patentes registradas; por ocorrência.</w:t>
            </w:r>
          </w:p>
        </w:tc>
        <w:tc>
          <w:tcPr>
            <w:tcW w:w="1041" w:type="dxa"/>
            <w:gridSpan w:val="2"/>
            <w:tcBorders>
              <w:left w:val="single" w:sz="4" w:space="0" w:color="auto"/>
              <w:bottom w:val="single" w:sz="12" w:space="0" w:color="auto"/>
            </w:tcBorders>
            <w:vAlign w:val="center"/>
            <w:hideMark/>
          </w:tcPr>
          <w:p w14:paraId="67A5FB53"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752E54" w:rsidRPr="00584547" w14:paraId="6032707C" w14:textId="77777777" w:rsidTr="0037736A">
        <w:trPr>
          <w:trHeight w:val="602"/>
        </w:trPr>
        <w:tc>
          <w:tcPr>
            <w:tcW w:w="8505" w:type="dxa"/>
            <w:gridSpan w:val="4"/>
            <w:tcBorders>
              <w:top w:val="single" w:sz="12" w:space="0" w:color="auto"/>
              <w:bottom w:val="single" w:sz="12" w:space="0" w:color="auto"/>
            </w:tcBorders>
            <w:shd w:val="clear" w:color="auto" w:fill="F2F2F2" w:themeFill="background1" w:themeFillShade="F2"/>
            <w:vAlign w:val="center"/>
          </w:tcPr>
          <w:p w14:paraId="681DF44F" w14:textId="77777777" w:rsidR="00752E54" w:rsidRPr="00584547" w:rsidRDefault="00752E54" w:rsidP="0037736A">
            <w:pPr>
              <w:pStyle w:val="Corpodetexto"/>
              <w:spacing w:line="276" w:lineRule="auto"/>
              <w:ind w:left="0" w:right="-1"/>
              <w:rPr>
                <w:rFonts w:cs="Arial"/>
                <w:b/>
                <w:lang w:val="pt-BR"/>
              </w:rPr>
            </w:pPr>
            <w:r w:rsidRPr="00584547">
              <w:rPr>
                <w:rFonts w:cs="Arial"/>
                <w:b/>
                <w:lang w:val="pt-BR"/>
              </w:rPr>
              <w:t>Para os itens a seguir, deixar de:</w:t>
            </w:r>
          </w:p>
        </w:tc>
      </w:tr>
      <w:tr w:rsidR="00752E54" w:rsidRPr="00584547" w14:paraId="5808A612" w14:textId="77777777" w:rsidTr="0037736A">
        <w:trPr>
          <w:trHeight w:val="965"/>
        </w:trPr>
        <w:tc>
          <w:tcPr>
            <w:tcW w:w="851" w:type="dxa"/>
            <w:tcBorders>
              <w:right w:val="single" w:sz="4" w:space="0" w:color="auto"/>
            </w:tcBorders>
            <w:vAlign w:val="center"/>
            <w:hideMark/>
          </w:tcPr>
          <w:p w14:paraId="0A123392"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6</w:t>
            </w:r>
            <w:proofErr w:type="gramEnd"/>
          </w:p>
        </w:tc>
        <w:tc>
          <w:tcPr>
            <w:tcW w:w="6636" w:type="dxa"/>
            <w:gridSpan w:val="2"/>
            <w:tcBorders>
              <w:left w:val="single" w:sz="4" w:space="0" w:color="auto"/>
              <w:right w:val="single" w:sz="4" w:space="0" w:color="auto"/>
            </w:tcBorders>
            <w:vAlign w:val="center"/>
            <w:hideMark/>
          </w:tcPr>
          <w:p w14:paraId="77511871"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Apresentar a ART ou RRT dos serviços para início da execução destes no prazo de até 15 (quinze) dias após a emissão da Ordem de Serviço; por dia de atraso.</w:t>
            </w:r>
          </w:p>
        </w:tc>
        <w:tc>
          <w:tcPr>
            <w:tcW w:w="1018" w:type="dxa"/>
            <w:tcBorders>
              <w:top w:val="single" w:sz="12" w:space="0" w:color="auto"/>
              <w:left w:val="single" w:sz="4" w:space="0" w:color="auto"/>
            </w:tcBorders>
            <w:vAlign w:val="center"/>
            <w:hideMark/>
          </w:tcPr>
          <w:p w14:paraId="7D238DED"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52E54" w:rsidRPr="00584547" w14:paraId="08485961" w14:textId="77777777" w:rsidTr="0037736A">
        <w:trPr>
          <w:trHeight w:val="852"/>
        </w:trPr>
        <w:tc>
          <w:tcPr>
            <w:tcW w:w="851" w:type="dxa"/>
            <w:tcBorders>
              <w:right w:val="single" w:sz="4" w:space="0" w:color="auto"/>
            </w:tcBorders>
            <w:shd w:val="clear" w:color="auto" w:fill="F2F2F2" w:themeFill="background1" w:themeFillShade="F2"/>
            <w:vAlign w:val="center"/>
            <w:hideMark/>
          </w:tcPr>
          <w:p w14:paraId="5ED7ECCF"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7</w:t>
            </w:r>
            <w:proofErr w:type="gramEnd"/>
          </w:p>
        </w:tc>
        <w:tc>
          <w:tcPr>
            <w:tcW w:w="6636" w:type="dxa"/>
            <w:gridSpan w:val="2"/>
            <w:tcBorders>
              <w:left w:val="single" w:sz="4" w:space="0" w:color="auto"/>
              <w:right w:val="single" w:sz="4" w:space="0" w:color="auto"/>
            </w:tcBorders>
            <w:shd w:val="clear" w:color="auto" w:fill="F2F2F2" w:themeFill="background1" w:themeFillShade="F2"/>
            <w:vAlign w:val="center"/>
            <w:hideMark/>
          </w:tcPr>
          <w:p w14:paraId="1CA4AD19"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Substituir empregado que tenha conduta inconveniente ou incompatível com suas atribuições; por empregado e por dia.</w:t>
            </w:r>
          </w:p>
        </w:tc>
        <w:tc>
          <w:tcPr>
            <w:tcW w:w="1018" w:type="dxa"/>
            <w:tcBorders>
              <w:left w:val="single" w:sz="4" w:space="0" w:color="auto"/>
            </w:tcBorders>
            <w:shd w:val="clear" w:color="auto" w:fill="F2F2F2" w:themeFill="background1" w:themeFillShade="F2"/>
            <w:vAlign w:val="center"/>
            <w:hideMark/>
          </w:tcPr>
          <w:p w14:paraId="74916122"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52E54" w:rsidRPr="00584547" w14:paraId="1F31D1DB" w14:textId="77777777" w:rsidTr="0037736A">
        <w:trPr>
          <w:trHeight w:val="876"/>
        </w:trPr>
        <w:tc>
          <w:tcPr>
            <w:tcW w:w="851" w:type="dxa"/>
            <w:tcBorders>
              <w:right w:val="single" w:sz="4" w:space="0" w:color="auto"/>
            </w:tcBorders>
            <w:vAlign w:val="center"/>
            <w:hideMark/>
          </w:tcPr>
          <w:p w14:paraId="5A9993D0"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8</w:t>
            </w:r>
            <w:proofErr w:type="gramEnd"/>
          </w:p>
        </w:tc>
        <w:tc>
          <w:tcPr>
            <w:tcW w:w="6636" w:type="dxa"/>
            <w:gridSpan w:val="2"/>
            <w:tcBorders>
              <w:left w:val="single" w:sz="4" w:space="0" w:color="auto"/>
              <w:right w:val="single" w:sz="4" w:space="0" w:color="auto"/>
            </w:tcBorders>
            <w:vAlign w:val="center"/>
            <w:hideMark/>
          </w:tcPr>
          <w:p w14:paraId="50C86788"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da FISCALIZAÇÃO para controle de acesso de seus funcionários; por ocorrência.</w:t>
            </w:r>
          </w:p>
        </w:tc>
        <w:tc>
          <w:tcPr>
            <w:tcW w:w="1018" w:type="dxa"/>
            <w:tcBorders>
              <w:left w:val="single" w:sz="4" w:space="0" w:color="auto"/>
            </w:tcBorders>
            <w:vAlign w:val="center"/>
            <w:hideMark/>
          </w:tcPr>
          <w:p w14:paraId="3338A57F"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752E54" w:rsidRPr="00584547" w14:paraId="0CB78458" w14:textId="77777777" w:rsidTr="0037736A">
        <w:trPr>
          <w:trHeight w:val="771"/>
        </w:trPr>
        <w:tc>
          <w:tcPr>
            <w:tcW w:w="851" w:type="dxa"/>
            <w:tcBorders>
              <w:right w:val="single" w:sz="4" w:space="0" w:color="auto"/>
            </w:tcBorders>
            <w:shd w:val="clear" w:color="auto" w:fill="F2F2F2" w:themeFill="background1" w:themeFillShade="F2"/>
            <w:vAlign w:val="center"/>
            <w:hideMark/>
          </w:tcPr>
          <w:p w14:paraId="554C746E" w14:textId="77777777" w:rsidR="00752E54" w:rsidRPr="00584547" w:rsidRDefault="00752E54" w:rsidP="0037736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9</w:t>
            </w:r>
            <w:proofErr w:type="gramEnd"/>
          </w:p>
        </w:tc>
        <w:tc>
          <w:tcPr>
            <w:tcW w:w="6636" w:type="dxa"/>
            <w:gridSpan w:val="2"/>
            <w:tcBorders>
              <w:left w:val="single" w:sz="4" w:space="0" w:color="auto"/>
              <w:right w:val="single" w:sz="4" w:space="0" w:color="auto"/>
            </w:tcBorders>
            <w:shd w:val="clear" w:color="auto" w:fill="F2F2F2" w:themeFill="background1" w:themeFillShade="F2"/>
            <w:vAlign w:val="center"/>
            <w:hideMark/>
          </w:tcPr>
          <w:p w14:paraId="711B90CD"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formal ou instrução complementar da FISCALIZAÇÃO; por ocorrência.</w:t>
            </w:r>
          </w:p>
        </w:tc>
        <w:tc>
          <w:tcPr>
            <w:tcW w:w="1018" w:type="dxa"/>
            <w:tcBorders>
              <w:left w:val="single" w:sz="4" w:space="0" w:color="auto"/>
            </w:tcBorders>
            <w:shd w:val="clear" w:color="auto" w:fill="F2F2F2" w:themeFill="background1" w:themeFillShade="F2"/>
            <w:vAlign w:val="center"/>
            <w:hideMark/>
          </w:tcPr>
          <w:p w14:paraId="498EF771"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02</w:t>
            </w:r>
          </w:p>
        </w:tc>
      </w:tr>
      <w:tr w:rsidR="00752E54" w:rsidRPr="00584547" w14:paraId="4E7FA3EC" w14:textId="77777777" w:rsidTr="0037736A">
        <w:trPr>
          <w:trHeight w:val="937"/>
        </w:trPr>
        <w:tc>
          <w:tcPr>
            <w:tcW w:w="851" w:type="dxa"/>
            <w:tcBorders>
              <w:bottom w:val="single" w:sz="12" w:space="0" w:color="auto"/>
              <w:right w:val="single" w:sz="4" w:space="0" w:color="auto"/>
            </w:tcBorders>
            <w:vAlign w:val="center"/>
            <w:hideMark/>
          </w:tcPr>
          <w:p w14:paraId="775CD2B9"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10</w:t>
            </w:r>
          </w:p>
        </w:tc>
        <w:tc>
          <w:tcPr>
            <w:tcW w:w="6636" w:type="dxa"/>
            <w:gridSpan w:val="2"/>
            <w:tcBorders>
              <w:left w:val="single" w:sz="4" w:space="0" w:color="auto"/>
              <w:bottom w:val="single" w:sz="12" w:space="0" w:color="auto"/>
              <w:right w:val="single" w:sz="4" w:space="0" w:color="auto"/>
            </w:tcBorders>
            <w:vAlign w:val="center"/>
            <w:hideMark/>
          </w:tcPr>
          <w:p w14:paraId="3F0CEA3C" w14:textId="77777777" w:rsidR="00752E54" w:rsidRPr="00584547" w:rsidRDefault="00752E54" w:rsidP="0037736A">
            <w:pPr>
              <w:tabs>
                <w:tab w:val="left" w:pos="709"/>
              </w:tabs>
              <w:spacing w:line="276" w:lineRule="auto"/>
              <w:ind w:right="-1"/>
              <w:jc w:val="both"/>
              <w:rPr>
                <w:rFonts w:ascii="Arial" w:hAnsi="Arial" w:cs="Arial"/>
                <w:sz w:val="22"/>
                <w:szCs w:val="22"/>
              </w:rPr>
            </w:pPr>
            <w:r w:rsidRPr="00584547">
              <w:rPr>
                <w:rFonts w:ascii="Arial" w:hAnsi="Arial" w:cs="Arial"/>
                <w:sz w:val="22"/>
                <w:szCs w:val="22"/>
              </w:rPr>
              <w:t xml:space="preserve">Indicar e manter durante a execução do contrato o(s) engenheiro(s) </w:t>
            </w:r>
            <w:proofErr w:type="gramStart"/>
            <w:r w:rsidRPr="00584547">
              <w:rPr>
                <w:rFonts w:ascii="Arial" w:hAnsi="Arial" w:cs="Arial"/>
                <w:sz w:val="22"/>
                <w:szCs w:val="22"/>
              </w:rPr>
              <w:t>responsável(</w:t>
            </w:r>
            <w:proofErr w:type="spellStart"/>
            <w:proofErr w:type="gramEnd"/>
            <w:r w:rsidRPr="00584547">
              <w:rPr>
                <w:rFonts w:ascii="Arial" w:hAnsi="Arial" w:cs="Arial"/>
                <w:sz w:val="22"/>
                <w:szCs w:val="22"/>
              </w:rPr>
              <w:t>is</w:t>
            </w:r>
            <w:proofErr w:type="spellEnd"/>
            <w:r w:rsidRPr="00584547">
              <w:rPr>
                <w:rFonts w:ascii="Arial" w:hAnsi="Arial" w:cs="Arial"/>
                <w:sz w:val="22"/>
                <w:szCs w:val="22"/>
              </w:rPr>
              <w:t>) técnico(s) pelo(s) serviço(s), nas quantidades necessárias ao bom andamento dos serviços demandados; por dia.</w:t>
            </w:r>
          </w:p>
        </w:tc>
        <w:tc>
          <w:tcPr>
            <w:tcW w:w="1018" w:type="dxa"/>
            <w:tcBorders>
              <w:left w:val="single" w:sz="4" w:space="0" w:color="auto"/>
              <w:bottom w:val="single" w:sz="12" w:space="0" w:color="auto"/>
            </w:tcBorders>
            <w:vAlign w:val="center"/>
            <w:hideMark/>
          </w:tcPr>
          <w:p w14:paraId="6D82D058" w14:textId="77777777" w:rsidR="00752E54" w:rsidRPr="00584547" w:rsidRDefault="00752E54" w:rsidP="0037736A">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bl>
    <w:p w14:paraId="202ABA62" w14:textId="77777777" w:rsidR="00FB19A8" w:rsidRPr="00FB19A8" w:rsidRDefault="00FB19A8" w:rsidP="0018535A">
      <w:pPr>
        <w:tabs>
          <w:tab w:val="left" w:pos="567"/>
        </w:tabs>
        <w:spacing w:after="120" w:line="276" w:lineRule="auto"/>
        <w:ind w:right="-1"/>
        <w:jc w:val="both"/>
        <w:rPr>
          <w:rFonts w:ascii="Arial" w:hAnsi="Arial" w:cs="Arial"/>
          <w:b/>
          <w:sz w:val="10"/>
          <w:szCs w:val="10"/>
        </w:rPr>
      </w:pPr>
    </w:p>
    <w:p w14:paraId="223D13CD" w14:textId="77777777" w:rsidR="00752E54" w:rsidRPr="00584547" w:rsidRDefault="00752E54" w:rsidP="0018535A">
      <w:pPr>
        <w:tabs>
          <w:tab w:val="left" w:pos="567"/>
        </w:tabs>
        <w:spacing w:after="120" w:line="276" w:lineRule="auto"/>
        <w:ind w:right="-1"/>
        <w:jc w:val="both"/>
        <w:rPr>
          <w:rFonts w:ascii="Arial" w:hAnsi="Arial" w:cs="Arial"/>
          <w:sz w:val="22"/>
          <w:szCs w:val="22"/>
        </w:rPr>
      </w:pPr>
      <w:r w:rsidRPr="004B493E">
        <w:rPr>
          <w:rFonts w:ascii="Arial" w:hAnsi="Arial" w:cs="Arial"/>
          <w:sz w:val="22"/>
          <w:szCs w:val="22"/>
        </w:rPr>
        <w:t>11.7.</w:t>
      </w:r>
      <w:r w:rsidRPr="00584547">
        <w:rPr>
          <w:rFonts w:ascii="Arial" w:hAnsi="Arial" w:cs="Arial"/>
          <w:sz w:val="22"/>
          <w:szCs w:val="22"/>
        </w:rPr>
        <w:tab/>
        <w:t>Quando a DENTENTORA deixar de cumprir o(s) prazo(s) previamente estabelecido(s) para execução dos serviços previstos na proposta comercial por ele apresentada serão aplicadas multas conforme Tabela nº 3.</w:t>
      </w:r>
    </w:p>
    <w:p w14:paraId="1C2D5CEB" w14:textId="77777777" w:rsidR="00752E54" w:rsidRDefault="00752E54" w:rsidP="0018535A">
      <w:pPr>
        <w:tabs>
          <w:tab w:val="left" w:pos="567"/>
        </w:tabs>
        <w:spacing w:after="120" w:line="276" w:lineRule="auto"/>
        <w:ind w:right="-1"/>
        <w:jc w:val="both"/>
        <w:rPr>
          <w:rFonts w:ascii="Arial" w:hAnsi="Arial" w:cs="Arial"/>
          <w:sz w:val="22"/>
          <w:szCs w:val="22"/>
        </w:rPr>
      </w:pPr>
      <w:r w:rsidRPr="004B493E">
        <w:rPr>
          <w:rFonts w:ascii="Arial" w:hAnsi="Arial" w:cs="Arial"/>
          <w:sz w:val="22"/>
          <w:szCs w:val="22"/>
        </w:rPr>
        <w:t>11.8.</w:t>
      </w:r>
      <w:r w:rsidRPr="004B493E">
        <w:rPr>
          <w:rFonts w:ascii="Arial" w:hAnsi="Arial" w:cs="Arial"/>
          <w:sz w:val="22"/>
          <w:szCs w:val="22"/>
        </w:rPr>
        <w:tab/>
      </w:r>
      <w:r w:rsidRPr="00584547">
        <w:rPr>
          <w:rFonts w:ascii="Arial" w:hAnsi="Arial" w:cs="Arial"/>
          <w:sz w:val="22"/>
          <w:szCs w:val="22"/>
        </w:rPr>
        <w:t>O atraso injustificado na execução dos serviços sujeitará a DETENTORA à multa, conforme Tabela nº 3 a seguir:</w:t>
      </w:r>
    </w:p>
    <w:tbl>
      <w:tblPr>
        <w:tblW w:w="8314" w:type="dxa"/>
        <w:tblInd w:w="261" w:type="dxa"/>
        <w:tblLayout w:type="fixed"/>
        <w:tblCellMar>
          <w:left w:w="70" w:type="dxa"/>
          <w:right w:w="70" w:type="dxa"/>
        </w:tblCellMar>
        <w:tblLook w:val="04A0" w:firstRow="1" w:lastRow="0" w:firstColumn="1" w:lastColumn="0" w:noHBand="0" w:noVBand="1"/>
      </w:tblPr>
      <w:tblGrid>
        <w:gridCol w:w="993"/>
        <w:gridCol w:w="993"/>
        <w:gridCol w:w="6328"/>
      </w:tblGrid>
      <w:tr w:rsidR="00752E54" w:rsidRPr="00C6330D" w14:paraId="6F24B029" w14:textId="77777777" w:rsidTr="00472478">
        <w:trPr>
          <w:trHeight w:val="376"/>
        </w:trPr>
        <w:tc>
          <w:tcPr>
            <w:tcW w:w="831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44CC5D50" w14:textId="77777777" w:rsidR="00752E54" w:rsidRPr="00C6330D" w:rsidRDefault="00752E54" w:rsidP="0018535A">
            <w:pPr>
              <w:spacing w:line="276" w:lineRule="auto"/>
              <w:ind w:right="-1"/>
              <w:jc w:val="center"/>
              <w:rPr>
                <w:rFonts w:ascii="Arial" w:hAnsi="Arial" w:cs="Arial"/>
                <w:b/>
                <w:bCs/>
                <w:sz w:val="22"/>
                <w:szCs w:val="22"/>
              </w:rPr>
            </w:pPr>
            <w:r w:rsidRPr="00C6330D">
              <w:rPr>
                <w:rFonts w:ascii="Arial" w:hAnsi="Arial" w:cs="Arial"/>
                <w:b/>
                <w:sz w:val="22"/>
                <w:szCs w:val="22"/>
              </w:rPr>
              <w:lastRenderedPageBreak/>
              <w:sym w:font="Wingdings" w:char="F0E2"/>
            </w:r>
            <w:r w:rsidRPr="00C6330D">
              <w:rPr>
                <w:rFonts w:ascii="Arial" w:hAnsi="Arial" w:cs="Arial"/>
                <w:b/>
                <w:sz w:val="22"/>
                <w:szCs w:val="22"/>
              </w:rPr>
              <w:t xml:space="preserve"> </w:t>
            </w:r>
            <w:r w:rsidRPr="00C6330D">
              <w:rPr>
                <w:rFonts w:ascii="Arial" w:hAnsi="Arial" w:cs="Arial"/>
                <w:b/>
                <w:bCs/>
                <w:sz w:val="22"/>
                <w:szCs w:val="22"/>
              </w:rPr>
              <w:t>TABELA nº 3</w:t>
            </w:r>
          </w:p>
        </w:tc>
      </w:tr>
      <w:tr w:rsidR="00752E54" w:rsidRPr="00584547" w14:paraId="3E90A432" w14:textId="77777777" w:rsidTr="003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0"/>
        </w:trPr>
        <w:tc>
          <w:tcPr>
            <w:tcW w:w="993" w:type="dxa"/>
            <w:tcBorders>
              <w:top w:val="nil"/>
              <w:left w:val="nil"/>
              <w:bottom w:val="single" w:sz="12" w:space="0" w:color="auto"/>
              <w:right w:val="single" w:sz="4" w:space="0" w:color="auto"/>
            </w:tcBorders>
            <w:shd w:val="clear" w:color="auto" w:fill="F2F2F2" w:themeFill="background1" w:themeFillShade="F2"/>
            <w:vAlign w:val="center"/>
          </w:tcPr>
          <w:p w14:paraId="6D86F686" w14:textId="77777777" w:rsidR="00752E54" w:rsidRPr="00584547" w:rsidRDefault="00752E54" w:rsidP="0018535A">
            <w:pPr>
              <w:pStyle w:val="Corpodetexto"/>
              <w:spacing w:line="276" w:lineRule="auto"/>
              <w:ind w:left="0" w:right="-1"/>
              <w:rPr>
                <w:rFonts w:cs="Arial"/>
                <w:b/>
              </w:rPr>
            </w:pPr>
            <w:r w:rsidRPr="00584547">
              <w:rPr>
                <w:rFonts w:cs="Arial"/>
                <w:b/>
              </w:rPr>
              <w:t>GRAU</w:t>
            </w:r>
          </w:p>
        </w:tc>
        <w:tc>
          <w:tcPr>
            <w:tcW w:w="993" w:type="dxa"/>
            <w:tcBorders>
              <w:top w:val="nil"/>
              <w:left w:val="single" w:sz="4" w:space="0" w:color="auto"/>
              <w:bottom w:val="single" w:sz="12" w:space="0" w:color="auto"/>
              <w:right w:val="single" w:sz="4" w:space="0" w:color="auto"/>
            </w:tcBorders>
            <w:shd w:val="clear" w:color="auto" w:fill="F2F2F2" w:themeFill="background1" w:themeFillShade="F2"/>
            <w:vAlign w:val="center"/>
          </w:tcPr>
          <w:p w14:paraId="6DAC6697" w14:textId="77777777" w:rsidR="00752E54" w:rsidRPr="00584547" w:rsidRDefault="00752E54" w:rsidP="0018535A">
            <w:pPr>
              <w:pStyle w:val="Corpodetexto"/>
              <w:spacing w:line="276" w:lineRule="auto"/>
              <w:ind w:left="0" w:right="-1"/>
              <w:rPr>
                <w:rFonts w:cs="Arial"/>
                <w:b/>
              </w:rPr>
            </w:pPr>
            <w:r w:rsidRPr="00584547">
              <w:rPr>
                <w:rFonts w:cs="Arial"/>
                <w:b/>
              </w:rPr>
              <w:t>MULTA</w:t>
            </w:r>
          </w:p>
        </w:tc>
        <w:tc>
          <w:tcPr>
            <w:tcW w:w="6328" w:type="dxa"/>
            <w:tcBorders>
              <w:top w:val="nil"/>
              <w:left w:val="single" w:sz="4" w:space="0" w:color="auto"/>
              <w:bottom w:val="single" w:sz="12" w:space="0" w:color="auto"/>
              <w:right w:val="nil"/>
            </w:tcBorders>
            <w:shd w:val="clear" w:color="auto" w:fill="F2F2F2" w:themeFill="background1" w:themeFillShade="F2"/>
            <w:vAlign w:val="center"/>
          </w:tcPr>
          <w:p w14:paraId="09E8AF10" w14:textId="77777777" w:rsidR="00752E54" w:rsidRPr="00584547" w:rsidRDefault="00752E54" w:rsidP="0018535A">
            <w:pPr>
              <w:pStyle w:val="Corpodetexto"/>
              <w:spacing w:line="276" w:lineRule="auto"/>
              <w:ind w:left="0" w:right="-1"/>
              <w:rPr>
                <w:rFonts w:cs="Arial"/>
                <w:b/>
              </w:rPr>
            </w:pPr>
            <w:r w:rsidRPr="00584547">
              <w:rPr>
                <w:rFonts w:cs="Arial"/>
                <w:b/>
              </w:rPr>
              <w:t>TIPO DE ATRASO</w:t>
            </w:r>
          </w:p>
        </w:tc>
      </w:tr>
      <w:tr w:rsidR="00752E54" w:rsidRPr="00584547" w14:paraId="3C27E143" w14:textId="77777777" w:rsidTr="003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2"/>
        </w:trPr>
        <w:tc>
          <w:tcPr>
            <w:tcW w:w="993" w:type="dxa"/>
            <w:tcBorders>
              <w:top w:val="single" w:sz="12" w:space="0" w:color="auto"/>
              <w:left w:val="nil"/>
              <w:bottom w:val="nil"/>
              <w:right w:val="single" w:sz="4" w:space="0" w:color="auto"/>
            </w:tcBorders>
            <w:vAlign w:val="center"/>
          </w:tcPr>
          <w:p w14:paraId="4DF7F285" w14:textId="77777777" w:rsidR="00752E54" w:rsidRPr="00584547" w:rsidRDefault="00752E54" w:rsidP="0018535A">
            <w:pPr>
              <w:pStyle w:val="Corpodetexto"/>
              <w:spacing w:line="276" w:lineRule="auto"/>
              <w:ind w:left="0" w:right="-1"/>
              <w:jc w:val="center"/>
              <w:rPr>
                <w:rFonts w:cs="Arial"/>
              </w:rPr>
            </w:pPr>
            <w:r w:rsidRPr="00584547">
              <w:rPr>
                <w:rFonts w:cs="Arial"/>
              </w:rPr>
              <w:t>1</w:t>
            </w:r>
          </w:p>
        </w:tc>
        <w:tc>
          <w:tcPr>
            <w:tcW w:w="993" w:type="dxa"/>
            <w:tcBorders>
              <w:top w:val="single" w:sz="12" w:space="0" w:color="auto"/>
              <w:left w:val="single" w:sz="4" w:space="0" w:color="auto"/>
              <w:bottom w:val="nil"/>
              <w:right w:val="single" w:sz="4" w:space="0" w:color="auto"/>
            </w:tcBorders>
            <w:vAlign w:val="center"/>
          </w:tcPr>
          <w:p w14:paraId="3C1FC8C9" w14:textId="77777777" w:rsidR="00752E54" w:rsidRPr="00584547" w:rsidRDefault="00752E54" w:rsidP="0018535A">
            <w:pPr>
              <w:pStyle w:val="Corpodetexto"/>
              <w:spacing w:line="276" w:lineRule="auto"/>
              <w:ind w:left="0" w:right="-1"/>
              <w:jc w:val="center"/>
              <w:rPr>
                <w:rFonts w:cs="Arial"/>
              </w:rPr>
            </w:pPr>
            <w:r w:rsidRPr="00584547">
              <w:rPr>
                <w:rFonts w:cs="Arial"/>
              </w:rPr>
              <w:t>2%</w:t>
            </w:r>
          </w:p>
        </w:tc>
        <w:tc>
          <w:tcPr>
            <w:tcW w:w="6328" w:type="dxa"/>
            <w:tcBorders>
              <w:top w:val="single" w:sz="12" w:space="0" w:color="auto"/>
              <w:left w:val="single" w:sz="4" w:space="0" w:color="auto"/>
              <w:bottom w:val="nil"/>
              <w:right w:val="nil"/>
            </w:tcBorders>
            <w:vAlign w:val="center"/>
          </w:tcPr>
          <w:p w14:paraId="2A669326" w14:textId="77777777" w:rsidR="00752E54" w:rsidRPr="00584547" w:rsidRDefault="00752E54" w:rsidP="0018535A">
            <w:pPr>
              <w:pStyle w:val="Corpodetexto"/>
              <w:spacing w:line="276" w:lineRule="auto"/>
              <w:ind w:left="0" w:right="-1"/>
              <w:jc w:val="both"/>
              <w:rPr>
                <w:rFonts w:cs="Arial"/>
                <w:lang w:val="pt-BR"/>
              </w:rPr>
            </w:pPr>
            <w:r w:rsidRPr="00584547">
              <w:rPr>
                <w:rFonts w:cs="Arial"/>
                <w:lang w:val="pt-BR"/>
              </w:rPr>
              <w:t xml:space="preserve">Sobre o valor total estimado da Ata de Registro de Preços, se </w:t>
            </w:r>
            <w:proofErr w:type="gramStart"/>
            <w:r w:rsidRPr="00584547">
              <w:rPr>
                <w:rFonts w:cs="Arial"/>
                <w:lang w:val="pt-BR"/>
              </w:rPr>
              <w:t>ultrapassar</w:t>
            </w:r>
            <w:proofErr w:type="gramEnd"/>
            <w:r w:rsidRPr="00584547">
              <w:rPr>
                <w:rFonts w:cs="Arial"/>
                <w:lang w:val="pt-BR"/>
              </w:rPr>
              <w:t>, injustificadamente, o prazo de 30 (trinta) dias, após a emissão ordem de serviço, para o início dos serviços.</w:t>
            </w:r>
          </w:p>
        </w:tc>
      </w:tr>
      <w:tr w:rsidR="00752E54" w:rsidRPr="00584547" w14:paraId="6CEE9CCC" w14:textId="77777777" w:rsidTr="003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5"/>
        </w:trPr>
        <w:tc>
          <w:tcPr>
            <w:tcW w:w="993" w:type="dxa"/>
            <w:tcBorders>
              <w:top w:val="nil"/>
              <w:left w:val="nil"/>
              <w:bottom w:val="nil"/>
              <w:right w:val="single" w:sz="4" w:space="0" w:color="auto"/>
            </w:tcBorders>
            <w:shd w:val="clear" w:color="auto" w:fill="F2F2F2" w:themeFill="background1" w:themeFillShade="F2"/>
            <w:vAlign w:val="center"/>
          </w:tcPr>
          <w:p w14:paraId="60F9939D" w14:textId="77777777" w:rsidR="00752E54" w:rsidRPr="00584547" w:rsidRDefault="00752E54" w:rsidP="0018535A">
            <w:pPr>
              <w:pStyle w:val="Corpodetexto"/>
              <w:spacing w:line="276" w:lineRule="auto"/>
              <w:ind w:left="0" w:right="-1"/>
              <w:jc w:val="center"/>
              <w:rPr>
                <w:rFonts w:cs="Arial"/>
              </w:rPr>
            </w:pPr>
            <w:r w:rsidRPr="00584547">
              <w:rPr>
                <w:rFonts w:cs="Arial"/>
              </w:rPr>
              <w:t>2</w:t>
            </w:r>
          </w:p>
        </w:tc>
        <w:tc>
          <w:tcPr>
            <w:tcW w:w="993" w:type="dxa"/>
            <w:tcBorders>
              <w:top w:val="nil"/>
              <w:left w:val="single" w:sz="4" w:space="0" w:color="auto"/>
              <w:bottom w:val="nil"/>
              <w:right w:val="single" w:sz="4" w:space="0" w:color="auto"/>
            </w:tcBorders>
            <w:shd w:val="clear" w:color="auto" w:fill="F2F2F2" w:themeFill="background1" w:themeFillShade="F2"/>
            <w:vAlign w:val="center"/>
          </w:tcPr>
          <w:p w14:paraId="61A0EACA" w14:textId="77777777" w:rsidR="00752E54" w:rsidRPr="00584547" w:rsidRDefault="00752E54" w:rsidP="0018535A">
            <w:pPr>
              <w:pStyle w:val="Corpodetexto"/>
              <w:spacing w:line="276" w:lineRule="auto"/>
              <w:ind w:left="0" w:right="-1"/>
              <w:jc w:val="center"/>
              <w:rPr>
                <w:rFonts w:cs="Arial"/>
              </w:rPr>
            </w:pPr>
            <w:r w:rsidRPr="00584547">
              <w:rPr>
                <w:rFonts w:cs="Arial"/>
              </w:rPr>
              <w:t>3%</w:t>
            </w:r>
          </w:p>
        </w:tc>
        <w:tc>
          <w:tcPr>
            <w:tcW w:w="6328" w:type="dxa"/>
            <w:tcBorders>
              <w:top w:val="nil"/>
              <w:left w:val="single" w:sz="4" w:space="0" w:color="auto"/>
              <w:bottom w:val="nil"/>
              <w:right w:val="nil"/>
            </w:tcBorders>
            <w:shd w:val="clear" w:color="auto" w:fill="F2F2F2" w:themeFill="background1" w:themeFillShade="F2"/>
            <w:vAlign w:val="center"/>
          </w:tcPr>
          <w:p w14:paraId="755C31C7" w14:textId="77777777" w:rsidR="00752E54" w:rsidRPr="00584547" w:rsidRDefault="00752E54" w:rsidP="0018535A">
            <w:pPr>
              <w:pStyle w:val="Corpodetexto"/>
              <w:spacing w:line="276" w:lineRule="auto"/>
              <w:ind w:left="0" w:right="-1"/>
              <w:jc w:val="both"/>
              <w:rPr>
                <w:rFonts w:cs="Arial"/>
                <w:lang w:val="pt-BR"/>
              </w:rPr>
            </w:pPr>
            <w:proofErr w:type="gramStart"/>
            <w:r w:rsidRPr="00584547">
              <w:rPr>
                <w:rFonts w:cs="Arial"/>
                <w:lang w:val="pt-BR"/>
              </w:rPr>
              <w:t>por</w:t>
            </w:r>
            <w:proofErr w:type="gramEnd"/>
            <w:r w:rsidRPr="00584547">
              <w:rPr>
                <w:rFonts w:cs="Arial"/>
                <w:lang w:val="pt-BR"/>
              </w:rPr>
              <w:t xml:space="preserve"> dia de atraso injustificado na entrega, até o 30°(trigésimo) dia, sobre o valor da parcela do serviço não prestado.</w:t>
            </w:r>
          </w:p>
        </w:tc>
      </w:tr>
      <w:tr w:rsidR="00752E54" w:rsidRPr="00584547" w14:paraId="2BA50F32" w14:textId="77777777" w:rsidTr="00377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81"/>
        </w:trPr>
        <w:tc>
          <w:tcPr>
            <w:tcW w:w="993" w:type="dxa"/>
            <w:tcBorders>
              <w:top w:val="nil"/>
              <w:left w:val="nil"/>
              <w:bottom w:val="single" w:sz="12" w:space="0" w:color="auto"/>
              <w:right w:val="single" w:sz="4" w:space="0" w:color="auto"/>
            </w:tcBorders>
            <w:vAlign w:val="center"/>
          </w:tcPr>
          <w:p w14:paraId="1902218B" w14:textId="77777777" w:rsidR="00752E54" w:rsidRPr="00584547" w:rsidRDefault="00752E54" w:rsidP="0018535A">
            <w:pPr>
              <w:pStyle w:val="Corpodetexto"/>
              <w:spacing w:line="276" w:lineRule="auto"/>
              <w:ind w:left="0" w:right="-1"/>
              <w:jc w:val="center"/>
              <w:rPr>
                <w:rFonts w:cs="Arial"/>
              </w:rPr>
            </w:pPr>
            <w:r w:rsidRPr="00584547">
              <w:rPr>
                <w:rFonts w:cs="Arial"/>
              </w:rPr>
              <w:t>3</w:t>
            </w:r>
          </w:p>
        </w:tc>
        <w:tc>
          <w:tcPr>
            <w:tcW w:w="993" w:type="dxa"/>
            <w:tcBorders>
              <w:top w:val="nil"/>
              <w:left w:val="single" w:sz="4" w:space="0" w:color="auto"/>
              <w:bottom w:val="single" w:sz="12" w:space="0" w:color="auto"/>
              <w:right w:val="single" w:sz="4" w:space="0" w:color="auto"/>
            </w:tcBorders>
            <w:vAlign w:val="center"/>
          </w:tcPr>
          <w:p w14:paraId="01CD8679" w14:textId="77777777" w:rsidR="00752E54" w:rsidRPr="00584547" w:rsidRDefault="00752E54" w:rsidP="0018535A">
            <w:pPr>
              <w:pStyle w:val="Corpodetexto"/>
              <w:spacing w:line="276" w:lineRule="auto"/>
              <w:ind w:left="0" w:right="-1"/>
              <w:jc w:val="center"/>
              <w:rPr>
                <w:rFonts w:cs="Arial"/>
              </w:rPr>
            </w:pPr>
            <w:r w:rsidRPr="00584547">
              <w:rPr>
                <w:rFonts w:cs="Arial"/>
              </w:rPr>
              <w:t>5%</w:t>
            </w:r>
          </w:p>
        </w:tc>
        <w:tc>
          <w:tcPr>
            <w:tcW w:w="6328" w:type="dxa"/>
            <w:tcBorders>
              <w:top w:val="nil"/>
              <w:left w:val="single" w:sz="4" w:space="0" w:color="auto"/>
              <w:bottom w:val="single" w:sz="12" w:space="0" w:color="auto"/>
              <w:right w:val="nil"/>
            </w:tcBorders>
            <w:vAlign w:val="center"/>
          </w:tcPr>
          <w:p w14:paraId="44AC938B" w14:textId="77777777" w:rsidR="00752E54" w:rsidRPr="00584547" w:rsidRDefault="00752E54" w:rsidP="0018535A">
            <w:pPr>
              <w:pStyle w:val="Corpodetexto"/>
              <w:spacing w:line="276" w:lineRule="auto"/>
              <w:ind w:left="0" w:right="-1"/>
              <w:jc w:val="both"/>
              <w:rPr>
                <w:rFonts w:cs="Arial"/>
                <w:lang w:val="pt-BR"/>
              </w:rPr>
            </w:pPr>
            <w:proofErr w:type="gramStart"/>
            <w:r w:rsidRPr="00584547">
              <w:rPr>
                <w:rFonts w:cs="Arial"/>
                <w:lang w:val="pt-BR"/>
              </w:rPr>
              <w:t>sobre</w:t>
            </w:r>
            <w:proofErr w:type="gramEnd"/>
            <w:r w:rsidRPr="00584547">
              <w:rPr>
                <w:rFonts w:cs="Arial"/>
                <w:lang w:val="pt-BR"/>
              </w:rPr>
              <w:t xml:space="preserve"> o valor do saldo da contratação, no caso de atraso injustificado na entrega superior a 30 (trinta) dias, com a consequente rescisão contratual.</w:t>
            </w:r>
          </w:p>
        </w:tc>
      </w:tr>
      <w:bookmarkEnd w:id="3"/>
    </w:tbl>
    <w:p w14:paraId="7644B785" w14:textId="77777777" w:rsidR="00210182" w:rsidRPr="00584547" w:rsidRDefault="00210182" w:rsidP="0018535A">
      <w:pPr>
        <w:tabs>
          <w:tab w:val="left" w:pos="709"/>
        </w:tabs>
        <w:spacing w:after="60" w:line="276" w:lineRule="auto"/>
        <w:ind w:right="-1"/>
        <w:jc w:val="both"/>
        <w:rPr>
          <w:rFonts w:ascii="Arial" w:hAnsi="Arial" w:cs="Arial"/>
          <w:b/>
          <w:sz w:val="22"/>
          <w:szCs w:val="22"/>
        </w:rPr>
      </w:pPr>
    </w:p>
    <w:p w14:paraId="454158A9" w14:textId="77777777" w:rsidR="00440AEF" w:rsidRPr="00584547" w:rsidRDefault="00440AEF" w:rsidP="0018535A">
      <w:pPr>
        <w:tabs>
          <w:tab w:val="left" w:pos="709"/>
        </w:tabs>
        <w:spacing w:after="120" w:line="276" w:lineRule="auto"/>
        <w:ind w:right="-1"/>
        <w:jc w:val="both"/>
        <w:rPr>
          <w:rFonts w:ascii="Arial" w:hAnsi="Arial" w:cs="Arial"/>
          <w:sz w:val="22"/>
          <w:szCs w:val="22"/>
        </w:rPr>
      </w:pPr>
      <w:r w:rsidRPr="004B493E">
        <w:rPr>
          <w:rFonts w:ascii="Arial" w:hAnsi="Arial" w:cs="Arial"/>
          <w:sz w:val="22"/>
          <w:szCs w:val="22"/>
        </w:rPr>
        <w:t>11.9.</w:t>
      </w:r>
      <w:r w:rsidRPr="00584547">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76F3223C" w14:textId="77777777" w:rsidR="00440AEF" w:rsidRPr="00584547" w:rsidRDefault="00440AEF" w:rsidP="0018535A">
      <w:pPr>
        <w:tabs>
          <w:tab w:val="left" w:pos="709"/>
        </w:tabs>
        <w:spacing w:after="120" w:line="276" w:lineRule="auto"/>
        <w:ind w:right="-1"/>
        <w:jc w:val="both"/>
        <w:rPr>
          <w:rFonts w:ascii="Arial" w:hAnsi="Arial" w:cs="Arial"/>
          <w:sz w:val="22"/>
          <w:szCs w:val="22"/>
        </w:rPr>
      </w:pPr>
      <w:r w:rsidRPr="004B493E">
        <w:rPr>
          <w:rFonts w:ascii="Arial" w:hAnsi="Arial" w:cs="Arial"/>
          <w:sz w:val="22"/>
          <w:szCs w:val="22"/>
        </w:rPr>
        <w:t>11.10.</w:t>
      </w:r>
      <w:r w:rsidRPr="00584547">
        <w:rPr>
          <w:rFonts w:ascii="Arial" w:hAnsi="Arial" w:cs="Arial"/>
          <w:b/>
          <w:sz w:val="22"/>
          <w:szCs w:val="22"/>
        </w:rPr>
        <w:t xml:space="preserve"> </w:t>
      </w:r>
      <w:r w:rsidRPr="00584547">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687545A4" w14:textId="77777777" w:rsidR="00440AEF" w:rsidRPr="0037736A" w:rsidRDefault="00440AEF" w:rsidP="0037736A">
      <w:pPr>
        <w:pStyle w:val="Cabealho"/>
        <w:tabs>
          <w:tab w:val="num" w:pos="2203"/>
        </w:tabs>
        <w:spacing w:after="120" w:line="276" w:lineRule="auto"/>
        <w:ind w:left="284" w:right="-1" w:hanging="284"/>
        <w:jc w:val="both"/>
        <w:rPr>
          <w:rFonts w:ascii="Arial" w:hAnsi="Arial" w:cs="Arial"/>
          <w:sz w:val="22"/>
          <w:szCs w:val="22"/>
        </w:rPr>
      </w:pPr>
      <w:r w:rsidRPr="0037736A">
        <w:rPr>
          <w:rFonts w:ascii="Arial" w:hAnsi="Arial" w:cs="Arial"/>
          <w:bCs/>
          <w:sz w:val="22"/>
          <w:szCs w:val="22"/>
        </w:rPr>
        <w:t>a)</w:t>
      </w:r>
      <w:r w:rsidRPr="00584547">
        <w:rPr>
          <w:rFonts w:ascii="Arial" w:hAnsi="Arial" w:cs="Arial"/>
          <w:sz w:val="22"/>
          <w:szCs w:val="22"/>
        </w:rPr>
        <w:t xml:space="preserve"> </w:t>
      </w:r>
      <w:r w:rsidRPr="0037736A">
        <w:rPr>
          <w:rFonts w:ascii="Arial" w:hAnsi="Arial" w:cs="Arial"/>
          <w:sz w:val="22"/>
          <w:szCs w:val="22"/>
        </w:rPr>
        <w:t>tiver sofrido condenação definitiva por ter praticado, por meios dolosos, fraude fiscal no recolhimento de quaisquer tributos;</w:t>
      </w:r>
    </w:p>
    <w:p w14:paraId="75FD8981" w14:textId="77777777" w:rsidR="00440AEF" w:rsidRPr="0037736A" w:rsidRDefault="00440AEF" w:rsidP="0037736A">
      <w:pPr>
        <w:pStyle w:val="Cabealho"/>
        <w:tabs>
          <w:tab w:val="num" w:pos="2203"/>
        </w:tabs>
        <w:spacing w:after="120" w:line="276" w:lineRule="auto"/>
        <w:ind w:left="284" w:right="-1" w:hanging="284"/>
        <w:jc w:val="both"/>
        <w:rPr>
          <w:rFonts w:ascii="Arial" w:hAnsi="Arial" w:cs="Arial"/>
          <w:sz w:val="22"/>
          <w:szCs w:val="22"/>
        </w:rPr>
      </w:pPr>
      <w:r w:rsidRPr="0037736A">
        <w:rPr>
          <w:rFonts w:ascii="Arial" w:hAnsi="Arial" w:cs="Arial"/>
          <w:sz w:val="22"/>
          <w:szCs w:val="22"/>
        </w:rPr>
        <w:t>b) praticar atos ilícitos, visando frustrar os objetivos da licitação;</w:t>
      </w:r>
    </w:p>
    <w:p w14:paraId="1A910D68" w14:textId="77777777" w:rsidR="00440AEF" w:rsidRPr="00584547" w:rsidRDefault="00440AEF" w:rsidP="0037736A">
      <w:pPr>
        <w:pStyle w:val="Cabealho"/>
        <w:tabs>
          <w:tab w:val="num" w:pos="2203"/>
        </w:tabs>
        <w:spacing w:after="120" w:line="276" w:lineRule="auto"/>
        <w:ind w:left="284" w:right="-1" w:hanging="284"/>
        <w:jc w:val="both"/>
        <w:rPr>
          <w:rFonts w:ascii="Arial" w:hAnsi="Arial" w:cs="Arial"/>
          <w:sz w:val="22"/>
          <w:szCs w:val="22"/>
        </w:rPr>
      </w:pPr>
      <w:r w:rsidRPr="0037736A">
        <w:rPr>
          <w:rFonts w:ascii="Arial" w:hAnsi="Arial" w:cs="Arial"/>
          <w:sz w:val="22"/>
          <w:szCs w:val="22"/>
        </w:rPr>
        <w:t>c) reproduzir, divulgar ou utilizar, em benefício próprio ou de terceiros, quaisquer informações de que seus empregados tenham tido conhecimento em razão da</w:t>
      </w:r>
      <w:r w:rsidRPr="00584547">
        <w:rPr>
          <w:rFonts w:ascii="Arial" w:hAnsi="Arial" w:cs="Arial"/>
          <w:sz w:val="22"/>
          <w:szCs w:val="22"/>
        </w:rPr>
        <w:t xml:space="preserve"> execução do objeto contratado, sem consentimento prévio do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w:t>
      </w:r>
    </w:p>
    <w:p w14:paraId="49BC05DA" w14:textId="77777777" w:rsidR="00440AEF" w:rsidRPr="0037736A" w:rsidRDefault="00440AEF" w:rsidP="0037736A">
      <w:pPr>
        <w:pStyle w:val="Cabealho"/>
        <w:tabs>
          <w:tab w:val="left" w:pos="284"/>
          <w:tab w:val="num" w:pos="2203"/>
        </w:tabs>
        <w:spacing w:after="120" w:line="276" w:lineRule="auto"/>
        <w:ind w:left="284" w:right="-1" w:hanging="284"/>
        <w:jc w:val="both"/>
        <w:rPr>
          <w:rFonts w:ascii="Arial" w:hAnsi="Arial" w:cs="Arial"/>
          <w:bCs/>
          <w:sz w:val="22"/>
          <w:szCs w:val="22"/>
        </w:rPr>
      </w:pPr>
      <w:r w:rsidRPr="0037736A">
        <w:rPr>
          <w:rFonts w:ascii="Arial" w:hAnsi="Arial" w:cs="Arial"/>
          <w:bCs/>
          <w:sz w:val="22"/>
          <w:szCs w:val="22"/>
        </w:rPr>
        <w:t xml:space="preserve">d) ocorrência de ato capitulado como crime pela Lei Federal n.º 8.666/93, praticado durante o procedimento licitatório, que venha ao conhecimento do </w:t>
      </w:r>
      <w:r w:rsidR="001A49AB" w:rsidRPr="0037736A">
        <w:rPr>
          <w:rFonts w:ascii="Arial" w:hAnsi="Arial" w:cs="Arial"/>
          <w:b/>
          <w:sz w:val="22"/>
          <w:szCs w:val="22"/>
        </w:rPr>
        <w:t>ÓRGÃO PARTICIPANTE CONTRATANTE</w:t>
      </w:r>
      <w:r w:rsidR="00562B87" w:rsidRPr="0037736A">
        <w:rPr>
          <w:rFonts w:ascii="Arial" w:hAnsi="Arial" w:cs="Arial"/>
          <w:b/>
          <w:sz w:val="22"/>
          <w:szCs w:val="22"/>
        </w:rPr>
        <w:t xml:space="preserve"> </w:t>
      </w:r>
      <w:r w:rsidRPr="0037736A">
        <w:rPr>
          <w:rFonts w:ascii="Arial" w:hAnsi="Arial" w:cs="Arial"/>
          <w:bCs/>
          <w:sz w:val="22"/>
          <w:szCs w:val="22"/>
        </w:rPr>
        <w:t>após o recebimento da Nota de Empenho;</w:t>
      </w:r>
    </w:p>
    <w:p w14:paraId="4D396971" w14:textId="77777777" w:rsidR="00440AEF" w:rsidRPr="0037736A" w:rsidRDefault="00440AEF" w:rsidP="0037736A">
      <w:pPr>
        <w:pStyle w:val="Cabealho"/>
        <w:tabs>
          <w:tab w:val="left" w:pos="284"/>
          <w:tab w:val="num" w:pos="2203"/>
        </w:tabs>
        <w:spacing w:after="120" w:line="276" w:lineRule="auto"/>
        <w:ind w:left="284" w:right="-1" w:hanging="284"/>
        <w:jc w:val="both"/>
        <w:rPr>
          <w:rFonts w:ascii="Arial" w:hAnsi="Arial" w:cs="Arial"/>
          <w:bCs/>
          <w:sz w:val="22"/>
          <w:szCs w:val="22"/>
        </w:rPr>
      </w:pPr>
      <w:r w:rsidRPr="0037736A">
        <w:rPr>
          <w:rFonts w:ascii="Arial" w:hAnsi="Arial" w:cs="Arial"/>
          <w:bCs/>
          <w:sz w:val="22"/>
          <w:szCs w:val="22"/>
        </w:rPr>
        <w:t xml:space="preserve">e) apresentação, ao </w:t>
      </w:r>
      <w:r w:rsidR="001A49AB" w:rsidRPr="0037736A">
        <w:rPr>
          <w:rFonts w:ascii="Arial" w:hAnsi="Arial" w:cs="Arial"/>
          <w:b/>
          <w:sz w:val="22"/>
          <w:szCs w:val="22"/>
        </w:rPr>
        <w:t>ÓRGÃO PARTICIPANTE CONTRATANTE</w:t>
      </w:r>
      <w:r w:rsidRPr="0037736A">
        <w:rPr>
          <w:rFonts w:ascii="Arial" w:hAnsi="Arial" w:cs="Arial"/>
          <w:bCs/>
          <w:sz w:val="22"/>
          <w:szCs w:val="22"/>
        </w:rPr>
        <w:t>, de qualquer documento falso ou falsificado, no todo ou em parte, com o objetivo de participar da licitação ou para comprovar, durante a execução do objeto, a manutenção das condições apresentadas na habilitação;</w:t>
      </w:r>
    </w:p>
    <w:p w14:paraId="2E8EE773" w14:textId="77777777" w:rsidR="00440AEF" w:rsidRPr="0037736A" w:rsidRDefault="00440AEF" w:rsidP="0037736A">
      <w:pPr>
        <w:pStyle w:val="Cabealho"/>
        <w:tabs>
          <w:tab w:val="left" w:pos="284"/>
          <w:tab w:val="num" w:pos="2203"/>
        </w:tabs>
        <w:spacing w:after="120" w:line="276" w:lineRule="auto"/>
        <w:ind w:left="284" w:right="-1" w:hanging="284"/>
        <w:jc w:val="both"/>
        <w:rPr>
          <w:rFonts w:ascii="Arial" w:hAnsi="Arial" w:cs="Arial"/>
          <w:bCs/>
          <w:sz w:val="22"/>
          <w:szCs w:val="22"/>
        </w:rPr>
      </w:pPr>
      <w:r w:rsidRPr="0037736A">
        <w:rPr>
          <w:rFonts w:ascii="Arial" w:hAnsi="Arial" w:cs="Arial"/>
          <w:bCs/>
          <w:sz w:val="22"/>
          <w:szCs w:val="22"/>
        </w:rPr>
        <w:t>f) inexecução total do objeto.</w:t>
      </w:r>
    </w:p>
    <w:p w14:paraId="3B51E09F" w14:textId="77777777" w:rsidR="00440AEF" w:rsidRPr="00584547" w:rsidRDefault="00440AEF" w:rsidP="0018535A">
      <w:pPr>
        <w:pStyle w:val="Cabealho"/>
        <w:tabs>
          <w:tab w:val="left" w:pos="709"/>
        </w:tabs>
        <w:spacing w:after="120" w:line="276" w:lineRule="auto"/>
        <w:ind w:right="-1"/>
        <w:jc w:val="both"/>
        <w:rPr>
          <w:rFonts w:ascii="Arial" w:hAnsi="Arial" w:cs="Arial"/>
          <w:sz w:val="22"/>
          <w:szCs w:val="22"/>
        </w:rPr>
      </w:pPr>
      <w:r w:rsidRPr="004B493E">
        <w:rPr>
          <w:rFonts w:ascii="Arial" w:hAnsi="Arial" w:cs="Arial"/>
          <w:sz w:val="22"/>
          <w:szCs w:val="22"/>
        </w:rPr>
        <w:t>11.11.</w:t>
      </w:r>
      <w:r w:rsidRPr="004B493E">
        <w:rPr>
          <w:rFonts w:ascii="Arial" w:hAnsi="Arial" w:cs="Arial"/>
          <w:sz w:val="22"/>
          <w:szCs w:val="22"/>
        </w:rPr>
        <w:tab/>
      </w:r>
      <w:r w:rsidRPr="00584547">
        <w:rPr>
          <w:rFonts w:ascii="Arial" w:hAnsi="Arial" w:cs="Arial"/>
          <w:sz w:val="22"/>
          <w:szCs w:val="22"/>
        </w:rPr>
        <w:t xml:space="preserve"> As sanções de multa podem ser aplicadas à empresa contratada juntamente com a de advertência, suspensão temporária do direito de participação em licitação e impedimento de contratar com 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e declaração de inidoneidade para licitar ou contratar com a Administração Pública, descontando-a do pagamento a ser efetuado.</w:t>
      </w:r>
    </w:p>
    <w:p w14:paraId="4F23164B" w14:textId="77777777" w:rsidR="00440AEF" w:rsidRPr="00584547" w:rsidRDefault="00440AEF" w:rsidP="0018535A">
      <w:pPr>
        <w:pStyle w:val="Cabealho"/>
        <w:tabs>
          <w:tab w:val="left" w:pos="709"/>
        </w:tabs>
        <w:spacing w:after="120" w:line="276" w:lineRule="auto"/>
        <w:ind w:right="-1"/>
        <w:jc w:val="both"/>
        <w:rPr>
          <w:rFonts w:ascii="Arial" w:hAnsi="Arial" w:cs="Arial"/>
          <w:sz w:val="22"/>
          <w:szCs w:val="22"/>
        </w:rPr>
      </w:pPr>
      <w:r w:rsidRPr="004B493E">
        <w:rPr>
          <w:rFonts w:ascii="Arial" w:hAnsi="Arial" w:cs="Arial"/>
          <w:sz w:val="22"/>
          <w:szCs w:val="22"/>
        </w:rPr>
        <w:lastRenderedPageBreak/>
        <w:t>11.12.</w:t>
      </w:r>
      <w:r w:rsidRPr="00584547">
        <w:rPr>
          <w:rFonts w:ascii="Arial" w:hAnsi="Arial" w:cs="Arial"/>
          <w:sz w:val="22"/>
          <w:szCs w:val="22"/>
        </w:rPr>
        <w:tab/>
        <w:t xml:space="preserve"> O valor da multa poderá ser descontado do pagamento a ser efetuado à DETENTORA.</w:t>
      </w:r>
    </w:p>
    <w:p w14:paraId="101B0F9E" w14:textId="77777777" w:rsidR="00440AEF" w:rsidRPr="00584547" w:rsidRDefault="00440AEF" w:rsidP="0018535A">
      <w:pPr>
        <w:pStyle w:val="Cabealho"/>
        <w:spacing w:after="120" w:line="276" w:lineRule="auto"/>
        <w:ind w:right="-1"/>
        <w:jc w:val="both"/>
        <w:rPr>
          <w:rFonts w:ascii="Arial" w:hAnsi="Arial" w:cs="Arial"/>
          <w:sz w:val="22"/>
          <w:szCs w:val="22"/>
        </w:rPr>
      </w:pPr>
      <w:r w:rsidRPr="004B493E">
        <w:rPr>
          <w:rFonts w:ascii="Arial" w:hAnsi="Arial" w:cs="Arial"/>
          <w:sz w:val="22"/>
          <w:szCs w:val="22"/>
        </w:rPr>
        <w:t>11.13.</w:t>
      </w:r>
      <w:r w:rsidRPr="00584547">
        <w:rPr>
          <w:rFonts w:ascii="Arial" w:hAnsi="Arial" w:cs="Arial"/>
          <w:sz w:val="22"/>
          <w:szCs w:val="22"/>
        </w:rPr>
        <w:t xml:space="preserve"> </w:t>
      </w:r>
      <w:r w:rsidRPr="00584547">
        <w:rPr>
          <w:rFonts w:ascii="Arial" w:hAnsi="Arial" w:cs="Arial"/>
          <w:sz w:val="22"/>
          <w:szCs w:val="22"/>
        </w:rPr>
        <w:tab/>
        <w:t>Se o valor do pagamento for insuficiente, fica a DETENTORA obrigada a recolher a importância devida no prazo de 15 (quinze) dias, contado da comunicação oficial.</w:t>
      </w:r>
    </w:p>
    <w:p w14:paraId="7932E81A" w14:textId="77777777" w:rsidR="00440AEF" w:rsidRPr="00584547" w:rsidRDefault="00440AEF" w:rsidP="0018535A">
      <w:pPr>
        <w:spacing w:after="120" w:line="276" w:lineRule="auto"/>
        <w:ind w:right="-1"/>
        <w:jc w:val="both"/>
        <w:rPr>
          <w:rFonts w:ascii="Arial" w:hAnsi="Arial" w:cs="Arial"/>
          <w:sz w:val="22"/>
          <w:szCs w:val="22"/>
        </w:rPr>
      </w:pPr>
      <w:r w:rsidRPr="004B493E">
        <w:rPr>
          <w:rFonts w:ascii="Arial" w:hAnsi="Arial" w:cs="Arial"/>
          <w:sz w:val="22"/>
          <w:szCs w:val="22"/>
        </w:rPr>
        <w:t>11.14.</w:t>
      </w:r>
      <w:r w:rsidRPr="00584547">
        <w:rPr>
          <w:rFonts w:ascii="Arial" w:hAnsi="Arial" w:cs="Arial"/>
          <w:sz w:val="22"/>
          <w:szCs w:val="22"/>
        </w:rPr>
        <w:t xml:space="preserve"> A abertura do procedimento administrativo para apuração de descumprimento contratual e eventual aplicação de penalidades será de responsabilidade do </w:t>
      </w:r>
      <w:r w:rsidR="001A49AB" w:rsidRPr="00584547">
        <w:rPr>
          <w:rFonts w:ascii="Arial" w:hAnsi="Arial" w:cs="Arial"/>
          <w:b/>
          <w:bCs/>
          <w:sz w:val="22"/>
          <w:szCs w:val="22"/>
        </w:rPr>
        <w:t>ÓRGÃO PARTICIPANTE CONTRATANTE</w:t>
      </w:r>
      <w:r w:rsidRPr="00584547">
        <w:rPr>
          <w:rFonts w:ascii="Arial" w:hAnsi="Arial" w:cs="Arial"/>
          <w:sz w:val="22"/>
          <w:szCs w:val="22"/>
        </w:rPr>
        <w:t xml:space="preserve">. </w:t>
      </w:r>
    </w:p>
    <w:p w14:paraId="30FF2721" w14:textId="2AAE16A2" w:rsidR="00440AEF" w:rsidRPr="00584547" w:rsidRDefault="00440AEF" w:rsidP="0018535A">
      <w:pPr>
        <w:widowControl w:val="0"/>
        <w:pBdr>
          <w:bottom w:val="single" w:sz="12" w:space="1" w:color="auto"/>
        </w:pBdr>
        <w:autoSpaceDE w:val="0"/>
        <w:autoSpaceDN w:val="0"/>
        <w:adjustRightInd w:val="0"/>
        <w:spacing w:before="240" w:after="120" w:line="276" w:lineRule="auto"/>
        <w:ind w:right="-1"/>
        <w:jc w:val="both"/>
        <w:rPr>
          <w:rFonts w:ascii="Arial" w:hAnsi="Arial" w:cs="Arial"/>
          <w:b/>
          <w:bCs/>
          <w:sz w:val="22"/>
          <w:szCs w:val="22"/>
        </w:rPr>
      </w:pPr>
      <w:r w:rsidRPr="00584547">
        <w:rPr>
          <w:rFonts w:ascii="Arial" w:hAnsi="Arial" w:cs="Arial"/>
          <w:b/>
          <w:bCs/>
          <w:sz w:val="22"/>
          <w:szCs w:val="22"/>
        </w:rPr>
        <w:t>CLÁUSULA DÉCIMA SEGUNDA – D</w:t>
      </w:r>
      <w:r w:rsidR="004B493E">
        <w:rPr>
          <w:rFonts w:ascii="Arial" w:hAnsi="Arial" w:cs="Arial"/>
          <w:b/>
          <w:bCs/>
          <w:sz w:val="22"/>
          <w:szCs w:val="22"/>
        </w:rPr>
        <w:t xml:space="preserve">O FORO </w:t>
      </w:r>
    </w:p>
    <w:p w14:paraId="6A128358" w14:textId="3E5B33BA" w:rsidR="004B493E" w:rsidRDefault="00440AEF" w:rsidP="004B493E">
      <w:pPr>
        <w:widowControl w:val="0"/>
        <w:autoSpaceDE w:val="0"/>
        <w:autoSpaceDN w:val="0"/>
        <w:adjustRightInd w:val="0"/>
        <w:spacing w:line="276" w:lineRule="auto"/>
        <w:jc w:val="both"/>
        <w:rPr>
          <w:rFonts w:ascii="Arial" w:hAnsi="Arial" w:cs="Arial"/>
          <w:sz w:val="22"/>
          <w:szCs w:val="22"/>
        </w:rPr>
      </w:pPr>
      <w:r w:rsidRPr="004B493E">
        <w:rPr>
          <w:rFonts w:ascii="Arial" w:hAnsi="Arial" w:cs="Arial"/>
          <w:bCs/>
          <w:sz w:val="22"/>
          <w:szCs w:val="22"/>
        </w:rPr>
        <w:t>12.</w:t>
      </w:r>
      <w:r w:rsidRPr="004B493E">
        <w:rPr>
          <w:rFonts w:ascii="Arial" w:hAnsi="Arial" w:cs="Arial"/>
          <w:sz w:val="22"/>
          <w:szCs w:val="22"/>
        </w:rPr>
        <w:t>1</w:t>
      </w:r>
      <w:r w:rsidR="00895648">
        <w:rPr>
          <w:rFonts w:ascii="Arial" w:hAnsi="Arial" w:cs="Arial"/>
          <w:sz w:val="22"/>
          <w:szCs w:val="22"/>
        </w:rPr>
        <w:t xml:space="preserve">. </w:t>
      </w:r>
      <w:r w:rsidR="004B493E" w:rsidRPr="00A60088">
        <w:rPr>
          <w:rFonts w:ascii="Arial" w:hAnsi="Arial" w:cs="Arial"/>
          <w:sz w:val="22"/>
          <w:szCs w:val="22"/>
        </w:rPr>
        <w:t>Fica eleito o foro da cidade de Pouso Alegre</w:t>
      </w:r>
      <w:r w:rsidR="004B493E">
        <w:rPr>
          <w:rFonts w:ascii="Arial" w:hAnsi="Arial" w:cs="Arial"/>
          <w:sz w:val="22"/>
          <w:szCs w:val="22"/>
        </w:rPr>
        <w:t>/MG</w:t>
      </w:r>
      <w:r w:rsidR="004B493E" w:rsidRPr="00A60088">
        <w:rPr>
          <w:rFonts w:ascii="Arial" w:hAnsi="Arial" w:cs="Arial"/>
          <w:sz w:val="22"/>
          <w:szCs w:val="22"/>
        </w:rPr>
        <w:t>, para dirimir eventuais dúvidas e/ou conflitos originados pela presente Ata e pelo futuro contrato, com renúncia a quaisquer outros por mais privilegiados que possam ser.</w:t>
      </w:r>
    </w:p>
    <w:p w14:paraId="4BDC48CD" w14:textId="5CE1BF55" w:rsidR="00472478" w:rsidRDefault="00472478" w:rsidP="004B493E">
      <w:pPr>
        <w:widowControl w:val="0"/>
        <w:autoSpaceDE w:val="0"/>
        <w:autoSpaceDN w:val="0"/>
        <w:adjustRightInd w:val="0"/>
        <w:spacing w:line="276" w:lineRule="auto"/>
        <w:jc w:val="both"/>
        <w:rPr>
          <w:rFonts w:ascii="Arial" w:hAnsi="Arial" w:cs="Arial"/>
          <w:sz w:val="22"/>
          <w:szCs w:val="22"/>
        </w:rPr>
      </w:pPr>
    </w:p>
    <w:p w14:paraId="5B75F811" w14:textId="77777777" w:rsidR="00472478" w:rsidRDefault="00472478" w:rsidP="004B493E">
      <w:pPr>
        <w:widowControl w:val="0"/>
        <w:autoSpaceDE w:val="0"/>
        <w:autoSpaceDN w:val="0"/>
        <w:adjustRightInd w:val="0"/>
        <w:spacing w:line="276" w:lineRule="auto"/>
        <w:jc w:val="both"/>
        <w:rPr>
          <w:rFonts w:ascii="Arial" w:hAnsi="Arial" w:cs="Arial"/>
          <w:sz w:val="22"/>
          <w:szCs w:val="22"/>
        </w:rPr>
      </w:pPr>
    </w:p>
    <w:p w14:paraId="38477ACC" w14:textId="77777777" w:rsidR="004B493E" w:rsidRPr="00A60088" w:rsidRDefault="004B493E" w:rsidP="004B493E">
      <w:pPr>
        <w:widowControl w:val="0"/>
        <w:autoSpaceDE w:val="0"/>
        <w:autoSpaceDN w:val="0"/>
        <w:adjustRightInd w:val="0"/>
        <w:spacing w:line="276" w:lineRule="auto"/>
        <w:jc w:val="both"/>
        <w:rPr>
          <w:rFonts w:ascii="Arial" w:hAnsi="Arial" w:cs="Arial"/>
          <w:sz w:val="22"/>
          <w:szCs w:val="22"/>
        </w:rPr>
      </w:pPr>
    </w:p>
    <w:p w14:paraId="49D3688C" w14:textId="77777777" w:rsidR="004B493E" w:rsidRPr="00A60088" w:rsidRDefault="004B493E" w:rsidP="004B493E">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proofErr w:type="gramStart"/>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Pr>
          <w:rFonts w:ascii="Arial" w:hAnsi="Arial" w:cs="Arial"/>
          <w:sz w:val="22"/>
          <w:szCs w:val="22"/>
        </w:rPr>
        <w:t>2022</w:t>
      </w:r>
      <w:r w:rsidRPr="00A60088">
        <w:rPr>
          <w:rFonts w:ascii="Arial" w:hAnsi="Arial" w:cs="Arial"/>
          <w:sz w:val="22"/>
          <w:szCs w:val="22"/>
        </w:rPr>
        <w:t>.</w:t>
      </w:r>
    </w:p>
    <w:p w14:paraId="4E5EA8FC" w14:textId="77777777" w:rsidR="004B493E" w:rsidRDefault="004B493E" w:rsidP="004B493E">
      <w:pPr>
        <w:spacing w:line="276" w:lineRule="auto"/>
        <w:jc w:val="center"/>
        <w:rPr>
          <w:rFonts w:ascii="Arial" w:hAnsi="Arial" w:cs="Arial"/>
          <w:b/>
          <w:sz w:val="22"/>
          <w:szCs w:val="22"/>
        </w:rPr>
      </w:pPr>
    </w:p>
    <w:p w14:paraId="53F98A10" w14:textId="57BA9C5C" w:rsidR="009F7376" w:rsidRDefault="009F7376" w:rsidP="004B493E">
      <w:pPr>
        <w:spacing w:line="276" w:lineRule="auto"/>
        <w:jc w:val="center"/>
        <w:rPr>
          <w:rFonts w:ascii="Arial" w:hAnsi="Arial" w:cs="Arial"/>
          <w:b/>
          <w:sz w:val="22"/>
          <w:szCs w:val="22"/>
        </w:rPr>
      </w:pPr>
    </w:p>
    <w:p w14:paraId="2D0D5CC0" w14:textId="74ABF7BB" w:rsidR="00472478" w:rsidRDefault="00472478" w:rsidP="004B493E">
      <w:pPr>
        <w:spacing w:line="276" w:lineRule="auto"/>
        <w:jc w:val="center"/>
        <w:rPr>
          <w:rFonts w:ascii="Arial" w:hAnsi="Arial" w:cs="Arial"/>
          <w:b/>
          <w:sz w:val="22"/>
          <w:szCs w:val="22"/>
        </w:rPr>
      </w:pPr>
    </w:p>
    <w:p w14:paraId="044BB3CD" w14:textId="77777777" w:rsidR="00472478" w:rsidRDefault="00472478" w:rsidP="004B493E">
      <w:pPr>
        <w:spacing w:line="276" w:lineRule="auto"/>
        <w:jc w:val="center"/>
        <w:rPr>
          <w:rFonts w:ascii="Arial" w:hAnsi="Arial" w:cs="Arial"/>
          <w:b/>
          <w:sz w:val="22"/>
          <w:szCs w:val="22"/>
        </w:rPr>
      </w:pPr>
    </w:p>
    <w:p w14:paraId="4576927C" w14:textId="77777777" w:rsidR="004B493E" w:rsidRDefault="004B493E" w:rsidP="004B493E">
      <w:pPr>
        <w:spacing w:line="276" w:lineRule="auto"/>
        <w:jc w:val="center"/>
        <w:rPr>
          <w:rFonts w:ascii="Arial" w:hAnsi="Arial" w:cs="Arial"/>
          <w:b/>
          <w:sz w:val="22"/>
          <w:szCs w:val="22"/>
        </w:rPr>
      </w:pPr>
    </w:p>
    <w:p w14:paraId="70DE8459" w14:textId="77777777" w:rsidR="004B493E" w:rsidRPr="000C3450" w:rsidRDefault="004B493E" w:rsidP="004B493E">
      <w:pPr>
        <w:spacing w:line="276" w:lineRule="auto"/>
        <w:jc w:val="center"/>
        <w:rPr>
          <w:rFonts w:ascii="Arial" w:hAnsi="Arial" w:cs="Arial"/>
          <w:b/>
          <w:sz w:val="22"/>
          <w:szCs w:val="22"/>
        </w:rPr>
      </w:pPr>
      <w:r w:rsidRPr="000C3450">
        <w:rPr>
          <w:rFonts w:ascii="Arial" w:hAnsi="Arial" w:cs="Arial"/>
          <w:b/>
          <w:sz w:val="22"/>
          <w:szCs w:val="22"/>
        </w:rPr>
        <w:t xml:space="preserve">AMESP </w:t>
      </w:r>
    </w:p>
    <w:p w14:paraId="23883A5A" w14:textId="77777777" w:rsidR="004B493E" w:rsidRPr="000C3450" w:rsidRDefault="004B493E" w:rsidP="004B493E">
      <w:pPr>
        <w:spacing w:line="276" w:lineRule="auto"/>
        <w:jc w:val="center"/>
        <w:rPr>
          <w:rFonts w:ascii="Arial" w:hAnsi="Arial" w:cs="Arial"/>
          <w:b/>
          <w:sz w:val="22"/>
          <w:szCs w:val="22"/>
        </w:rPr>
      </w:pPr>
      <w:r w:rsidRPr="000C3450">
        <w:rPr>
          <w:rFonts w:ascii="Arial" w:hAnsi="Arial" w:cs="Arial"/>
          <w:b/>
          <w:sz w:val="22"/>
          <w:szCs w:val="22"/>
        </w:rPr>
        <w:t>ORGÃO GERENCIADOR</w:t>
      </w:r>
    </w:p>
    <w:p w14:paraId="3C335774" w14:textId="77777777" w:rsidR="004B493E" w:rsidRPr="000C3450" w:rsidRDefault="004B493E" w:rsidP="004B493E">
      <w:pPr>
        <w:spacing w:line="276" w:lineRule="auto"/>
        <w:jc w:val="center"/>
        <w:rPr>
          <w:rFonts w:ascii="Arial" w:hAnsi="Arial" w:cs="Arial"/>
          <w:b/>
          <w:sz w:val="22"/>
          <w:szCs w:val="22"/>
        </w:rPr>
      </w:pPr>
      <w:r w:rsidRPr="000C3450">
        <w:rPr>
          <w:rFonts w:ascii="Arial" w:hAnsi="Arial" w:cs="Arial"/>
          <w:b/>
          <w:sz w:val="22"/>
          <w:szCs w:val="22"/>
        </w:rPr>
        <w:t xml:space="preserve">Presidente Ronaldo Laurindo Bueno </w:t>
      </w:r>
    </w:p>
    <w:p w14:paraId="18AEBEEE" w14:textId="77777777" w:rsidR="004B493E" w:rsidRDefault="004B493E" w:rsidP="004B493E">
      <w:pPr>
        <w:pStyle w:val="Standard"/>
        <w:spacing w:line="276" w:lineRule="auto"/>
        <w:jc w:val="center"/>
        <w:rPr>
          <w:rFonts w:ascii="Arial" w:hAnsi="Arial" w:cs="Arial"/>
          <w:b/>
          <w:bCs/>
          <w:sz w:val="22"/>
          <w:szCs w:val="22"/>
        </w:rPr>
      </w:pPr>
    </w:p>
    <w:p w14:paraId="02DF7660" w14:textId="77777777" w:rsidR="004B493E" w:rsidRDefault="004B493E" w:rsidP="004B493E">
      <w:pPr>
        <w:pStyle w:val="Standard"/>
        <w:spacing w:line="276" w:lineRule="auto"/>
        <w:jc w:val="center"/>
        <w:rPr>
          <w:rFonts w:ascii="Arial" w:hAnsi="Arial" w:cs="Arial"/>
          <w:b/>
          <w:bCs/>
          <w:sz w:val="22"/>
          <w:szCs w:val="22"/>
        </w:rPr>
      </w:pPr>
    </w:p>
    <w:p w14:paraId="51CCE00B" w14:textId="77777777" w:rsidR="004B493E" w:rsidRDefault="004B493E" w:rsidP="004B493E">
      <w:pPr>
        <w:pStyle w:val="Standard"/>
        <w:spacing w:line="276" w:lineRule="auto"/>
        <w:jc w:val="center"/>
        <w:rPr>
          <w:rFonts w:ascii="Arial" w:hAnsi="Arial" w:cs="Arial"/>
          <w:b/>
          <w:bCs/>
          <w:sz w:val="22"/>
          <w:szCs w:val="22"/>
        </w:rPr>
      </w:pPr>
    </w:p>
    <w:p w14:paraId="3BBBF56B" w14:textId="77777777" w:rsidR="004B493E"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BORDA DA MATA </w:t>
      </w:r>
    </w:p>
    <w:p w14:paraId="34C2D82C" w14:textId="77777777" w:rsidR="004B493E"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ORGÃO PARTICIPANTE </w:t>
      </w:r>
    </w:p>
    <w:p w14:paraId="31EBE2B5" w14:textId="77777777" w:rsidR="004B493E"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Prefeito Afonso Raimundo de Souza </w:t>
      </w:r>
    </w:p>
    <w:p w14:paraId="4165019C" w14:textId="77777777" w:rsidR="004B493E" w:rsidRDefault="004B493E" w:rsidP="004B493E">
      <w:pPr>
        <w:pStyle w:val="Standard"/>
        <w:spacing w:line="276" w:lineRule="auto"/>
        <w:jc w:val="center"/>
        <w:rPr>
          <w:rFonts w:ascii="Arial" w:hAnsi="Arial" w:cs="Arial"/>
          <w:b/>
          <w:bCs/>
          <w:sz w:val="22"/>
          <w:szCs w:val="22"/>
        </w:rPr>
      </w:pPr>
    </w:p>
    <w:p w14:paraId="5AFB9EED" w14:textId="77777777" w:rsidR="004B493E" w:rsidRDefault="004B493E" w:rsidP="004B493E">
      <w:pPr>
        <w:pStyle w:val="Standard"/>
        <w:spacing w:line="276" w:lineRule="auto"/>
        <w:jc w:val="center"/>
        <w:rPr>
          <w:rFonts w:ascii="Arial" w:hAnsi="Arial" w:cs="Arial"/>
          <w:b/>
          <w:bCs/>
          <w:sz w:val="22"/>
          <w:szCs w:val="22"/>
        </w:rPr>
      </w:pPr>
    </w:p>
    <w:p w14:paraId="020CE176" w14:textId="77777777" w:rsidR="004B493E" w:rsidRDefault="004B493E" w:rsidP="004B493E">
      <w:pPr>
        <w:pStyle w:val="Standard"/>
        <w:spacing w:line="276" w:lineRule="auto"/>
        <w:jc w:val="center"/>
        <w:rPr>
          <w:rFonts w:ascii="Arial" w:hAnsi="Arial" w:cs="Arial"/>
          <w:b/>
          <w:bCs/>
          <w:sz w:val="22"/>
          <w:szCs w:val="22"/>
        </w:rPr>
      </w:pPr>
    </w:p>
    <w:p w14:paraId="43322CE8"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BUENO BRANDÃO</w:t>
      </w:r>
    </w:p>
    <w:p w14:paraId="76F18D3B"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BC4162F"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14:paraId="1C93C565" w14:textId="77777777" w:rsidR="004B493E" w:rsidRDefault="004B493E" w:rsidP="004B493E">
      <w:pPr>
        <w:pStyle w:val="Standard"/>
        <w:spacing w:line="276" w:lineRule="auto"/>
        <w:jc w:val="center"/>
        <w:rPr>
          <w:rFonts w:ascii="Arial" w:hAnsi="Arial" w:cs="Arial"/>
          <w:b/>
          <w:bCs/>
          <w:sz w:val="22"/>
          <w:szCs w:val="22"/>
        </w:rPr>
      </w:pPr>
    </w:p>
    <w:p w14:paraId="6C086FA2" w14:textId="77777777" w:rsidR="004B493E" w:rsidRDefault="004B493E" w:rsidP="004B493E">
      <w:pPr>
        <w:pStyle w:val="Standard"/>
        <w:spacing w:line="276" w:lineRule="auto"/>
        <w:jc w:val="center"/>
        <w:rPr>
          <w:rFonts w:ascii="Arial" w:hAnsi="Arial" w:cs="Arial"/>
          <w:b/>
          <w:bCs/>
          <w:sz w:val="22"/>
          <w:szCs w:val="22"/>
        </w:rPr>
      </w:pPr>
    </w:p>
    <w:p w14:paraId="1AAF7FAF" w14:textId="77777777" w:rsidR="004B493E" w:rsidRDefault="004B493E" w:rsidP="004B493E">
      <w:pPr>
        <w:pStyle w:val="Standard"/>
        <w:spacing w:line="276" w:lineRule="auto"/>
        <w:jc w:val="center"/>
        <w:rPr>
          <w:rFonts w:ascii="Arial" w:hAnsi="Arial" w:cs="Arial"/>
          <w:b/>
          <w:bCs/>
          <w:sz w:val="22"/>
          <w:szCs w:val="22"/>
        </w:rPr>
      </w:pPr>
    </w:p>
    <w:p w14:paraId="59C20A5B"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CACHOEIRA DE MINAS</w:t>
      </w:r>
    </w:p>
    <w:p w14:paraId="04141E3A"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2D8506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Dirceu D’Ângelo de Faria</w:t>
      </w:r>
      <w:proofErr w:type="gramStart"/>
      <w:r w:rsidRPr="000C3450">
        <w:rPr>
          <w:rFonts w:ascii="Arial" w:hAnsi="Arial" w:cs="Arial"/>
          <w:b/>
          <w:bCs/>
          <w:sz w:val="22"/>
          <w:szCs w:val="22"/>
        </w:rPr>
        <w:t xml:space="preserve">  </w:t>
      </w:r>
    </w:p>
    <w:p w14:paraId="6802AA43" w14:textId="77777777" w:rsidR="00895648" w:rsidRDefault="00895648" w:rsidP="004B493E">
      <w:pPr>
        <w:pStyle w:val="Standard"/>
        <w:spacing w:line="276" w:lineRule="auto"/>
        <w:jc w:val="center"/>
        <w:rPr>
          <w:rFonts w:ascii="Arial" w:hAnsi="Arial" w:cs="Arial"/>
          <w:b/>
          <w:bCs/>
          <w:sz w:val="22"/>
          <w:szCs w:val="22"/>
        </w:rPr>
      </w:pPr>
      <w:proofErr w:type="gramEnd"/>
    </w:p>
    <w:p w14:paraId="6DA64D5F" w14:textId="77777777" w:rsidR="00895648" w:rsidRDefault="00895648" w:rsidP="004B493E">
      <w:pPr>
        <w:pStyle w:val="Standard"/>
        <w:spacing w:line="276" w:lineRule="auto"/>
        <w:jc w:val="center"/>
        <w:rPr>
          <w:rFonts w:ascii="Arial" w:hAnsi="Arial" w:cs="Arial"/>
          <w:b/>
          <w:bCs/>
          <w:sz w:val="22"/>
          <w:szCs w:val="22"/>
        </w:rPr>
      </w:pPr>
    </w:p>
    <w:p w14:paraId="31488027" w14:textId="673D847B" w:rsidR="004B493E" w:rsidRDefault="004B493E" w:rsidP="004B493E">
      <w:pPr>
        <w:pStyle w:val="Standard"/>
        <w:spacing w:line="276" w:lineRule="auto"/>
        <w:jc w:val="center"/>
        <w:rPr>
          <w:rFonts w:ascii="Arial" w:hAnsi="Arial" w:cs="Arial"/>
          <w:b/>
          <w:bCs/>
          <w:sz w:val="22"/>
          <w:szCs w:val="22"/>
        </w:rPr>
      </w:pPr>
    </w:p>
    <w:p w14:paraId="3E1047B0" w14:textId="77777777" w:rsidR="00472478" w:rsidRDefault="00472478" w:rsidP="004B493E">
      <w:pPr>
        <w:pStyle w:val="Standard"/>
        <w:spacing w:line="276" w:lineRule="auto"/>
        <w:jc w:val="center"/>
        <w:rPr>
          <w:rFonts w:ascii="Arial" w:hAnsi="Arial" w:cs="Arial"/>
          <w:b/>
          <w:bCs/>
          <w:sz w:val="22"/>
          <w:szCs w:val="22"/>
        </w:rPr>
      </w:pPr>
    </w:p>
    <w:p w14:paraId="45691DC7"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CAREAÇU</w:t>
      </w:r>
    </w:p>
    <w:p w14:paraId="6CA82B5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A929BF8"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14:paraId="1FF32FB9" w14:textId="77777777" w:rsidR="00895648" w:rsidRDefault="00895648" w:rsidP="004B493E">
      <w:pPr>
        <w:pStyle w:val="Standard"/>
        <w:spacing w:line="276" w:lineRule="auto"/>
        <w:jc w:val="center"/>
        <w:rPr>
          <w:rFonts w:ascii="Arial" w:hAnsi="Arial" w:cs="Arial"/>
          <w:b/>
          <w:bCs/>
          <w:sz w:val="22"/>
          <w:szCs w:val="22"/>
        </w:rPr>
      </w:pPr>
    </w:p>
    <w:p w14:paraId="4F7A8993" w14:textId="77777777" w:rsidR="00895648" w:rsidRDefault="00895648" w:rsidP="004B493E">
      <w:pPr>
        <w:pStyle w:val="Standard"/>
        <w:spacing w:line="276" w:lineRule="auto"/>
        <w:jc w:val="center"/>
        <w:rPr>
          <w:rFonts w:ascii="Arial" w:hAnsi="Arial" w:cs="Arial"/>
          <w:b/>
          <w:bCs/>
          <w:sz w:val="22"/>
          <w:szCs w:val="22"/>
        </w:rPr>
      </w:pPr>
    </w:p>
    <w:p w14:paraId="2AFC9D2D" w14:textId="77777777" w:rsidR="00895648" w:rsidRDefault="00895648" w:rsidP="004B493E">
      <w:pPr>
        <w:pStyle w:val="Standard"/>
        <w:spacing w:line="276" w:lineRule="auto"/>
        <w:jc w:val="center"/>
        <w:rPr>
          <w:rFonts w:ascii="Arial" w:hAnsi="Arial" w:cs="Arial"/>
          <w:b/>
          <w:bCs/>
          <w:sz w:val="22"/>
          <w:szCs w:val="22"/>
        </w:rPr>
      </w:pPr>
    </w:p>
    <w:p w14:paraId="415880E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CAMANDUCAIA</w:t>
      </w:r>
    </w:p>
    <w:p w14:paraId="7B56B5C6"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ORGÃO PARTICIPANTE</w:t>
      </w:r>
    </w:p>
    <w:p w14:paraId="4888572E"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Rodrigo Alves de Oliveira</w:t>
      </w:r>
      <w:proofErr w:type="gramStart"/>
      <w:r w:rsidRPr="000C3450">
        <w:rPr>
          <w:rFonts w:ascii="Arial" w:hAnsi="Arial" w:cs="Arial"/>
          <w:b/>
          <w:bCs/>
          <w:sz w:val="22"/>
          <w:szCs w:val="22"/>
        </w:rPr>
        <w:t xml:space="preserve">   </w:t>
      </w:r>
    </w:p>
    <w:p w14:paraId="31854911" w14:textId="77777777" w:rsidR="004B493E" w:rsidRDefault="004B493E" w:rsidP="004B493E">
      <w:pPr>
        <w:pStyle w:val="Standard"/>
        <w:spacing w:line="276" w:lineRule="auto"/>
        <w:jc w:val="center"/>
        <w:rPr>
          <w:rFonts w:ascii="Arial" w:hAnsi="Arial" w:cs="Arial"/>
          <w:b/>
          <w:bCs/>
          <w:sz w:val="22"/>
          <w:szCs w:val="22"/>
        </w:rPr>
      </w:pPr>
      <w:proofErr w:type="gramEnd"/>
    </w:p>
    <w:p w14:paraId="6150E458" w14:textId="77777777" w:rsidR="004B493E" w:rsidRDefault="004B493E" w:rsidP="004B493E">
      <w:pPr>
        <w:pStyle w:val="Standard"/>
        <w:spacing w:line="276" w:lineRule="auto"/>
        <w:jc w:val="center"/>
        <w:rPr>
          <w:rFonts w:ascii="Arial" w:hAnsi="Arial" w:cs="Arial"/>
          <w:b/>
          <w:bCs/>
          <w:sz w:val="22"/>
          <w:szCs w:val="22"/>
        </w:rPr>
      </w:pPr>
    </w:p>
    <w:p w14:paraId="7754F5A2" w14:textId="77777777" w:rsidR="004B493E" w:rsidRDefault="004B493E" w:rsidP="004B493E">
      <w:pPr>
        <w:pStyle w:val="Standard"/>
        <w:spacing w:line="276" w:lineRule="auto"/>
        <w:jc w:val="center"/>
        <w:rPr>
          <w:rFonts w:ascii="Arial" w:hAnsi="Arial" w:cs="Arial"/>
          <w:b/>
          <w:bCs/>
          <w:sz w:val="22"/>
          <w:szCs w:val="22"/>
        </w:rPr>
      </w:pPr>
    </w:p>
    <w:p w14:paraId="116036C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CARMO DA CACHOEIRA</w:t>
      </w:r>
    </w:p>
    <w:p w14:paraId="332110A2"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687E92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14:paraId="77073508" w14:textId="77777777" w:rsidR="004B493E" w:rsidRDefault="004B493E" w:rsidP="004B493E">
      <w:pPr>
        <w:pStyle w:val="Standard"/>
        <w:spacing w:line="276" w:lineRule="auto"/>
        <w:jc w:val="center"/>
        <w:rPr>
          <w:rFonts w:ascii="Arial" w:hAnsi="Arial" w:cs="Arial"/>
          <w:b/>
          <w:bCs/>
          <w:sz w:val="22"/>
          <w:szCs w:val="22"/>
        </w:rPr>
      </w:pPr>
    </w:p>
    <w:p w14:paraId="6A8A6DE3" w14:textId="77777777" w:rsidR="004B493E" w:rsidRDefault="004B493E" w:rsidP="004B493E">
      <w:pPr>
        <w:pStyle w:val="Standard"/>
        <w:spacing w:line="276" w:lineRule="auto"/>
        <w:jc w:val="center"/>
        <w:rPr>
          <w:rFonts w:ascii="Arial" w:hAnsi="Arial" w:cs="Arial"/>
          <w:b/>
          <w:bCs/>
          <w:sz w:val="22"/>
          <w:szCs w:val="22"/>
        </w:rPr>
      </w:pPr>
    </w:p>
    <w:p w14:paraId="5BA69294" w14:textId="77777777" w:rsidR="004B493E" w:rsidRDefault="004B493E" w:rsidP="004B493E">
      <w:pPr>
        <w:pStyle w:val="Standard"/>
        <w:spacing w:line="276" w:lineRule="auto"/>
        <w:jc w:val="center"/>
        <w:rPr>
          <w:rFonts w:ascii="Arial" w:hAnsi="Arial" w:cs="Arial"/>
          <w:b/>
          <w:bCs/>
          <w:sz w:val="22"/>
          <w:szCs w:val="22"/>
        </w:rPr>
      </w:pPr>
    </w:p>
    <w:p w14:paraId="20520DEF"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CONCEIÇÃO DOS OUROS</w:t>
      </w:r>
    </w:p>
    <w:p w14:paraId="06ED5F52"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B6E89EE" w14:textId="77777777" w:rsidR="004B493E" w:rsidRPr="000C3450" w:rsidRDefault="004B493E" w:rsidP="004B493E">
      <w:pPr>
        <w:spacing w:line="276" w:lineRule="auto"/>
        <w:jc w:val="center"/>
        <w:rPr>
          <w:rFonts w:ascii="Arial" w:hAnsi="Arial" w:cs="Arial"/>
          <w:b/>
          <w:bCs/>
          <w:sz w:val="22"/>
          <w:szCs w:val="22"/>
        </w:rPr>
      </w:pPr>
      <w:r w:rsidRPr="000C3450">
        <w:rPr>
          <w:rFonts w:ascii="Arial" w:hAnsi="Arial" w:cs="Arial"/>
          <w:b/>
          <w:bCs/>
          <w:sz w:val="22"/>
          <w:szCs w:val="22"/>
        </w:rPr>
        <w:t>Prefeito Luís Fernando Rosa de Castro</w:t>
      </w:r>
    </w:p>
    <w:p w14:paraId="3AAE51B1" w14:textId="77777777" w:rsidR="004B493E" w:rsidRDefault="004B493E" w:rsidP="004B493E">
      <w:pPr>
        <w:pStyle w:val="Standard"/>
        <w:spacing w:line="276" w:lineRule="auto"/>
        <w:jc w:val="center"/>
        <w:rPr>
          <w:rFonts w:ascii="Arial" w:hAnsi="Arial" w:cs="Arial"/>
          <w:b/>
          <w:bCs/>
          <w:sz w:val="22"/>
          <w:szCs w:val="22"/>
        </w:rPr>
      </w:pPr>
    </w:p>
    <w:p w14:paraId="4C80D229" w14:textId="77777777" w:rsidR="004B493E" w:rsidRDefault="004B493E" w:rsidP="004B493E">
      <w:pPr>
        <w:pStyle w:val="Standard"/>
        <w:spacing w:line="276" w:lineRule="auto"/>
        <w:jc w:val="center"/>
        <w:rPr>
          <w:rFonts w:ascii="Arial" w:hAnsi="Arial" w:cs="Arial"/>
          <w:b/>
          <w:bCs/>
          <w:sz w:val="22"/>
          <w:szCs w:val="22"/>
        </w:rPr>
      </w:pPr>
    </w:p>
    <w:p w14:paraId="050B4717" w14:textId="77777777" w:rsidR="004B493E" w:rsidRDefault="004B493E" w:rsidP="004B493E">
      <w:pPr>
        <w:pStyle w:val="Standard"/>
        <w:spacing w:line="276" w:lineRule="auto"/>
        <w:jc w:val="center"/>
        <w:rPr>
          <w:rFonts w:ascii="Arial" w:hAnsi="Arial" w:cs="Arial"/>
          <w:b/>
          <w:bCs/>
          <w:sz w:val="22"/>
          <w:szCs w:val="22"/>
        </w:rPr>
      </w:pPr>
    </w:p>
    <w:p w14:paraId="1CB2E8D1"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CONGONHAL</w:t>
      </w:r>
    </w:p>
    <w:p w14:paraId="169A5AE4"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A9DA2D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14:paraId="4C7BD210" w14:textId="77777777" w:rsidR="004B493E" w:rsidRDefault="004B493E" w:rsidP="004B493E">
      <w:pPr>
        <w:pStyle w:val="Standard"/>
        <w:spacing w:line="276" w:lineRule="auto"/>
        <w:jc w:val="center"/>
        <w:rPr>
          <w:rFonts w:ascii="Arial" w:hAnsi="Arial" w:cs="Arial"/>
          <w:b/>
          <w:bCs/>
          <w:sz w:val="22"/>
          <w:szCs w:val="22"/>
        </w:rPr>
      </w:pPr>
    </w:p>
    <w:p w14:paraId="45369B1C" w14:textId="77777777" w:rsidR="004B493E" w:rsidRDefault="004B493E" w:rsidP="004B493E">
      <w:pPr>
        <w:pStyle w:val="Standard"/>
        <w:spacing w:line="276" w:lineRule="auto"/>
        <w:jc w:val="center"/>
        <w:rPr>
          <w:rFonts w:ascii="Arial" w:hAnsi="Arial" w:cs="Arial"/>
          <w:b/>
          <w:bCs/>
          <w:sz w:val="22"/>
          <w:szCs w:val="22"/>
        </w:rPr>
      </w:pPr>
    </w:p>
    <w:p w14:paraId="5AE95F35" w14:textId="77777777" w:rsidR="004B493E" w:rsidRDefault="004B493E" w:rsidP="004B493E">
      <w:pPr>
        <w:pStyle w:val="Standard"/>
        <w:spacing w:line="276" w:lineRule="auto"/>
        <w:jc w:val="center"/>
        <w:rPr>
          <w:rFonts w:ascii="Arial" w:hAnsi="Arial" w:cs="Arial"/>
          <w:b/>
          <w:bCs/>
          <w:sz w:val="22"/>
          <w:szCs w:val="22"/>
        </w:rPr>
      </w:pPr>
    </w:p>
    <w:p w14:paraId="45F64C8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ESPÍRITO SANTO DOURADO</w:t>
      </w:r>
    </w:p>
    <w:p w14:paraId="14E2631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C00E603"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Adalto Luiz Leal </w:t>
      </w:r>
    </w:p>
    <w:p w14:paraId="5984EDCF" w14:textId="77777777" w:rsidR="004B493E" w:rsidRDefault="004B493E" w:rsidP="004B493E">
      <w:pPr>
        <w:pStyle w:val="Standard"/>
        <w:spacing w:line="276" w:lineRule="auto"/>
        <w:jc w:val="center"/>
        <w:rPr>
          <w:rFonts w:ascii="Arial" w:hAnsi="Arial" w:cs="Arial"/>
          <w:b/>
          <w:bCs/>
          <w:sz w:val="22"/>
          <w:szCs w:val="22"/>
        </w:rPr>
      </w:pPr>
    </w:p>
    <w:p w14:paraId="5BA40D8B" w14:textId="77777777" w:rsidR="004B493E" w:rsidRDefault="004B493E" w:rsidP="004B493E">
      <w:pPr>
        <w:pStyle w:val="Standard"/>
        <w:spacing w:line="276" w:lineRule="auto"/>
        <w:jc w:val="center"/>
        <w:rPr>
          <w:rFonts w:ascii="Arial" w:hAnsi="Arial" w:cs="Arial"/>
          <w:b/>
          <w:bCs/>
          <w:sz w:val="22"/>
          <w:szCs w:val="22"/>
        </w:rPr>
      </w:pPr>
    </w:p>
    <w:p w14:paraId="3FA86430" w14:textId="77777777" w:rsidR="004B493E" w:rsidRDefault="004B493E" w:rsidP="004B493E">
      <w:pPr>
        <w:pStyle w:val="Standard"/>
        <w:spacing w:line="276" w:lineRule="auto"/>
        <w:jc w:val="center"/>
        <w:rPr>
          <w:rFonts w:ascii="Arial" w:hAnsi="Arial" w:cs="Arial"/>
          <w:b/>
          <w:bCs/>
          <w:sz w:val="22"/>
          <w:szCs w:val="22"/>
        </w:rPr>
      </w:pPr>
    </w:p>
    <w:p w14:paraId="3A186559"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14:paraId="54F4CDFD"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E8F47C3"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Vagner Abílio Belizário </w:t>
      </w:r>
    </w:p>
    <w:p w14:paraId="69C0F069" w14:textId="77777777" w:rsidR="004B493E" w:rsidRDefault="004B493E" w:rsidP="004B493E">
      <w:pPr>
        <w:pStyle w:val="Standard"/>
        <w:spacing w:line="276" w:lineRule="auto"/>
        <w:jc w:val="center"/>
        <w:rPr>
          <w:rFonts w:ascii="Arial" w:hAnsi="Arial" w:cs="Arial"/>
          <w:b/>
          <w:bCs/>
          <w:sz w:val="22"/>
          <w:szCs w:val="22"/>
        </w:rPr>
      </w:pPr>
    </w:p>
    <w:p w14:paraId="29D3CD8E" w14:textId="77777777" w:rsidR="004B493E" w:rsidRDefault="004B493E" w:rsidP="004B493E">
      <w:pPr>
        <w:pStyle w:val="Standard"/>
        <w:spacing w:line="276" w:lineRule="auto"/>
        <w:jc w:val="center"/>
        <w:rPr>
          <w:rFonts w:ascii="Arial" w:hAnsi="Arial" w:cs="Arial"/>
          <w:b/>
          <w:bCs/>
          <w:sz w:val="22"/>
          <w:szCs w:val="22"/>
        </w:rPr>
      </w:pPr>
    </w:p>
    <w:p w14:paraId="3D817928" w14:textId="77777777" w:rsidR="004B493E" w:rsidRDefault="004B493E" w:rsidP="004B493E">
      <w:pPr>
        <w:pStyle w:val="Standard"/>
        <w:spacing w:line="276" w:lineRule="auto"/>
        <w:jc w:val="center"/>
        <w:rPr>
          <w:rFonts w:ascii="Arial" w:hAnsi="Arial" w:cs="Arial"/>
          <w:b/>
          <w:bCs/>
          <w:sz w:val="22"/>
          <w:szCs w:val="22"/>
        </w:rPr>
      </w:pPr>
    </w:p>
    <w:p w14:paraId="3BE8CCC9" w14:textId="77777777" w:rsidR="00895648" w:rsidRDefault="00895648" w:rsidP="004B493E">
      <w:pPr>
        <w:pStyle w:val="Standard"/>
        <w:spacing w:line="276" w:lineRule="auto"/>
        <w:jc w:val="center"/>
        <w:rPr>
          <w:rFonts w:ascii="Arial" w:hAnsi="Arial" w:cs="Arial"/>
          <w:b/>
          <w:bCs/>
          <w:sz w:val="22"/>
          <w:szCs w:val="22"/>
        </w:rPr>
      </w:pPr>
    </w:p>
    <w:p w14:paraId="6D050246" w14:textId="77777777" w:rsidR="00895648" w:rsidRDefault="00895648" w:rsidP="004B493E">
      <w:pPr>
        <w:pStyle w:val="Standard"/>
        <w:spacing w:line="276" w:lineRule="auto"/>
        <w:jc w:val="center"/>
        <w:rPr>
          <w:rFonts w:ascii="Arial" w:hAnsi="Arial" w:cs="Arial"/>
          <w:b/>
          <w:bCs/>
          <w:sz w:val="22"/>
          <w:szCs w:val="22"/>
        </w:rPr>
      </w:pPr>
    </w:p>
    <w:p w14:paraId="2B11D2B1"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INCONFIDENTES</w:t>
      </w:r>
    </w:p>
    <w:p w14:paraId="65CC9E0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5D64DB3"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Prefeita Rosângela Maria Dantas</w:t>
      </w:r>
      <w:proofErr w:type="gramStart"/>
      <w:r w:rsidRPr="000C3450">
        <w:rPr>
          <w:rFonts w:ascii="Arial" w:hAnsi="Arial" w:cs="Arial"/>
          <w:b/>
          <w:bCs/>
          <w:sz w:val="22"/>
          <w:szCs w:val="22"/>
        </w:rPr>
        <w:t xml:space="preserve">  </w:t>
      </w:r>
    </w:p>
    <w:p w14:paraId="74352DAA" w14:textId="77777777" w:rsidR="00895648" w:rsidRDefault="00895648" w:rsidP="004B493E">
      <w:pPr>
        <w:pStyle w:val="Standard"/>
        <w:spacing w:line="276" w:lineRule="auto"/>
        <w:jc w:val="center"/>
        <w:rPr>
          <w:rFonts w:ascii="Arial" w:hAnsi="Arial" w:cs="Arial"/>
          <w:b/>
          <w:bCs/>
          <w:sz w:val="22"/>
          <w:szCs w:val="22"/>
        </w:rPr>
      </w:pPr>
      <w:proofErr w:type="gramEnd"/>
    </w:p>
    <w:p w14:paraId="3725C4E0" w14:textId="77777777" w:rsidR="00895648" w:rsidRDefault="00895648" w:rsidP="004B493E">
      <w:pPr>
        <w:pStyle w:val="Standard"/>
        <w:spacing w:line="276" w:lineRule="auto"/>
        <w:jc w:val="center"/>
        <w:rPr>
          <w:rFonts w:ascii="Arial" w:hAnsi="Arial" w:cs="Arial"/>
          <w:b/>
          <w:bCs/>
          <w:sz w:val="22"/>
          <w:szCs w:val="22"/>
        </w:rPr>
      </w:pPr>
    </w:p>
    <w:p w14:paraId="3EFE916D" w14:textId="77777777" w:rsidR="00895648" w:rsidRDefault="00895648" w:rsidP="004B493E">
      <w:pPr>
        <w:pStyle w:val="Standard"/>
        <w:spacing w:line="276" w:lineRule="auto"/>
        <w:jc w:val="center"/>
        <w:rPr>
          <w:rFonts w:ascii="Arial" w:hAnsi="Arial" w:cs="Arial"/>
          <w:b/>
          <w:bCs/>
          <w:sz w:val="22"/>
          <w:szCs w:val="22"/>
        </w:rPr>
      </w:pPr>
    </w:p>
    <w:p w14:paraId="0370FCBA"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IPUIUNA</w:t>
      </w:r>
    </w:p>
    <w:p w14:paraId="209C236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1069988"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14:paraId="153CC6F5" w14:textId="77777777" w:rsidR="004B493E" w:rsidRDefault="004B493E" w:rsidP="004B493E">
      <w:pPr>
        <w:pStyle w:val="Standard"/>
        <w:spacing w:line="276" w:lineRule="auto"/>
        <w:jc w:val="center"/>
        <w:rPr>
          <w:rFonts w:ascii="Arial" w:hAnsi="Arial" w:cs="Arial"/>
          <w:b/>
          <w:bCs/>
          <w:sz w:val="22"/>
          <w:szCs w:val="22"/>
        </w:rPr>
      </w:pPr>
    </w:p>
    <w:p w14:paraId="57A96298" w14:textId="77777777" w:rsidR="004B493E" w:rsidRDefault="004B493E" w:rsidP="004B493E">
      <w:pPr>
        <w:pStyle w:val="Standard"/>
        <w:spacing w:line="276" w:lineRule="auto"/>
        <w:jc w:val="center"/>
        <w:rPr>
          <w:rFonts w:ascii="Arial" w:hAnsi="Arial" w:cs="Arial"/>
          <w:b/>
          <w:bCs/>
          <w:sz w:val="22"/>
          <w:szCs w:val="22"/>
        </w:rPr>
      </w:pPr>
    </w:p>
    <w:p w14:paraId="183846E6" w14:textId="77777777" w:rsidR="004B493E" w:rsidRDefault="004B493E" w:rsidP="004B493E">
      <w:pPr>
        <w:pStyle w:val="Standard"/>
        <w:spacing w:line="276" w:lineRule="auto"/>
        <w:jc w:val="center"/>
        <w:rPr>
          <w:rFonts w:ascii="Arial" w:hAnsi="Arial" w:cs="Arial"/>
          <w:b/>
          <w:bCs/>
          <w:sz w:val="22"/>
          <w:szCs w:val="22"/>
        </w:rPr>
      </w:pPr>
    </w:p>
    <w:p w14:paraId="4204ABB0" w14:textId="77777777" w:rsidR="004B493E" w:rsidRPr="000C3450"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JACUTINGA </w:t>
      </w:r>
    </w:p>
    <w:p w14:paraId="483B596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7E09AEF" w14:textId="77777777" w:rsidR="004B493E"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14:paraId="471DEA73" w14:textId="77777777" w:rsidR="00895648" w:rsidRDefault="00895648" w:rsidP="004B493E">
      <w:pPr>
        <w:pStyle w:val="Standard"/>
        <w:spacing w:line="276" w:lineRule="auto"/>
        <w:jc w:val="center"/>
        <w:rPr>
          <w:rFonts w:ascii="Arial" w:hAnsi="Arial" w:cs="Arial"/>
          <w:b/>
          <w:bCs/>
          <w:sz w:val="22"/>
          <w:szCs w:val="22"/>
        </w:rPr>
      </w:pPr>
    </w:p>
    <w:p w14:paraId="61B80E2C" w14:textId="77777777" w:rsidR="00895648" w:rsidRDefault="00895648" w:rsidP="004B493E">
      <w:pPr>
        <w:pStyle w:val="Standard"/>
        <w:spacing w:line="276" w:lineRule="auto"/>
        <w:jc w:val="center"/>
        <w:rPr>
          <w:rFonts w:ascii="Arial" w:hAnsi="Arial" w:cs="Arial"/>
          <w:b/>
          <w:bCs/>
          <w:sz w:val="22"/>
          <w:szCs w:val="22"/>
        </w:rPr>
      </w:pPr>
    </w:p>
    <w:p w14:paraId="6D04AA5D" w14:textId="77777777" w:rsidR="00895648" w:rsidRDefault="00895648" w:rsidP="004B493E">
      <w:pPr>
        <w:pStyle w:val="Standard"/>
        <w:spacing w:line="276" w:lineRule="auto"/>
        <w:jc w:val="center"/>
        <w:rPr>
          <w:rFonts w:ascii="Arial" w:hAnsi="Arial" w:cs="Arial"/>
          <w:b/>
          <w:bCs/>
          <w:sz w:val="22"/>
          <w:szCs w:val="22"/>
        </w:rPr>
      </w:pPr>
    </w:p>
    <w:p w14:paraId="52E6951D" w14:textId="77777777" w:rsidR="004B493E" w:rsidRPr="000C3450"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MONTE SIÃO </w:t>
      </w:r>
    </w:p>
    <w:p w14:paraId="72F3607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DC964E9" w14:textId="77777777" w:rsidR="004B493E"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14:paraId="32314631" w14:textId="77777777" w:rsidR="004B493E" w:rsidRDefault="004B493E" w:rsidP="004B493E">
      <w:pPr>
        <w:pStyle w:val="Standard"/>
        <w:spacing w:line="276" w:lineRule="auto"/>
        <w:jc w:val="center"/>
        <w:rPr>
          <w:rFonts w:ascii="Arial" w:hAnsi="Arial" w:cs="Arial"/>
          <w:b/>
          <w:bCs/>
          <w:sz w:val="22"/>
          <w:szCs w:val="22"/>
        </w:rPr>
      </w:pPr>
    </w:p>
    <w:p w14:paraId="275E8FE8" w14:textId="77777777" w:rsidR="004B493E" w:rsidRDefault="004B493E" w:rsidP="004B493E">
      <w:pPr>
        <w:pStyle w:val="Standard"/>
        <w:spacing w:line="276" w:lineRule="auto"/>
        <w:jc w:val="center"/>
        <w:rPr>
          <w:rFonts w:ascii="Arial" w:hAnsi="Arial" w:cs="Arial"/>
          <w:b/>
          <w:bCs/>
          <w:sz w:val="22"/>
          <w:szCs w:val="22"/>
        </w:rPr>
      </w:pPr>
    </w:p>
    <w:p w14:paraId="71C38368" w14:textId="77777777" w:rsidR="004B493E" w:rsidRDefault="004B493E" w:rsidP="004B493E">
      <w:pPr>
        <w:pStyle w:val="Standard"/>
        <w:spacing w:line="276" w:lineRule="auto"/>
        <w:jc w:val="center"/>
        <w:rPr>
          <w:rFonts w:ascii="Arial" w:hAnsi="Arial" w:cs="Arial"/>
          <w:b/>
          <w:bCs/>
          <w:sz w:val="22"/>
          <w:szCs w:val="22"/>
        </w:rPr>
      </w:pPr>
    </w:p>
    <w:p w14:paraId="74951B99"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NATÉRCIA</w:t>
      </w:r>
    </w:p>
    <w:p w14:paraId="1750AF4D"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D61D40C" w14:textId="77777777" w:rsidR="004B493E"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Gabriel Tiago de Vilas Boas</w:t>
      </w:r>
    </w:p>
    <w:p w14:paraId="7D10973D" w14:textId="77777777" w:rsidR="004B493E" w:rsidRDefault="004B493E" w:rsidP="004B493E">
      <w:pPr>
        <w:pStyle w:val="Standard"/>
        <w:spacing w:line="276" w:lineRule="auto"/>
        <w:jc w:val="center"/>
        <w:rPr>
          <w:rFonts w:ascii="Arial" w:hAnsi="Arial" w:cs="Arial"/>
          <w:b/>
          <w:bCs/>
          <w:sz w:val="22"/>
          <w:szCs w:val="22"/>
        </w:rPr>
      </w:pPr>
    </w:p>
    <w:p w14:paraId="0086F8EC" w14:textId="77777777" w:rsidR="004B493E" w:rsidRDefault="004B493E" w:rsidP="004B493E">
      <w:pPr>
        <w:pStyle w:val="Standard"/>
        <w:spacing w:line="276" w:lineRule="auto"/>
        <w:jc w:val="center"/>
        <w:rPr>
          <w:rFonts w:ascii="Arial" w:hAnsi="Arial" w:cs="Arial"/>
          <w:b/>
          <w:bCs/>
          <w:sz w:val="22"/>
          <w:szCs w:val="22"/>
        </w:rPr>
      </w:pPr>
    </w:p>
    <w:p w14:paraId="55082FA7" w14:textId="77777777" w:rsidR="004B493E" w:rsidRDefault="004B493E" w:rsidP="004B493E">
      <w:pPr>
        <w:pStyle w:val="Standard"/>
        <w:spacing w:line="276" w:lineRule="auto"/>
        <w:jc w:val="center"/>
        <w:rPr>
          <w:rFonts w:ascii="Arial" w:hAnsi="Arial" w:cs="Arial"/>
          <w:b/>
          <w:bCs/>
          <w:sz w:val="22"/>
          <w:szCs w:val="22"/>
        </w:rPr>
      </w:pPr>
    </w:p>
    <w:p w14:paraId="3619032B"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PARAISÓPOLIS</w:t>
      </w:r>
    </w:p>
    <w:p w14:paraId="789B645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C64F74D"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14:paraId="487050DD" w14:textId="77777777" w:rsidR="004B493E" w:rsidRDefault="004B493E" w:rsidP="004B493E">
      <w:pPr>
        <w:pStyle w:val="Standard"/>
        <w:spacing w:line="276" w:lineRule="auto"/>
        <w:jc w:val="center"/>
        <w:rPr>
          <w:rFonts w:ascii="Arial" w:hAnsi="Arial" w:cs="Arial"/>
          <w:b/>
          <w:bCs/>
          <w:sz w:val="22"/>
          <w:szCs w:val="22"/>
        </w:rPr>
      </w:pPr>
    </w:p>
    <w:p w14:paraId="17DB0CEC" w14:textId="77777777" w:rsidR="004B493E" w:rsidRDefault="004B493E" w:rsidP="004B493E">
      <w:pPr>
        <w:pStyle w:val="Standard"/>
        <w:spacing w:line="276" w:lineRule="auto"/>
        <w:jc w:val="center"/>
        <w:rPr>
          <w:rFonts w:ascii="Arial" w:hAnsi="Arial" w:cs="Arial"/>
          <w:b/>
          <w:bCs/>
          <w:sz w:val="22"/>
          <w:szCs w:val="22"/>
        </w:rPr>
      </w:pPr>
    </w:p>
    <w:p w14:paraId="498B7D05" w14:textId="77777777" w:rsidR="004B493E" w:rsidRDefault="004B493E" w:rsidP="004B493E">
      <w:pPr>
        <w:pStyle w:val="Standard"/>
        <w:spacing w:line="276" w:lineRule="auto"/>
        <w:jc w:val="center"/>
        <w:rPr>
          <w:rFonts w:ascii="Arial" w:hAnsi="Arial" w:cs="Arial"/>
          <w:b/>
          <w:bCs/>
          <w:sz w:val="22"/>
          <w:szCs w:val="22"/>
        </w:rPr>
      </w:pPr>
    </w:p>
    <w:p w14:paraId="07480701" w14:textId="77777777" w:rsidR="004B493E" w:rsidRPr="000C3450" w:rsidRDefault="004B493E" w:rsidP="004B493E">
      <w:pPr>
        <w:pStyle w:val="Standard"/>
        <w:spacing w:line="276" w:lineRule="auto"/>
        <w:jc w:val="center"/>
        <w:rPr>
          <w:rFonts w:ascii="Arial" w:hAnsi="Arial" w:cs="Arial"/>
          <w:b/>
          <w:bCs/>
          <w:sz w:val="22"/>
          <w:szCs w:val="22"/>
        </w:rPr>
      </w:pPr>
      <w:r>
        <w:rPr>
          <w:rFonts w:ascii="Arial" w:hAnsi="Arial" w:cs="Arial"/>
          <w:b/>
          <w:bCs/>
          <w:sz w:val="22"/>
          <w:szCs w:val="22"/>
        </w:rPr>
        <w:t xml:space="preserve">POÇO FUNDO </w:t>
      </w:r>
    </w:p>
    <w:p w14:paraId="71417133"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6A0A86F"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Rosiel de Lima</w:t>
      </w:r>
      <w:proofErr w:type="gramStart"/>
      <w:r>
        <w:rPr>
          <w:rFonts w:ascii="Arial" w:hAnsi="Arial" w:cs="Arial"/>
          <w:b/>
          <w:bCs/>
          <w:sz w:val="22"/>
          <w:szCs w:val="22"/>
        </w:rPr>
        <w:t xml:space="preserve"> </w:t>
      </w:r>
      <w:r w:rsidRPr="000C3450">
        <w:rPr>
          <w:rFonts w:ascii="Arial" w:hAnsi="Arial" w:cs="Arial"/>
          <w:b/>
          <w:bCs/>
          <w:sz w:val="22"/>
          <w:szCs w:val="22"/>
        </w:rPr>
        <w:t xml:space="preserve"> </w:t>
      </w:r>
    </w:p>
    <w:p w14:paraId="0C6AB4B8" w14:textId="77777777" w:rsidR="004B493E" w:rsidRDefault="004B493E" w:rsidP="004B493E">
      <w:pPr>
        <w:pStyle w:val="Standard"/>
        <w:spacing w:line="276" w:lineRule="auto"/>
        <w:jc w:val="center"/>
        <w:rPr>
          <w:rFonts w:ascii="Arial" w:hAnsi="Arial" w:cs="Arial"/>
          <w:b/>
          <w:bCs/>
          <w:sz w:val="22"/>
          <w:szCs w:val="22"/>
        </w:rPr>
      </w:pPr>
      <w:proofErr w:type="gramEnd"/>
    </w:p>
    <w:p w14:paraId="74A3BD33" w14:textId="77777777" w:rsidR="004B493E" w:rsidRDefault="004B493E" w:rsidP="004B493E">
      <w:pPr>
        <w:pStyle w:val="Standard"/>
        <w:spacing w:line="276" w:lineRule="auto"/>
        <w:jc w:val="center"/>
        <w:rPr>
          <w:rFonts w:ascii="Arial" w:hAnsi="Arial" w:cs="Arial"/>
          <w:b/>
          <w:bCs/>
          <w:sz w:val="22"/>
          <w:szCs w:val="22"/>
        </w:rPr>
      </w:pPr>
    </w:p>
    <w:p w14:paraId="489E3CDF" w14:textId="77777777" w:rsidR="004B493E" w:rsidRDefault="004B493E" w:rsidP="004B493E">
      <w:pPr>
        <w:pStyle w:val="Standard"/>
        <w:spacing w:line="276" w:lineRule="auto"/>
        <w:jc w:val="center"/>
        <w:rPr>
          <w:rFonts w:ascii="Arial" w:hAnsi="Arial" w:cs="Arial"/>
          <w:b/>
          <w:bCs/>
          <w:sz w:val="22"/>
          <w:szCs w:val="22"/>
        </w:rPr>
      </w:pPr>
    </w:p>
    <w:p w14:paraId="67089FB4" w14:textId="77777777" w:rsidR="00895648" w:rsidRDefault="00895648" w:rsidP="004B493E">
      <w:pPr>
        <w:pStyle w:val="Standard"/>
        <w:spacing w:line="276" w:lineRule="auto"/>
        <w:jc w:val="center"/>
        <w:rPr>
          <w:rFonts w:ascii="Arial" w:hAnsi="Arial" w:cs="Arial"/>
          <w:b/>
          <w:bCs/>
          <w:sz w:val="22"/>
          <w:szCs w:val="22"/>
        </w:rPr>
      </w:pPr>
    </w:p>
    <w:p w14:paraId="50E3A836" w14:textId="77777777" w:rsidR="00895648" w:rsidRDefault="00895648" w:rsidP="004B493E">
      <w:pPr>
        <w:pStyle w:val="Standard"/>
        <w:spacing w:line="276" w:lineRule="auto"/>
        <w:jc w:val="center"/>
        <w:rPr>
          <w:rFonts w:ascii="Arial" w:hAnsi="Arial" w:cs="Arial"/>
          <w:b/>
          <w:bCs/>
          <w:sz w:val="22"/>
          <w:szCs w:val="22"/>
        </w:rPr>
      </w:pPr>
    </w:p>
    <w:p w14:paraId="79920DDA"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SANTA RITA DO SAPUCAÍ</w:t>
      </w:r>
    </w:p>
    <w:p w14:paraId="732A520A"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99A2E90"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Wander Wilson Chaves</w:t>
      </w:r>
    </w:p>
    <w:p w14:paraId="48B90811" w14:textId="77777777" w:rsidR="00895648" w:rsidRDefault="00895648" w:rsidP="004B493E">
      <w:pPr>
        <w:pStyle w:val="Standard"/>
        <w:spacing w:line="276" w:lineRule="auto"/>
        <w:jc w:val="center"/>
        <w:rPr>
          <w:rFonts w:ascii="Arial" w:hAnsi="Arial" w:cs="Arial"/>
          <w:b/>
          <w:bCs/>
          <w:sz w:val="22"/>
          <w:szCs w:val="22"/>
        </w:rPr>
      </w:pPr>
    </w:p>
    <w:p w14:paraId="7D7755F4" w14:textId="77777777" w:rsidR="00895648" w:rsidRDefault="00895648" w:rsidP="004B493E">
      <w:pPr>
        <w:pStyle w:val="Standard"/>
        <w:spacing w:line="276" w:lineRule="auto"/>
        <w:jc w:val="center"/>
        <w:rPr>
          <w:rFonts w:ascii="Arial" w:hAnsi="Arial" w:cs="Arial"/>
          <w:b/>
          <w:bCs/>
          <w:sz w:val="22"/>
          <w:szCs w:val="22"/>
        </w:rPr>
      </w:pPr>
    </w:p>
    <w:p w14:paraId="6629736A" w14:textId="77777777" w:rsidR="00895648" w:rsidRDefault="00895648" w:rsidP="004B493E">
      <w:pPr>
        <w:pStyle w:val="Standard"/>
        <w:spacing w:line="276" w:lineRule="auto"/>
        <w:jc w:val="center"/>
        <w:rPr>
          <w:rFonts w:ascii="Arial" w:hAnsi="Arial" w:cs="Arial"/>
          <w:b/>
          <w:bCs/>
          <w:sz w:val="22"/>
          <w:szCs w:val="22"/>
        </w:rPr>
      </w:pPr>
    </w:p>
    <w:p w14:paraId="2A2EEF94"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SÃO BENTO ABADE</w:t>
      </w:r>
    </w:p>
    <w:p w14:paraId="65A9C80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D6B5E0E"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Eneias Machado de Souza</w:t>
      </w:r>
      <w:proofErr w:type="gramStart"/>
      <w:r w:rsidRPr="000C3450">
        <w:rPr>
          <w:rFonts w:ascii="Arial" w:hAnsi="Arial" w:cs="Arial"/>
          <w:b/>
          <w:bCs/>
          <w:sz w:val="22"/>
          <w:szCs w:val="22"/>
        </w:rPr>
        <w:t xml:space="preserve">  </w:t>
      </w:r>
    </w:p>
    <w:p w14:paraId="5B040AB0" w14:textId="77777777" w:rsidR="004B493E" w:rsidRDefault="004B493E" w:rsidP="004B493E">
      <w:pPr>
        <w:pStyle w:val="Standard"/>
        <w:spacing w:line="276" w:lineRule="auto"/>
        <w:jc w:val="center"/>
        <w:rPr>
          <w:rFonts w:ascii="Arial" w:hAnsi="Arial" w:cs="Arial"/>
          <w:b/>
          <w:bCs/>
          <w:sz w:val="22"/>
          <w:szCs w:val="22"/>
        </w:rPr>
      </w:pPr>
      <w:proofErr w:type="gramEnd"/>
    </w:p>
    <w:p w14:paraId="451AE657" w14:textId="77777777" w:rsidR="004B493E" w:rsidRDefault="004B493E" w:rsidP="004B493E">
      <w:pPr>
        <w:pStyle w:val="Standard"/>
        <w:spacing w:line="276" w:lineRule="auto"/>
        <w:jc w:val="center"/>
        <w:rPr>
          <w:rFonts w:ascii="Arial" w:hAnsi="Arial" w:cs="Arial"/>
          <w:b/>
          <w:bCs/>
          <w:sz w:val="22"/>
          <w:szCs w:val="22"/>
        </w:rPr>
      </w:pPr>
    </w:p>
    <w:p w14:paraId="340380BB" w14:textId="77777777" w:rsidR="004B493E" w:rsidRDefault="004B493E" w:rsidP="004B493E">
      <w:pPr>
        <w:pStyle w:val="Standard"/>
        <w:spacing w:line="276" w:lineRule="auto"/>
        <w:jc w:val="center"/>
        <w:rPr>
          <w:rFonts w:ascii="Arial" w:hAnsi="Arial" w:cs="Arial"/>
          <w:b/>
          <w:bCs/>
          <w:sz w:val="22"/>
          <w:szCs w:val="22"/>
        </w:rPr>
      </w:pPr>
    </w:p>
    <w:p w14:paraId="056E59B5"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SÃO JOÃO DA MATA</w:t>
      </w:r>
    </w:p>
    <w:p w14:paraId="75742B13"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4A56C32" w14:textId="77777777" w:rsidR="004B493E" w:rsidRPr="000C3450" w:rsidRDefault="004B493E" w:rsidP="004B493E">
      <w:pPr>
        <w:spacing w:line="276" w:lineRule="auto"/>
        <w:jc w:val="center"/>
        <w:rPr>
          <w:rFonts w:ascii="Arial" w:hAnsi="Arial" w:cs="Arial"/>
          <w:b/>
          <w:bCs/>
          <w:sz w:val="22"/>
          <w:szCs w:val="22"/>
        </w:rPr>
      </w:pPr>
      <w:r w:rsidRPr="000C3450">
        <w:rPr>
          <w:rFonts w:ascii="Arial" w:hAnsi="Arial" w:cs="Arial"/>
          <w:b/>
          <w:bCs/>
          <w:sz w:val="22"/>
          <w:szCs w:val="22"/>
        </w:rPr>
        <w:t>Prefeito Rosemiro de Paiva Muniz</w:t>
      </w:r>
    </w:p>
    <w:p w14:paraId="59346A0B" w14:textId="77777777" w:rsidR="004B493E" w:rsidRDefault="004B493E" w:rsidP="004B493E">
      <w:pPr>
        <w:pStyle w:val="Standard"/>
        <w:spacing w:line="276" w:lineRule="auto"/>
        <w:jc w:val="center"/>
        <w:rPr>
          <w:rFonts w:ascii="Arial" w:hAnsi="Arial" w:cs="Arial"/>
          <w:b/>
          <w:bCs/>
          <w:sz w:val="22"/>
          <w:szCs w:val="22"/>
        </w:rPr>
      </w:pPr>
    </w:p>
    <w:p w14:paraId="4AD50475" w14:textId="77777777" w:rsidR="004B493E" w:rsidRDefault="004B493E" w:rsidP="004B493E">
      <w:pPr>
        <w:pStyle w:val="Standard"/>
        <w:spacing w:line="276" w:lineRule="auto"/>
        <w:jc w:val="center"/>
        <w:rPr>
          <w:rFonts w:ascii="Arial" w:hAnsi="Arial" w:cs="Arial"/>
          <w:b/>
          <w:bCs/>
          <w:sz w:val="22"/>
          <w:szCs w:val="22"/>
        </w:rPr>
      </w:pPr>
    </w:p>
    <w:p w14:paraId="6918DBE3" w14:textId="77777777" w:rsidR="004B493E" w:rsidRDefault="004B493E" w:rsidP="004B493E">
      <w:pPr>
        <w:pStyle w:val="Standard"/>
        <w:spacing w:line="276" w:lineRule="auto"/>
        <w:jc w:val="center"/>
        <w:rPr>
          <w:rFonts w:ascii="Arial" w:hAnsi="Arial" w:cs="Arial"/>
          <w:b/>
          <w:bCs/>
          <w:sz w:val="22"/>
          <w:szCs w:val="22"/>
        </w:rPr>
      </w:pPr>
    </w:p>
    <w:p w14:paraId="79B87611"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SÃO SEBASTIÃO DA BELA VISTA</w:t>
      </w:r>
    </w:p>
    <w:p w14:paraId="34966BE1"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9B55A67"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Ronaldo Laurindo Bueno</w:t>
      </w:r>
      <w:proofErr w:type="gramStart"/>
      <w:r w:rsidRPr="000C3450">
        <w:rPr>
          <w:rFonts w:ascii="Arial" w:hAnsi="Arial" w:cs="Arial"/>
          <w:b/>
          <w:bCs/>
          <w:sz w:val="22"/>
          <w:szCs w:val="22"/>
        </w:rPr>
        <w:t xml:space="preserve">  </w:t>
      </w:r>
    </w:p>
    <w:p w14:paraId="0D59D5B9" w14:textId="77777777" w:rsidR="004B493E" w:rsidRDefault="004B493E" w:rsidP="004B493E">
      <w:pPr>
        <w:pStyle w:val="Standard"/>
        <w:spacing w:line="276" w:lineRule="auto"/>
        <w:jc w:val="center"/>
        <w:rPr>
          <w:rFonts w:ascii="Arial" w:hAnsi="Arial" w:cs="Arial"/>
          <w:b/>
          <w:bCs/>
          <w:sz w:val="22"/>
          <w:szCs w:val="22"/>
        </w:rPr>
      </w:pPr>
      <w:proofErr w:type="gramEnd"/>
    </w:p>
    <w:p w14:paraId="4A68C571" w14:textId="77777777" w:rsidR="004B493E" w:rsidRDefault="004B493E" w:rsidP="004B493E">
      <w:pPr>
        <w:pStyle w:val="Standard"/>
        <w:spacing w:line="276" w:lineRule="auto"/>
        <w:jc w:val="center"/>
        <w:rPr>
          <w:rFonts w:ascii="Arial" w:hAnsi="Arial" w:cs="Arial"/>
          <w:b/>
          <w:bCs/>
          <w:sz w:val="22"/>
          <w:szCs w:val="22"/>
        </w:rPr>
      </w:pPr>
    </w:p>
    <w:p w14:paraId="306B5279" w14:textId="77777777" w:rsidR="004B493E" w:rsidRDefault="004B493E" w:rsidP="004B493E">
      <w:pPr>
        <w:pStyle w:val="Standard"/>
        <w:spacing w:line="276" w:lineRule="auto"/>
        <w:jc w:val="center"/>
        <w:rPr>
          <w:rFonts w:ascii="Arial" w:hAnsi="Arial" w:cs="Arial"/>
          <w:b/>
          <w:bCs/>
          <w:sz w:val="22"/>
          <w:szCs w:val="22"/>
        </w:rPr>
      </w:pPr>
    </w:p>
    <w:p w14:paraId="2047BE4E"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SENADOR AMARAL</w:t>
      </w:r>
    </w:p>
    <w:p w14:paraId="7B5C81B6"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6E918FB"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14:paraId="57702462" w14:textId="77777777" w:rsidR="004B493E" w:rsidRDefault="004B493E" w:rsidP="004B493E">
      <w:pPr>
        <w:pStyle w:val="Standard"/>
        <w:spacing w:line="276" w:lineRule="auto"/>
        <w:jc w:val="center"/>
        <w:rPr>
          <w:rFonts w:ascii="Arial" w:hAnsi="Arial" w:cs="Arial"/>
          <w:b/>
          <w:bCs/>
          <w:sz w:val="22"/>
          <w:szCs w:val="22"/>
        </w:rPr>
      </w:pPr>
    </w:p>
    <w:p w14:paraId="04309D38" w14:textId="77777777" w:rsidR="004B493E" w:rsidRDefault="004B493E" w:rsidP="004B493E">
      <w:pPr>
        <w:pStyle w:val="Standard"/>
        <w:spacing w:line="276" w:lineRule="auto"/>
        <w:jc w:val="center"/>
        <w:rPr>
          <w:rFonts w:ascii="Arial" w:hAnsi="Arial" w:cs="Arial"/>
          <w:b/>
          <w:bCs/>
          <w:sz w:val="22"/>
          <w:szCs w:val="22"/>
        </w:rPr>
      </w:pPr>
    </w:p>
    <w:p w14:paraId="580C2A1C" w14:textId="77777777" w:rsidR="004B493E" w:rsidRDefault="004B493E" w:rsidP="004B493E">
      <w:pPr>
        <w:pStyle w:val="Standard"/>
        <w:spacing w:line="276" w:lineRule="auto"/>
        <w:jc w:val="center"/>
        <w:rPr>
          <w:rFonts w:ascii="Arial" w:hAnsi="Arial" w:cs="Arial"/>
          <w:b/>
          <w:bCs/>
          <w:sz w:val="22"/>
          <w:szCs w:val="22"/>
        </w:rPr>
      </w:pPr>
    </w:p>
    <w:p w14:paraId="65B859E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SENADOR JOSÉ BENTO</w:t>
      </w:r>
    </w:p>
    <w:p w14:paraId="6C5EA632"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61AC8D9"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14:paraId="4C97E9E6" w14:textId="761F6601" w:rsidR="004B493E" w:rsidRDefault="004B493E" w:rsidP="004B493E">
      <w:pPr>
        <w:pStyle w:val="Standard"/>
        <w:spacing w:line="276" w:lineRule="auto"/>
        <w:jc w:val="center"/>
        <w:rPr>
          <w:rFonts w:ascii="Arial" w:hAnsi="Arial" w:cs="Arial"/>
          <w:b/>
          <w:bCs/>
          <w:sz w:val="22"/>
          <w:szCs w:val="22"/>
        </w:rPr>
      </w:pPr>
    </w:p>
    <w:p w14:paraId="7AF4F7D0" w14:textId="77777777" w:rsidR="004B493E" w:rsidRDefault="004B493E" w:rsidP="004B493E">
      <w:pPr>
        <w:pStyle w:val="Standard"/>
        <w:spacing w:line="276" w:lineRule="auto"/>
        <w:jc w:val="center"/>
        <w:rPr>
          <w:rFonts w:ascii="Arial" w:hAnsi="Arial" w:cs="Arial"/>
          <w:b/>
          <w:bCs/>
          <w:sz w:val="22"/>
          <w:szCs w:val="22"/>
        </w:rPr>
      </w:pPr>
    </w:p>
    <w:p w14:paraId="22D3EFE8" w14:textId="77777777" w:rsidR="004B493E" w:rsidRDefault="004B493E" w:rsidP="004B493E">
      <w:pPr>
        <w:pStyle w:val="Standard"/>
        <w:spacing w:line="276" w:lineRule="auto"/>
        <w:jc w:val="center"/>
        <w:rPr>
          <w:rFonts w:ascii="Arial" w:hAnsi="Arial" w:cs="Arial"/>
          <w:b/>
          <w:bCs/>
          <w:sz w:val="22"/>
          <w:szCs w:val="22"/>
        </w:rPr>
      </w:pPr>
    </w:p>
    <w:p w14:paraId="37A76F2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TOCOS DO MOJI</w:t>
      </w:r>
    </w:p>
    <w:p w14:paraId="2D60C74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4CA800E"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Prefeito Givanildo José da Silva</w:t>
      </w:r>
      <w:proofErr w:type="gramStart"/>
      <w:r w:rsidRPr="000C3450">
        <w:rPr>
          <w:rFonts w:ascii="Arial" w:hAnsi="Arial" w:cs="Arial"/>
          <w:b/>
          <w:bCs/>
          <w:sz w:val="22"/>
          <w:szCs w:val="22"/>
        </w:rPr>
        <w:t xml:space="preserve">  </w:t>
      </w:r>
    </w:p>
    <w:p w14:paraId="179F83F0" w14:textId="77777777" w:rsidR="004B493E" w:rsidRDefault="004B493E" w:rsidP="004B493E">
      <w:pPr>
        <w:pStyle w:val="Standard"/>
        <w:spacing w:line="276" w:lineRule="auto"/>
        <w:jc w:val="center"/>
        <w:rPr>
          <w:rFonts w:ascii="Arial" w:hAnsi="Arial" w:cs="Arial"/>
          <w:b/>
          <w:bCs/>
          <w:sz w:val="22"/>
          <w:szCs w:val="22"/>
        </w:rPr>
      </w:pPr>
      <w:proofErr w:type="gramEnd"/>
    </w:p>
    <w:p w14:paraId="5D954290" w14:textId="77777777" w:rsidR="004B493E" w:rsidRDefault="004B493E" w:rsidP="004B493E">
      <w:pPr>
        <w:pStyle w:val="Standard"/>
        <w:spacing w:line="276" w:lineRule="auto"/>
        <w:jc w:val="center"/>
        <w:rPr>
          <w:rFonts w:ascii="Arial" w:hAnsi="Arial" w:cs="Arial"/>
          <w:b/>
          <w:bCs/>
          <w:sz w:val="22"/>
          <w:szCs w:val="22"/>
        </w:rPr>
      </w:pPr>
    </w:p>
    <w:p w14:paraId="0FA1CA1D" w14:textId="77777777" w:rsidR="0037736A" w:rsidRDefault="0037736A" w:rsidP="004B493E">
      <w:pPr>
        <w:pStyle w:val="Standard"/>
        <w:spacing w:line="276" w:lineRule="auto"/>
        <w:jc w:val="center"/>
        <w:rPr>
          <w:rFonts w:ascii="Arial" w:hAnsi="Arial" w:cs="Arial"/>
          <w:b/>
          <w:bCs/>
          <w:sz w:val="22"/>
          <w:szCs w:val="22"/>
        </w:rPr>
      </w:pPr>
    </w:p>
    <w:p w14:paraId="7CA29409"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TURVOLÂNDIA</w:t>
      </w:r>
    </w:p>
    <w:p w14:paraId="0416165C" w14:textId="77777777" w:rsidR="004B493E" w:rsidRPr="000C3450" w:rsidRDefault="004B493E" w:rsidP="004B493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E6468EA" w14:textId="77777777" w:rsidR="004B493E" w:rsidRPr="000C3450" w:rsidRDefault="004B493E" w:rsidP="004B493E">
      <w:pPr>
        <w:pStyle w:val="Standard"/>
        <w:spacing w:line="276" w:lineRule="auto"/>
        <w:jc w:val="center"/>
        <w:rPr>
          <w:rFonts w:ascii="Arial" w:hAnsi="Arial" w:cs="Arial"/>
          <w:sz w:val="22"/>
          <w:szCs w:val="22"/>
        </w:rPr>
      </w:pPr>
      <w:r w:rsidRPr="000C3450">
        <w:rPr>
          <w:rFonts w:ascii="Arial" w:hAnsi="Arial" w:cs="Arial"/>
          <w:b/>
          <w:bCs/>
          <w:sz w:val="22"/>
          <w:szCs w:val="22"/>
        </w:rPr>
        <w:t>Prefeito José Nelson Martins</w:t>
      </w:r>
      <w:proofErr w:type="gramStart"/>
      <w:r w:rsidRPr="000C3450">
        <w:rPr>
          <w:rFonts w:ascii="Arial" w:hAnsi="Arial" w:cs="Arial"/>
          <w:b/>
          <w:bCs/>
          <w:sz w:val="22"/>
          <w:szCs w:val="22"/>
        </w:rPr>
        <w:t xml:space="preserve">  </w:t>
      </w:r>
    </w:p>
    <w:p w14:paraId="4D19BA44" w14:textId="77777777" w:rsidR="004B493E" w:rsidRDefault="004B493E" w:rsidP="004B493E">
      <w:pPr>
        <w:spacing w:line="276" w:lineRule="auto"/>
        <w:jc w:val="center"/>
        <w:rPr>
          <w:rFonts w:ascii="Arial" w:hAnsi="Arial" w:cs="Arial"/>
          <w:b/>
          <w:bCs/>
          <w:sz w:val="22"/>
          <w:szCs w:val="22"/>
        </w:rPr>
      </w:pPr>
      <w:proofErr w:type="gramEnd"/>
    </w:p>
    <w:p w14:paraId="6F0B93B3" w14:textId="77777777" w:rsidR="004B493E" w:rsidRDefault="004B493E" w:rsidP="004B493E">
      <w:pPr>
        <w:spacing w:line="276" w:lineRule="auto"/>
        <w:jc w:val="center"/>
        <w:rPr>
          <w:rFonts w:ascii="Arial" w:hAnsi="Arial" w:cs="Arial"/>
          <w:b/>
          <w:bCs/>
          <w:sz w:val="22"/>
          <w:szCs w:val="22"/>
        </w:rPr>
      </w:pPr>
    </w:p>
    <w:p w14:paraId="2A2E216E" w14:textId="77777777" w:rsidR="004B493E" w:rsidRDefault="004B493E" w:rsidP="004B493E">
      <w:pPr>
        <w:spacing w:line="276" w:lineRule="auto"/>
        <w:jc w:val="center"/>
        <w:rPr>
          <w:rFonts w:ascii="Arial" w:hAnsi="Arial" w:cs="Arial"/>
          <w:b/>
          <w:bCs/>
          <w:sz w:val="22"/>
          <w:szCs w:val="22"/>
        </w:rPr>
      </w:pPr>
    </w:p>
    <w:p w14:paraId="46C545EA" w14:textId="77777777" w:rsidR="004B493E" w:rsidRDefault="004B493E" w:rsidP="004B493E">
      <w:pPr>
        <w:spacing w:line="276" w:lineRule="auto"/>
        <w:jc w:val="center"/>
        <w:rPr>
          <w:rFonts w:ascii="Arial" w:hAnsi="Arial" w:cs="Arial"/>
          <w:b/>
          <w:bCs/>
          <w:sz w:val="22"/>
          <w:szCs w:val="22"/>
        </w:rPr>
      </w:pPr>
    </w:p>
    <w:p w14:paraId="1917EA64" w14:textId="77777777" w:rsidR="004B493E" w:rsidRDefault="004B493E" w:rsidP="004B493E">
      <w:pPr>
        <w:spacing w:line="276" w:lineRule="auto"/>
        <w:jc w:val="center"/>
        <w:rPr>
          <w:rFonts w:ascii="Arial" w:hAnsi="Arial" w:cs="Arial"/>
          <w:b/>
          <w:bCs/>
          <w:sz w:val="22"/>
          <w:szCs w:val="22"/>
        </w:rPr>
      </w:pPr>
    </w:p>
    <w:p w14:paraId="4587C3A3" w14:textId="77777777" w:rsidR="004B493E" w:rsidRPr="000C3450" w:rsidRDefault="004B493E" w:rsidP="004B493E">
      <w:pPr>
        <w:spacing w:line="276" w:lineRule="auto"/>
        <w:jc w:val="center"/>
        <w:rPr>
          <w:rFonts w:ascii="Arial" w:hAnsi="Arial" w:cs="Arial"/>
          <w:b/>
          <w:bCs/>
          <w:sz w:val="22"/>
          <w:szCs w:val="22"/>
        </w:rPr>
      </w:pPr>
      <w:r w:rsidRPr="000C3450">
        <w:rPr>
          <w:rFonts w:ascii="Arial" w:hAnsi="Arial" w:cs="Arial"/>
          <w:b/>
          <w:bCs/>
          <w:sz w:val="22"/>
          <w:szCs w:val="22"/>
        </w:rPr>
        <w:t>XXXXXXXXXXXXXXXXXXXX</w:t>
      </w:r>
    </w:p>
    <w:p w14:paraId="04691EBB" w14:textId="77777777" w:rsidR="004B493E" w:rsidRDefault="004B493E" w:rsidP="004B493E">
      <w:pPr>
        <w:spacing w:line="276" w:lineRule="auto"/>
        <w:jc w:val="center"/>
        <w:rPr>
          <w:rFonts w:ascii="Arial" w:hAnsi="Arial" w:cs="Arial"/>
          <w:b/>
          <w:bCs/>
          <w:sz w:val="22"/>
          <w:szCs w:val="22"/>
        </w:rPr>
      </w:pPr>
      <w:r>
        <w:rPr>
          <w:rFonts w:ascii="Arial" w:hAnsi="Arial" w:cs="Arial"/>
          <w:b/>
          <w:bCs/>
          <w:sz w:val="22"/>
          <w:szCs w:val="22"/>
        </w:rPr>
        <w:t xml:space="preserve">EMPRESA </w:t>
      </w:r>
      <w:r w:rsidRPr="000C3450">
        <w:rPr>
          <w:rFonts w:ascii="Arial" w:hAnsi="Arial" w:cs="Arial"/>
          <w:b/>
          <w:bCs/>
          <w:sz w:val="22"/>
          <w:szCs w:val="22"/>
        </w:rPr>
        <w:t>DETENTORA</w:t>
      </w:r>
    </w:p>
    <w:p w14:paraId="4FCCAF98" w14:textId="77777777" w:rsidR="004B493E" w:rsidRDefault="004B493E" w:rsidP="004B493E">
      <w:pPr>
        <w:spacing w:line="276" w:lineRule="auto"/>
        <w:jc w:val="center"/>
        <w:rPr>
          <w:rFonts w:ascii="Arial" w:hAnsi="Arial" w:cs="Arial"/>
          <w:b/>
          <w:bCs/>
          <w:sz w:val="22"/>
          <w:szCs w:val="22"/>
          <w:u w:val="single"/>
        </w:rPr>
      </w:pPr>
    </w:p>
    <w:p w14:paraId="7A7934E1" w14:textId="77777777" w:rsidR="004B493E" w:rsidRPr="00DA4BFF"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16EE93B4" w14:textId="77777777" w:rsidR="004B493E" w:rsidRPr="00DA4BFF"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59A50C86"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2BDE49FF"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09C982E6"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12AF5B11"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6C4566C7"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3D84C4B3"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297AC9CA" w14:textId="77777777" w:rsidR="004B493E" w:rsidRDefault="004B493E" w:rsidP="004B493E">
      <w:pPr>
        <w:widowControl w:val="0"/>
        <w:autoSpaceDE w:val="0"/>
        <w:autoSpaceDN w:val="0"/>
        <w:adjustRightInd w:val="0"/>
        <w:spacing w:line="276" w:lineRule="auto"/>
        <w:jc w:val="center"/>
        <w:rPr>
          <w:rFonts w:ascii="Arial" w:hAnsi="Arial" w:cs="Arial"/>
          <w:b/>
          <w:bCs/>
          <w:sz w:val="22"/>
          <w:szCs w:val="22"/>
          <w:u w:val="single"/>
        </w:rPr>
      </w:pPr>
    </w:p>
    <w:p w14:paraId="7A0D213E" w14:textId="77777777" w:rsidR="00440AEF" w:rsidRPr="00584547" w:rsidRDefault="00440AEF" w:rsidP="0018535A">
      <w:pPr>
        <w:spacing w:line="276" w:lineRule="auto"/>
        <w:ind w:right="-1"/>
        <w:jc w:val="center"/>
        <w:rPr>
          <w:rFonts w:ascii="Arial" w:hAnsi="Arial" w:cs="Arial"/>
          <w:bCs/>
          <w:color w:val="0070C0"/>
          <w:sz w:val="22"/>
          <w:szCs w:val="22"/>
        </w:rPr>
      </w:pPr>
    </w:p>
    <w:p w14:paraId="64C13AE9" w14:textId="77777777" w:rsidR="00440AEF" w:rsidRPr="00584547" w:rsidRDefault="00440AEF" w:rsidP="0018535A">
      <w:pPr>
        <w:spacing w:after="200" w:line="276" w:lineRule="auto"/>
        <w:ind w:right="-1"/>
        <w:rPr>
          <w:rFonts w:ascii="Arial" w:hAnsi="Arial" w:cs="Arial"/>
          <w:bCs/>
          <w:color w:val="0070C0"/>
          <w:sz w:val="22"/>
          <w:szCs w:val="22"/>
        </w:rPr>
      </w:pPr>
      <w:r w:rsidRPr="00584547">
        <w:rPr>
          <w:rFonts w:ascii="Arial" w:hAnsi="Arial" w:cs="Arial"/>
          <w:bCs/>
          <w:color w:val="0070C0"/>
          <w:sz w:val="22"/>
          <w:szCs w:val="22"/>
        </w:rPr>
        <w:br w:type="page"/>
      </w:r>
    </w:p>
    <w:p w14:paraId="63FDF25B" w14:textId="77777777" w:rsidR="00440AEF" w:rsidRPr="00584547"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proofErr w:type="gramStart"/>
      <w:r w:rsidRPr="00584547">
        <w:rPr>
          <w:rFonts w:ascii="Arial" w:eastAsia="Arial" w:hAnsi="Arial" w:cs="Arial"/>
          <w:b/>
          <w:bCs/>
          <w:color w:val="auto"/>
        </w:rPr>
        <w:lastRenderedPageBreak/>
        <w:t>ANEXO VI</w:t>
      </w:r>
      <w:proofErr w:type="gramEnd"/>
    </w:p>
    <w:p w14:paraId="2047749D" w14:textId="77777777" w:rsidR="00440AEF" w:rsidRPr="00584547" w:rsidRDefault="00440AEF" w:rsidP="0018535A">
      <w:pPr>
        <w:spacing w:line="276" w:lineRule="auto"/>
        <w:ind w:right="-1"/>
        <w:rPr>
          <w:rFonts w:ascii="Arial" w:hAnsi="Arial" w:cs="Arial"/>
          <w:sz w:val="22"/>
          <w:szCs w:val="22"/>
        </w:rPr>
      </w:pPr>
    </w:p>
    <w:p w14:paraId="70515F8F" w14:textId="6CD51DBF" w:rsidR="00440AEF" w:rsidRPr="00584547" w:rsidRDefault="000F6D0B"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Pr>
          <w:rFonts w:ascii="Arial" w:eastAsia="Arial" w:hAnsi="Arial" w:cs="Arial"/>
          <w:b/>
          <w:bCs/>
          <w:color w:val="auto"/>
        </w:rPr>
        <w:t>TERMO DE CONTRATO Nº XX/2022</w:t>
      </w:r>
    </w:p>
    <w:p w14:paraId="7CCBD773" w14:textId="77777777" w:rsidR="00440AEF" w:rsidRPr="00584547" w:rsidRDefault="00440AEF" w:rsidP="0018535A">
      <w:pPr>
        <w:widowControl w:val="0"/>
        <w:autoSpaceDE w:val="0"/>
        <w:autoSpaceDN w:val="0"/>
        <w:adjustRightInd w:val="0"/>
        <w:spacing w:line="276" w:lineRule="auto"/>
        <w:ind w:right="-1"/>
        <w:jc w:val="center"/>
        <w:rPr>
          <w:rFonts w:ascii="Arial" w:hAnsi="Arial" w:cs="Arial"/>
          <w:b/>
          <w:bCs/>
          <w:sz w:val="22"/>
          <w:szCs w:val="22"/>
          <w:u w:val="single"/>
        </w:rPr>
      </w:pPr>
    </w:p>
    <w:p w14:paraId="7E00BADC" w14:textId="3BDC7BA9" w:rsidR="00440AEF" w:rsidRPr="00904D1F" w:rsidRDefault="00440AEF" w:rsidP="0018535A">
      <w:pPr>
        <w:spacing w:before="120" w:after="120" w:line="276" w:lineRule="auto"/>
        <w:ind w:right="-1"/>
        <w:rPr>
          <w:rFonts w:ascii="Arial" w:hAnsi="Arial" w:cs="Arial"/>
          <w:b/>
          <w:sz w:val="22"/>
          <w:szCs w:val="22"/>
        </w:rPr>
      </w:pPr>
      <w:r w:rsidRPr="00904D1F">
        <w:rPr>
          <w:rFonts w:ascii="Arial" w:hAnsi="Arial" w:cs="Arial"/>
          <w:b/>
          <w:sz w:val="22"/>
          <w:szCs w:val="22"/>
        </w:rPr>
        <w:t>PROCESSO N.º</w:t>
      </w:r>
      <w:r w:rsidR="00895648">
        <w:rPr>
          <w:rFonts w:ascii="Arial" w:hAnsi="Arial" w:cs="Arial"/>
          <w:b/>
          <w:sz w:val="22"/>
          <w:szCs w:val="22"/>
        </w:rPr>
        <w:t xml:space="preserve"> XX</w:t>
      </w:r>
      <w:r w:rsidR="000F6D0B">
        <w:rPr>
          <w:rFonts w:ascii="Arial" w:hAnsi="Arial" w:cs="Arial"/>
          <w:b/>
          <w:sz w:val="22"/>
          <w:szCs w:val="22"/>
        </w:rPr>
        <w:t>/2022</w:t>
      </w:r>
    </w:p>
    <w:p w14:paraId="7D0D8566" w14:textId="4821EF6D" w:rsidR="00440AEF" w:rsidRPr="00584547" w:rsidRDefault="00440AEF" w:rsidP="0018535A">
      <w:pPr>
        <w:spacing w:before="120" w:after="120" w:line="276" w:lineRule="auto"/>
        <w:ind w:right="-1"/>
        <w:rPr>
          <w:rFonts w:ascii="Arial" w:hAnsi="Arial" w:cs="Arial"/>
          <w:b/>
          <w:sz w:val="22"/>
          <w:szCs w:val="22"/>
        </w:rPr>
      </w:pPr>
      <w:r w:rsidRPr="00904D1F">
        <w:rPr>
          <w:rFonts w:ascii="Arial" w:hAnsi="Arial" w:cs="Arial"/>
          <w:b/>
          <w:sz w:val="22"/>
          <w:szCs w:val="22"/>
        </w:rPr>
        <w:t>PREGÃO PRESENCIAL N.º</w:t>
      </w:r>
      <w:r w:rsidR="00895648">
        <w:rPr>
          <w:rFonts w:ascii="Arial" w:hAnsi="Arial" w:cs="Arial"/>
          <w:b/>
          <w:sz w:val="22"/>
          <w:szCs w:val="22"/>
        </w:rPr>
        <w:t xml:space="preserve"> 0</w:t>
      </w:r>
      <w:r w:rsidR="0075572E">
        <w:rPr>
          <w:rFonts w:ascii="Arial" w:hAnsi="Arial" w:cs="Arial"/>
          <w:b/>
          <w:sz w:val="22"/>
          <w:szCs w:val="22"/>
        </w:rPr>
        <w:t>2</w:t>
      </w:r>
      <w:r w:rsidR="000F6D0B">
        <w:rPr>
          <w:rFonts w:ascii="Arial" w:hAnsi="Arial" w:cs="Arial"/>
          <w:b/>
          <w:sz w:val="22"/>
          <w:szCs w:val="22"/>
        </w:rPr>
        <w:t>/2022</w:t>
      </w:r>
    </w:p>
    <w:p w14:paraId="0AC3A773" w14:textId="3CCFB1C4" w:rsidR="00562B87" w:rsidRPr="00584547" w:rsidRDefault="00440AEF" w:rsidP="0018535A">
      <w:pPr>
        <w:pStyle w:val="Standard"/>
        <w:spacing w:line="276" w:lineRule="auto"/>
        <w:ind w:right="-1"/>
        <w:jc w:val="both"/>
        <w:rPr>
          <w:rFonts w:ascii="Arial" w:hAnsi="Arial" w:cs="Arial"/>
          <w:b/>
          <w:sz w:val="22"/>
          <w:szCs w:val="22"/>
        </w:rPr>
      </w:pPr>
      <w:r w:rsidRPr="00584547">
        <w:rPr>
          <w:rFonts w:ascii="Arial" w:hAnsi="Arial" w:cs="Arial"/>
          <w:sz w:val="22"/>
          <w:szCs w:val="22"/>
        </w:rPr>
        <w:t>Aos</w:t>
      </w:r>
      <w:proofErr w:type="gramStart"/>
      <w:r w:rsidRPr="00584547">
        <w:rPr>
          <w:rFonts w:ascii="Arial" w:hAnsi="Arial" w:cs="Arial"/>
          <w:sz w:val="22"/>
          <w:szCs w:val="22"/>
        </w:rPr>
        <w:t>...............</w:t>
      </w:r>
      <w:proofErr w:type="gramEnd"/>
      <w:r w:rsidRPr="00584547">
        <w:rPr>
          <w:rFonts w:ascii="Arial" w:hAnsi="Arial" w:cs="Arial"/>
          <w:sz w:val="22"/>
          <w:szCs w:val="22"/>
        </w:rPr>
        <w:t>dias do mês de ....................</w:t>
      </w:r>
      <w:r w:rsidR="000F6D0B">
        <w:rPr>
          <w:rFonts w:ascii="Arial" w:hAnsi="Arial" w:cs="Arial"/>
          <w:sz w:val="22"/>
          <w:szCs w:val="22"/>
        </w:rPr>
        <w:t xml:space="preserve">................. </w:t>
      </w:r>
      <w:proofErr w:type="gramStart"/>
      <w:r w:rsidR="000F6D0B">
        <w:rPr>
          <w:rFonts w:ascii="Arial" w:hAnsi="Arial" w:cs="Arial"/>
          <w:sz w:val="22"/>
          <w:szCs w:val="22"/>
        </w:rPr>
        <w:t>do</w:t>
      </w:r>
      <w:proofErr w:type="gramEnd"/>
      <w:r w:rsidR="000F6D0B">
        <w:rPr>
          <w:rFonts w:ascii="Arial" w:hAnsi="Arial" w:cs="Arial"/>
          <w:sz w:val="22"/>
          <w:szCs w:val="22"/>
        </w:rPr>
        <w:t xml:space="preserve"> ano de 2022 (dois mil e vinte e dois</w:t>
      </w:r>
      <w:r w:rsidRPr="00584547">
        <w:rPr>
          <w:rFonts w:ascii="Arial" w:hAnsi="Arial" w:cs="Arial"/>
          <w:sz w:val="22"/>
          <w:szCs w:val="22"/>
        </w:rPr>
        <w:t xml:space="preserve">), nesta cidade de </w:t>
      </w:r>
      <w:r w:rsidR="001851BD" w:rsidRPr="00584547">
        <w:rPr>
          <w:rFonts w:ascii="Arial" w:hAnsi="Arial" w:cs="Arial"/>
          <w:b/>
          <w:bCs/>
          <w:sz w:val="22"/>
          <w:szCs w:val="22"/>
        </w:rPr>
        <w:t>.........................</w:t>
      </w:r>
      <w:r w:rsidRPr="00584547">
        <w:rPr>
          <w:rFonts w:ascii="Arial" w:hAnsi="Arial" w:cs="Arial"/>
          <w:sz w:val="22"/>
          <w:szCs w:val="22"/>
        </w:rPr>
        <w:t xml:space="preserve">, Estado de Minas Gerais, as partes de um lado o </w:t>
      </w:r>
      <w:r w:rsidR="001A49AB" w:rsidRPr="00584547">
        <w:rPr>
          <w:rFonts w:ascii="Arial" w:hAnsi="Arial" w:cs="Arial"/>
          <w:b/>
          <w:bCs/>
          <w:sz w:val="22"/>
          <w:szCs w:val="22"/>
        </w:rPr>
        <w:t>ÓRGÃO PARTICIPANTE CONTRATANTE</w:t>
      </w:r>
      <w:r w:rsidRPr="00584547">
        <w:rPr>
          <w:rFonts w:ascii="Arial" w:hAnsi="Arial" w:cs="Arial"/>
          <w:b/>
          <w:bCs/>
          <w:sz w:val="22"/>
          <w:szCs w:val="22"/>
        </w:rPr>
        <w:t xml:space="preserve">, </w:t>
      </w:r>
      <w:r w:rsidRPr="00584547">
        <w:rPr>
          <w:rFonts w:ascii="Arial" w:hAnsi="Arial" w:cs="Arial"/>
          <w:sz w:val="22"/>
          <w:szCs w:val="22"/>
        </w:rPr>
        <w:t xml:space="preserve">pessoa jurídica de direito público interno, sediada à (Rua, Av.) ................................................................................, Bairro ............................................, cadastrada junto ao Cadastro Nacional de Pessoa Jurídica do Ministério da Fazenda (CNPJ/MF) sob nº ....................................................................... </w:t>
      </w:r>
      <w:proofErr w:type="gramStart"/>
      <w:r w:rsidRPr="00584547">
        <w:rPr>
          <w:rFonts w:ascii="Arial" w:hAnsi="Arial" w:cs="Arial"/>
          <w:sz w:val="22"/>
          <w:szCs w:val="22"/>
        </w:rPr>
        <w:t>neste</w:t>
      </w:r>
      <w:proofErr w:type="gramEnd"/>
      <w:r w:rsidRPr="00584547">
        <w:rPr>
          <w:rFonts w:ascii="Arial" w:hAnsi="Arial" w:cs="Arial"/>
          <w:sz w:val="22"/>
          <w:szCs w:val="22"/>
        </w:rPr>
        <w:t xml:space="preserve"> ato representado pelo Prefeito Municipal, </w:t>
      </w:r>
      <w:r w:rsidRPr="00584547">
        <w:rPr>
          <w:rFonts w:ascii="Arial" w:hAnsi="Arial" w:cs="Arial"/>
          <w:b/>
          <w:bCs/>
          <w:sz w:val="22"/>
          <w:szCs w:val="22"/>
        </w:rPr>
        <w:t>Sr.................................................................................</w:t>
      </w:r>
      <w:r w:rsidRPr="00584547">
        <w:rPr>
          <w:rFonts w:ascii="Arial" w:hAnsi="Arial" w:cs="Arial"/>
          <w:sz w:val="22"/>
          <w:szCs w:val="22"/>
        </w:rPr>
        <w:t xml:space="preserve"> </w:t>
      </w:r>
      <w:proofErr w:type="gramStart"/>
      <w:r w:rsidRPr="00584547">
        <w:rPr>
          <w:rFonts w:ascii="Arial" w:hAnsi="Arial" w:cs="Arial"/>
          <w:sz w:val="22"/>
          <w:szCs w:val="22"/>
        </w:rPr>
        <w:t>, ...</w:t>
      </w:r>
      <w:proofErr w:type="gramEnd"/>
      <w:r w:rsidRPr="00584547">
        <w:rPr>
          <w:rFonts w:ascii="Arial" w:hAnsi="Arial" w:cs="Arial"/>
          <w:sz w:val="22"/>
          <w:szCs w:val="22"/>
        </w:rPr>
        <w:t xml:space="preserve">............, ..................., portador da Cédula de Identidade RG n.º......................................................., devidamente inscrita junto ao Cadastro de Pessoas Físicas do Ministério da Fazenda (CPF/MF) sob o nº ........................................................, doravante denominada </w:t>
      </w:r>
      <w:r w:rsidR="001A49AB" w:rsidRPr="00584547">
        <w:rPr>
          <w:rFonts w:ascii="Arial" w:hAnsi="Arial" w:cs="Arial"/>
          <w:b/>
          <w:bCs/>
          <w:sz w:val="22"/>
          <w:szCs w:val="22"/>
        </w:rPr>
        <w:t xml:space="preserve">ÓRGÃO </w:t>
      </w:r>
      <w:r w:rsidR="00210182" w:rsidRPr="00584547">
        <w:rPr>
          <w:rFonts w:ascii="Arial" w:hAnsi="Arial" w:cs="Arial"/>
          <w:b/>
          <w:bCs/>
          <w:sz w:val="22"/>
          <w:szCs w:val="22"/>
        </w:rPr>
        <w:t xml:space="preserve">GERENCIADOR / </w:t>
      </w:r>
      <w:r w:rsidR="001A49AB" w:rsidRPr="00584547">
        <w:rPr>
          <w:rFonts w:ascii="Arial" w:hAnsi="Arial" w:cs="Arial"/>
          <w:b/>
          <w:bCs/>
          <w:sz w:val="22"/>
          <w:szCs w:val="22"/>
        </w:rPr>
        <w:t>PARTICIPANTE CONTRATANTE</w:t>
      </w:r>
      <w:r w:rsidR="00562B87" w:rsidRPr="00584547">
        <w:rPr>
          <w:rFonts w:ascii="Arial" w:hAnsi="Arial" w:cs="Arial"/>
          <w:b/>
          <w:sz w:val="22"/>
          <w:szCs w:val="22"/>
        </w:rPr>
        <w:t xml:space="preserve"> </w:t>
      </w:r>
    </w:p>
    <w:p w14:paraId="0EFB90F7" w14:textId="77777777" w:rsidR="00440AEF" w:rsidRPr="00584547" w:rsidRDefault="00562B87" w:rsidP="0018535A">
      <w:pPr>
        <w:pStyle w:val="Standard"/>
        <w:spacing w:line="276" w:lineRule="auto"/>
        <w:ind w:right="-1"/>
        <w:jc w:val="both"/>
        <w:rPr>
          <w:rFonts w:ascii="Arial" w:hAnsi="Arial" w:cs="Arial"/>
          <w:sz w:val="22"/>
          <w:szCs w:val="22"/>
        </w:rPr>
      </w:pPr>
      <w:r w:rsidRPr="00584547">
        <w:rPr>
          <w:rFonts w:ascii="Arial" w:hAnsi="Arial" w:cs="Arial"/>
          <w:b/>
          <w:sz w:val="22"/>
          <w:szCs w:val="22"/>
        </w:rPr>
        <w:t xml:space="preserve"> </w:t>
      </w:r>
      <w:r w:rsidR="00440AEF" w:rsidRPr="00584547">
        <w:rPr>
          <w:rFonts w:ascii="Arial" w:hAnsi="Arial" w:cs="Arial"/>
          <w:b/>
          <w:sz w:val="22"/>
          <w:szCs w:val="22"/>
        </w:rPr>
        <w:t>(contratante),</w:t>
      </w:r>
      <w:r w:rsidR="00440AEF" w:rsidRPr="00584547">
        <w:rPr>
          <w:rFonts w:ascii="Arial" w:hAnsi="Arial" w:cs="Arial"/>
          <w:sz w:val="22"/>
          <w:szCs w:val="22"/>
        </w:rPr>
        <w:t xml:space="preserve"> e, de outro lado, a </w:t>
      </w:r>
      <w:proofErr w:type="gramStart"/>
      <w:r w:rsidR="00440AEF" w:rsidRPr="00584547">
        <w:rPr>
          <w:rFonts w:ascii="Arial" w:hAnsi="Arial" w:cs="Arial"/>
          <w:sz w:val="22"/>
          <w:szCs w:val="22"/>
        </w:rPr>
        <w:t>empresa</w:t>
      </w:r>
      <w:r w:rsidR="00440AEF" w:rsidRPr="00584547">
        <w:rPr>
          <w:rFonts w:ascii="Arial" w:hAnsi="Arial" w:cs="Arial"/>
          <w:b/>
          <w:bCs/>
          <w:sz w:val="22"/>
          <w:szCs w:val="22"/>
        </w:rPr>
        <w:t xml:space="preserve"> ...</w:t>
      </w:r>
      <w:proofErr w:type="gramEnd"/>
      <w:r w:rsidR="00440AEF" w:rsidRPr="00584547">
        <w:rPr>
          <w:rFonts w:ascii="Arial" w:hAnsi="Arial" w:cs="Arial"/>
          <w:b/>
          <w:bCs/>
          <w:sz w:val="22"/>
          <w:szCs w:val="22"/>
        </w:rPr>
        <w:t>.............................................................</w:t>
      </w:r>
      <w:r w:rsidR="00440AEF" w:rsidRPr="00584547">
        <w:rPr>
          <w:rFonts w:ascii="Arial" w:hAnsi="Arial" w:cs="Arial"/>
          <w:sz w:val="22"/>
          <w:szCs w:val="22"/>
        </w:rPr>
        <w:t xml:space="preserve">, pessoa jurídica de direito privado, sediada na (Rua, Av.) ........................................................................, no Município de .........................................................., Estado de ............................................, cadastrada junto ao Cadastro Nacional de Pessoa Jurídica do Ministério da Fazenda - CNPJ/MF sob o nº ......................................., com Inscrição Estadual registrada sob nº ...................................., neste ato representado pelo </w:t>
      </w:r>
      <w:r w:rsidR="00440AEF" w:rsidRPr="00584547">
        <w:rPr>
          <w:rFonts w:ascii="Arial" w:hAnsi="Arial" w:cs="Arial"/>
          <w:b/>
          <w:sz w:val="22"/>
          <w:szCs w:val="22"/>
        </w:rPr>
        <w:t>Sr. ................................................</w:t>
      </w:r>
      <w:r w:rsidR="00440AEF" w:rsidRPr="00584547">
        <w:rPr>
          <w:rFonts w:ascii="Arial" w:hAnsi="Arial" w:cs="Arial"/>
          <w:sz w:val="22"/>
          <w:szCs w:val="22"/>
        </w:rPr>
        <w:t xml:space="preserve">, ................., .............., ............, portador da Cédula de Identidade RG nº ................................................, inscrita no Cadastro de Pessoas Físicas do Ministério da Fazenda - CPF/MF sob o nº ............................................................, doravante denominada </w:t>
      </w:r>
      <w:r w:rsidR="00440AEF" w:rsidRPr="00584547">
        <w:rPr>
          <w:rFonts w:ascii="Arial" w:hAnsi="Arial" w:cs="Arial"/>
          <w:b/>
          <w:bCs/>
          <w:sz w:val="22"/>
          <w:szCs w:val="22"/>
        </w:rPr>
        <w:t>CONTRATADA</w:t>
      </w:r>
      <w:r w:rsidR="00440AEF" w:rsidRPr="00584547">
        <w:rPr>
          <w:rFonts w:ascii="Arial" w:hAnsi="Arial" w:cs="Arial"/>
          <w:sz w:val="22"/>
          <w:szCs w:val="22"/>
        </w:rPr>
        <w:t xml:space="preserve">, têm entre si justo e acordado celebrar o presente contrato, em face do resultado do </w:t>
      </w:r>
      <w:r w:rsidR="00440AEF" w:rsidRPr="00584547">
        <w:rPr>
          <w:rFonts w:ascii="Arial" w:hAnsi="Arial" w:cs="Arial"/>
          <w:b/>
          <w:sz w:val="22"/>
          <w:szCs w:val="22"/>
        </w:rPr>
        <w:t xml:space="preserve">Pregão Para o Registro de Preços, </w:t>
      </w:r>
      <w:r w:rsidR="00440AEF" w:rsidRPr="00584547">
        <w:rPr>
          <w:rFonts w:ascii="Arial" w:hAnsi="Arial" w:cs="Arial"/>
          <w:sz w:val="22"/>
          <w:szCs w:val="22"/>
        </w:rPr>
        <w:t xml:space="preserve">que se regerá pela Lei Federal n.º 8.666, de 21 de junho de 1.993, Lei Federal n.º 10.520/02, bem como o Edital referido, a proposta da </w:t>
      </w:r>
      <w:r w:rsidR="00440AEF" w:rsidRPr="00584547">
        <w:rPr>
          <w:rFonts w:ascii="Arial" w:hAnsi="Arial" w:cs="Arial"/>
          <w:b/>
          <w:bCs/>
          <w:sz w:val="22"/>
          <w:szCs w:val="22"/>
        </w:rPr>
        <w:t>CONTRATADA</w:t>
      </w:r>
      <w:r w:rsidR="00440AEF" w:rsidRPr="00584547">
        <w:rPr>
          <w:rFonts w:ascii="Arial" w:hAnsi="Arial" w:cs="Arial"/>
          <w:sz w:val="22"/>
          <w:szCs w:val="22"/>
        </w:rPr>
        <w:t>, e as cláusulas seguintes:</w:t>
      </w:r>
    </w:p>
    <w:p w14:paraId="63F51152"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PRIMEIRA - DO OBJETO.          </w:t>
      </w:r>
    </w:p>
    <w:p w14:paraId="4BA65C77" w14:textId="77777777" w:rsidR="00B4544C"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t>1.1. O objeto do presente Contrato é o</w:t>
      </w:r>
      <w:r w:rsidRPr="00584547">
        <w:rPr>
          <w:rFonts w:ascii="Arial" w:hAnsi="Arial" w:cs="Arial"/>
          <w:b/>
          <w:bCs/>
          <w:iCs/>
          <w:sz w:val="22"/>
          <w:szCs w:val="22"/>
        </w:rPr>
        <w:t xml:space="preserve"> REGISTRO DE PREÇOS</w:t>
      </w:r>
      <w:r w:rsidRPr="00584547">
        <w:rPr>
          <w:rFonts w:ascii="Arial" w:hAnsi="Arial" w:cs="Arial"/>
          <w:sz w:val="22"/>
          <w:szCs w:val="22"/>
        </w:rPr>
        <w:t xml:space="preserve"> para a </w:t>
      </w:r>
      <w:r w:rsidR="00B4544C">
        <w:rPr>
          <w:rFonts w:ascii="Arial" w:hAnsi="Arial" w:cs="Arial"/>
          <w:b/>
          <w:sz w:val="22"/>
          <w:szCs w:val="22"/>
        </w:rPr>
        <w:t>CONTRATAÇÃO DE EMPRESA PARA A EXECUÇÃO DE ENSAIOS DE CARACTERIZAÇÃO E INVESTIGAÇÕES</w:t>
      </w:r>
      <w:r w:rsidR="00B4544C" w:rsidRPr="00584547">
        <w:rPr>
          <w:rFonts w:ascii="Arial" w:hAnsi="Arial" w:cs="Arial"/>
          <w:sz w:val="22"/>
          <w:szCs w:val="22"/>
        </w:rPr>
        <w:t>,</w:t>
      </w:r>
      <w:r w:rsidR="00B4544C">
        <w:rPr>
          <w:rFonts w:ascii="Arial" w:hAnsi="Arial" w:cs="Arial"/>
          <w:sz w:val="22"/>
          <w:szCs w:val="22"/>
        </w:rPr>
        <w:t xml:space="preserve"> </w:t>
      </w:r>
      <w:r w:rsidR="00B4544C" w:rsidRPr="006D4295">
        <w:rPr>
          <w:rFonts w:ascii="Arial" w:hAnsi="Arial" w:cs="Arial"/>
          <w:b/>
          <w:sz w:val="22"/>
          <w:szCs w:val="22"/>
        </w:rPr>
        <w:t>para subsidiar projetos de engenharia, conforme especificações, normas técnicas e condições descritas no Termo de Referência e demais disposições do Edital.</w:t>
      </w:r>
      <w:r w:rsidR="00B4544C" w:rsidRPr="00584547">
        <w:rPr>
          <w:rFonts w:ascii="Arial" w:hAnsi="Arial" w:cs="Arial"/>
          <w:sz w:val="22"/>
          <w:szCs w:val="22"/>
        </w:rPr>
        <w:t xml:space="preserve"> </w:t>
      </w:r>
    </w:p>
    <w:p w14:paraId="48362DBA" w14:textId="77777777" w:rsidR="00440AEF" w:rsidRPr="00584547" w:rsidRDefault="00440AEF" w:rsidP="0018535A">
      <w:pPr>
        <w:spacing w:before="120" w:after="120" w:line="276" w:lineRule="auto"/>
        <w:ind w:right="-1"/>
        <w:jc w:val="both"/>
        <w:rPr>
          <w:rFonts w:ascii="Arial" w:hAnsi="Arial" w:cs="Arial"/>
          <w:sz w:val="22"/>
          <w:szCs w:val="22"/>
        </w:rPr>
      </w:pPr>
      <w:r w:rsidRPr="00584547">
        <w:rPr>
          <w:rFonts w:ascii="Arial" w:hAnsi="Arial" w:cs="Arial"/>
          <w:sz w:val="22"/>
          <w:szCs w:val="22"/>
        </w:rPr>
        <w:lastRenderedPageBreak/>
        <w:t xml:space="preserve"> 1.2. A </w:t>
      </w:r>
      <w:r w:rsidRPr="00584547">
        <w:rPr>
          <w:rFonts w:ascii="Arial" w:hAnsi="Arial" w:cs="Arial"/>
          <w:bCs/>
          <w:sz w:val="22"/>
          <w:szCs w:val="22"/>
        </w:rPr>
        <w:t xml:space="preserve">CONTRATADA </w:t>
      </w:r>
      <w:r w:rsidRPr="00584547">
        <w:rPr>
          <w:rFonts w:ascii="Arial" w:hAnsi="Arial" w:cs="Arial"/>
          <w:sz w:val="22"/>
          <w:szCs w:val="22"/>
        </w:rPr>
        <w:t xml:space="preserve">se obrigará ao atendimento de todos os pedidos efetuados durante a sua vigência. </w:t>
      </w:r>
    </w:p>
    <w:p w14:paraId="61851302"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SEGUNDA – DA DOTAÇÃO ORÇAMENTÁRIA.</w:t>
      </w:r>
    </w:p>
    <w:p w14:paraId="493716C8" w14:textId="77777777" w:rsidR="00440AEF" w:rsidRPr="00584547" w:rsidRDefault="00440AEF" w:rsidP="0018535A">
      <w:pPr>
        <w:pStyle w:val="Standard"/>
        <w:spacing w:line="276" w:lineRule="auto"/>
        <w:ind w:right="-1"/>
        <w:jc w:val="both"/>
        <w:rPr>
          <w:rFonts w:ascii="Arial" w:hAnsi="Arial" w:cs="Arial"/>
          <w:b/>
          <w:sz w:val="22"/>
          <w:szCs w:val="22"/>
        </w:rPr>
      </w:pPr>
      <w:r w:rsidRPr="00895648">
        <w:rPr>
          <w:rFonts w:ascii="Arial" w:hAnsi="Arial" w:cs="Arial"/>
          <w:sz w:val="22"/>
          <w:szCs w:val="22"/>
        </w:rPr>
        <w:t>2.1.</w:t>
      </w:r>
      <w:r w:rsidRPr="00584547">
        <w:rPr>
          <w:rFonts w:ascii="Arial" w:hAnsi="Arial" w:cs="Arial"/>
          <w:b/>
          <w:sz w:val="22"/>
          <w:szCs w:val="22"/>
        </w:rPr>
        <w:t xml:space="preserve"> A despesa referente à execução dos serviços, objeto da contratação, será empenhada na dotação orçamentária do </w:t>
      </w:r>
      <w:r w:rsidR="001A49AB" w:rsidRPr="00584547">
        <w:rPr>
          <w:rFonts w:ascii="Arial" w:hAnsi="Arial" w:cs="Arial"/>
          <w:b/>
          <w:bCs/>
          <w:sz w:val="22"/>
          <w:szCs w:val="22"/>
        </w:rPr>
        <w:t>ÓRGÃO PARTICIPANTE CONTRATANTE</w:t>
      </w:r>
      <w:r w:rsidR="00562B87" w:rsidRPr="00584547">
        <w:rPr>
          <w:rFonts w:ascii="Arial" w:hAnsi="Arial" w:cs="Arial"/>
          <w:b/>
          <w:bCs/>
          <w:sz w:val="22"/>
          <w:szCs w:val="22"/>
        </w:rPr>
        <w:t>,</w:t>
      </w:r>
      <w:r w:rsidR="00562B87" w:rsidRPr="00584547">
        <w:rPr>
          <w:rFonts w:ascii="Arial" w:hAnsi="Arial" w:cs="Arial"/>
          <w:b/>
          <w:sz w:val="22"/>
          <w:szCs w:val="22"/>
        </w:rPr>
        <w:t xml:space="preserve"> </w:t>
      </w:r>
      <w:r w:rsidRPr="00584547">
        <w:rPr>
          <w:rFonts w:ascii="Arial" w:hAnsi="Arial" w:cs="Arial"/>
          <w:b/>
          <w:sz w:val="22"/>
          <w:szCs w:val="22"/>
        </w:rPr>
        <w:t>signatário do Contrato.</w:t>
      </w:r>
    </w:p>
    <w:p w14:paraId="6171D570"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TERCEIRA - DOS PRAZOS.</w:t>
      </w:r>
    </w:p>
    <w:p w14:paraId="67162145" w14:textId="77777777" w:rsidR="00440AEF" w:rsidRPr="00584547" w:rsidRDefault="00440AEF" w:rsidP="0018535A">
      <w:pPr>
        <w:widowControl w:val="0"/>
        <w:autoSpaceDE w:val="0"/>
        <w:autoSpaceDN w:val="0"/>
        <w:adjustRightInd w:val="0"/>
        <w:spacing w:before="120" w:after="120" w:line="276" w:lineRule="auto"/>
        <w:ind w:right="-1"/>
        <w:jc w:val="both"/>
        <w:rPr>
          <w:rFonts w:ascii="Arial" w:hAnsi="Arial" w:cs="Arial"/>
          <w:sz w:val="22"/>
          <w:szCs w:val="22"/>
        </w:rPr>
      </w:pPr>
      <w:r w:rsidRPr="00895648">
        <w:rPr>
          <w:rFonts w:ascii="Arial" w:hAnsi="Arial" w:cs="Arial"/>
          <w:sz w:val="22"/>
          <w:szCs w:val="22"/>
        </w:rPr>
        <w:t>3.1.</w:t>
      </w:r>
      <w:r w:rsidRPr="00584547">
        <w:rPr>
          <w:rFonts w:ascii="Arial" w:hAnsi="Arial" w:cs="Arial"/>
          <w:sz w:val="22"/>
          <w:szCs w:val="22"/>
        </w:rPr>
        <w:t xml:space="preserve"> A </w:t>
      </w:r>
      <w:r w:rsidRPr="00584547">
        <w:rPr>
          <w:rFonts w:ascii="Arial" w:hAnsi="Arial" w:cs="Arial"/>
          <w:bCs/>
          <w:sz w:val="22"/>
          <w:szCs w:val="22"/>
        </w:rPr>
        <w:t>CONTRATADA</w:t>
      </w:r>
      <w:r w:rsidRPr="00584547">
        <w:rPr>
          <w:rFonts w:ascii="Arial" w:hAnsi="Arial" w:cs="Arial"/>
          <w:sz w:val="22"/>
          <w:szCs w:val="22"/>
        </w:rPr>
        <w:t xml:space="preserve"> poderá ser convocada a firmar as contratações decorrentes do registro de preços no prazo de 05 (cinco) dias a contar da convocação expedida pelo</w:t>
      </w:r>
      <w:r w:rsidRPr="00584547">
        <w:rPr>
          <w:rFonts w:ascii="Arial" w:hAnsi="Arial" w:cs="Arial"/>
          <w:b/>
          <w:sz w:val="22"/>
          <w:szCs w:val="22"/>
        </w:rPr>
        <w:t xml:space="preserve"> </w:t>
      </w:r>
      <w:r w:rsidR="001A49AB" w:rsidRPr="00584547">
        <w:rPr>
          <w:rFonts w:ascii="Arial" w:hAnsi="Arial" w:cs="Arial"/>
          <w:sz w:val="22"/>
          <w:szCs w:val="22"/>
        </w:rPr>
        <w:t>ÓRGÃO PARTICIPANTE CONTRATANTE</w:t>
      </w:r>
      <w:r w:rsidRPr="00584547">
        <w:rPr>
          <w:rFonts w:ascii="Arial" w:hAnsi="Arial" w:cs="Arial"/>
          <w:sz w:val="22"/>
          <w:szCs w:val="22"/>
        </w:rPr>
        <w:t xml:space="preserve">, podendo este prazo ser prorrogado por igual período, desde que ocorra motivo justificado e aceito </w:t>
      </w:r>
      <w:r w:rsidR="004700C6" w:rsidRPr="00584547">
        <w:rPr>
          <w:rFonts w:ascii="Arial" w:hAnsi="Arial" w:cs="Arial"/>
          <w:sz w:val="22"/>
          <w:szCs w:val="22"/>
        </w:rPr>
        <w:t>por este</w:t>
      </w:r>
      <w:r w:rsidRPr="00584547">
        <w:rPr>
          <w:rFonts w:ascii="Arial" w:hAnsi="Arial" w:cs="Arial"/>
          <w:sz w:val="22"/>
          <w:szCs w:val="22"/>
        </w:rPr>
        <w:t xml:space="preserve">. </w:t>
      </w:r>
    </w:p>
    <w:p w14:paraId="5707505F"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3.2.</w:t>
      </w:r>
      <w:r w:rsidRPr="00584547">
        <w:rPr>
          <w:rFonts w:ascii="Arial" w:hAnsi="Arial" w:cs="Arial"/>
          <w:sz w:val="22"/>
          <w:szCs w:val="22"/>
        </w:rPr>
        <w:t xml:space="preserve"> O Contrato regular-se-á,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4EA33376"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3.3.</w:t>
      </w:r>
      <w:r w:rsidRPr="00584547">
        <w:rPr>
          <w:rFonts w:ascii="Arial" w:hAnsi="Arial" w:cs="Arial"/>
          <w:sz w:val="22"/>
          <w:szCs w:val="22"/>
        </w:rPr>
        <w:t xml:space="preserve"> O Contrato poderá, com base nos preceitos de direito público, serem rescindidos pelo </w:t>
      </w:r>
      <w:r w:rsidR="001A49AB" w:rsidRPr="00584547">
        <w:rPr>
          <w:rFonts w:ascii="Arial" w:hAnsi="Arial" w:cs="Arial"/>
          <w:sz w:val="22"/>
          <w:szCs w:val="22"/>
        </w:rPr>
        <w:t>ÓRGÃO PARTICIPANTE CONTRATANTE</w:t>
      </w:r>
      <w:r w:rsidR="004700C6" w:rsidRPr="00584547">
        <w:rPr>
          <w:rFonts w:ascii="Arial" w:hAnsi="Arial" w:cs="Arial"/>
          <w:sz w:val="22"/>
          <w:szCs w:val="22"/>
        </w:rPr>
        <w:t xml:space="preserve"> </w:t>
      </w:r>
      <w:r w:rsidRPr="00584547">
        <w:rPr>
          <w:rFonts w:ascii="Arial" w:hAnsi="Arial" w:cs="Arial"/>
          <w:sz w:val="22"/>
          <w:szCs w:val="22"/>
        </w:rPr>
        <w:t>a todo e qualquer tempo, independentemente de interpelação judicial ou extrajudicial, mediante simples aviso, observada a legislação pertinente.</w:t>
      </w:r>
    </w:p>
    <w:p w14:paraId="65FA25BC"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3.4.</w:t>
      </w:r>
      <w:r w:rsidRPr="00584547">
        <w:rPr>
          <w:rFonts w:ascii="Arial" w:hAnsi="Arial" w:cs="Arial"/>
          <w:sz w:val="22"/>
          <w:szCs w:val="22"/>
        </w:rPr>
        <w:t xml:space="preserve"> </w:t>
      </w:r>
      <w:r w:rsidRPr="00584547">
        <w:rPr>
          <w:rFonts w:ascii="Arial" w:hAnsi="Arial" w:cs="Arial"/>
          <w:b/>
          <w:bCs/>
          <w:sz w:val="22"/>
          <w:szCs w:val="22"/>
        </w:rPr>
        <w:t>O Contrato terá validade de 12 (doze) meses</w:t>
      </w:r>
      <w:r w:rsidRPr="00584547">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14:paraId="48867E67"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3.5.</w:t>
      </w:r>
      <w:r w:rsidRPr="00584547">
        <w:rPr>
          <w:rFonts w:ascii="Arial" w:hAnsi="Arial" w:cs="Arial"/>
          <w:sz w:val="22"/>
          <w:szCs w:val="22"/>
        </w:rPr>
        <w:t xml:space="preserve"> </w:t>
      </w:r>
      <w:proofErr w:type="gramStart"/>
      <w:r w:rsidRPr="00584547">
        <w:rPr>
          <w:rFonts w:ascii="Arial" w:hAnsi="Arial" w:cs="Arial"/>
          <w:sz w:val="22"/>
          <w:szCs w:val="22"/>
        </w:rPr>
        <w:t>Os Contratos decorrente de licitação</w:t>
      </w:r>
      <w:proofErr w:type="gramEnd"/>
      <w:r w:rsidRPr="00584547">
        <w:rPr>
          <w:rFonts w:ascii="Arial" w:hAnsi="Arial" w:cs="Arial"/>
          <w:sz w:val="22"/>
          <w:szCs w:val="22"/>
        </w:rPr>
        <w:t xml:space="preserve"> terão sua vigência conforme as disposições contidas no art. 57 da Lei Federal nº 8.666/93.</w:t>
      </w:r>
    </w:p>
    <w:p w14:paraId="6AAC1ED7"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 xml:space="preserve"> CLÁUSULA QUARTA - DO VALOR, MEDIÇÕES E PAGAMENTOS. </w:t>
      </w:r>
    </w:p>
    <w:p w14:paraId="68280DBF" w14:textId="77777777" w:rsidR="00440AEF" w:rsidRPr="00584547" w:rsidRDefault="00440AEF" w:rsidP="0018535A">
      <w:pPr>
        <w:pStyle w:val="Standard"/>
        <w:spacing w:before="120" w:after="120" w:line="276" w:lineRule="auto"/>
        <w:ind w:right="-1"/>
        <w:jc w:val="both"/>
        <w:rPr>
          <w:rFonts w:ascii="Arial" w:hAnsi="Arial" w:cs="Arial"/>
          <w:b/>
          <w:bCs/>
          <w:sz w:val="22"/>
          <w:szCs w:val="22"/>
        </w:rPr>
      </w:pPr>
      <w:r w:rsidRPr="00584547">
        <w:rPr>
          <w:rFonts w:ascii="Arial" w:hAnsi="Arial" w:cs="Arial"/>
          <w:b/>
          <w:bCs/>
          <w:sz w:val="22"/>
          <w:szCs w:val="22"/>
        </w:rPr>
        <w:t>4.1. DO VALOR</w:t>
      </w:r>
    </w:p>
    <w:p w14:paraId="63A44AF3" w14:textId="0EDDD69C"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4.1.1.</w:t>
      </w:r>
      <w:r w:rsidRPr="00584547">
        <w:rPr>
          <w:rFonts w:ascii="Arial" w:hAnsi="Arial" w:cs="Arial"/>
          <w:sz w:val="22"/>
          <w:szCs w:val="22"/>
        </w:rPr>
        <w:t xml:space="preserve"> O valor de referência para a execução dos serviços objeto do Termo de Referência é de</w:t>
      </w:r>
      <w:r w:rsidRPr="00584547">
        <w:rPr>
          <w:rFonts w:ascii="Arial" w:hAnsi="Arial" w:cs="Arial"/>
          <w:b/>
          <w:sz w:val="22"/>
          <w:szCs w:val="22"/>
        </w:rPr>
        <w:t xml:space="preserve"> R$</w:t>
      </w:r>
      <w:r w:rsidR="00895648">
        <w:rPr>
          <w:rFonts w:ascii="Arial" w:hAnsi="Arial" w:cs="Arial"/>
          <w:b/>
          <w:sz w:val="22"/>
          <w:szCs w:val="22"/>
        </w:rPr>
        <w:t xml:space="preserve"> XXXXXXXXXXXXXXX</w:t>
      </w:r>
      <w:proofErr w:type="gramStart"/>
      <w:r w:rsidR="009F7376">
        <w:rPr>
          <w:rFonts w:ascii="Arial" w:hAnsi="Arial" w:cs="Arial"/>
          <w:b/>
          <w:sz w:val="22"/>
          <w:szCs w:val="22"/>
        </w:rPr>
        <w:t xml:space="preserve"> </w:t>
      </w:r>
      <w:r w:rsidRPr="00584547">
        <w:rPr>
          <w:rFonts w:ascii="Arial" w:hAnsi="Arial" w:cs="Arial"/>
          <w:b/>
          <w:sz w:val="22"/>
          <w:szCs w:val="22"/>
        </w:rPr>
        <w:t xml:space="preserve"> </w:t>
      </w:r>
      <w:proofErr w:type="gramEnd"/>
      <w:r w:rsidRPr="00584547">
        <w:rPr>
          <w:rFonts w:ascii="Arial" w:hAnsi="Arial" w:cs="Arial"/>
          <w:b/>
          <w:sz w:val="22"/>
          <w:szCs w:val="22"/>
        </w:rPr>
        <w:t>(</w:t>
      </w:r>
      <w:r w:rsidR="00895648">
        <w:rPr>
          <w:rFonts w:ascii="Arial" w:hAnsi="Arial" w:cs="Arial"/>
          <w:b/>
          <w:sz w:val="22"/>
          <w:szCs w:val="22"/>
        </w:rPr>
        <w:t>XXXXXXXXXXXXXX</w:t>
      </w:r>
      <w:r w:rsidR="009F7376">
        <w:rPr>
          <w:rFonts w:ascii="Arial" w:hAnsi="Arial" w:cs="Arial"/>
          <w:b/>
          <w:sz w:val="22"/>
          <w:szCs w:val="22"/>
        </w:rPr>
        <w:t>XXXXXX</w:t>
      </w:r>
      <w:r w:rsidR="00895648">
        <w:rPr>
          <w:rFonts w:ascii="Arial" w:hAnsi="Arial" w:cs="Arial"/>
          <w:b/>
          <w:sz w:val="22"/>
          <w:szCs w:val="22"/>
        </w:rPr>
        <w:t>XXXXXXX</w:t>
      </w:r>
      <w:r w:rsidRPr="00584547">
        <w:rPr>
          <w:rFonts w:ascii="Arial" w:hAnsi="Arial" w:cs="Arial"/>
          <w:b/>
          <w:sz w:val="22"/>
          <w:szCs w:val="22"/>
        </w:rPr>
        <w:t xml:space="preserve">), </w:t>
      </w:r>
      <w:r w:rsidRPr="00584547">
        <w:rPr>
          <w:rFonts w:ascii="Arial" w:hAnsi="Arial" w:cs="Arial"/>
          <w:sz w:val="22"/>
          <w:szCs w:val="22"/>
        </w:rPr>
        <w:t xml:space="preserve">que representa o total dos serviços de locação constantes dos itens descritos que integra o presente Contrato. </w:t>
      </w:r>
    </w:p>
    <w:p w14:paraId="30DC4211" w14:textId="77777777" w:rsidR="00440AEF" w:rsidRPr="00584547" w:rsidRDefault="00440AEF" w:rsidP="0018535A">
      <w:pPr>
        <w:pStyle w:val="Standard"/>
        <w:spacing w:before="120" w:after="120" w:line="276" w:lineRule="auto"/>
        <w:ind w:right="-1"/>
        <w:jc w:val="both"/>
        <w:rPr>
          <w:rFonts w:ascii="Arial" w:hAnsi="Arial" w:cs="Arial"/>
          <w:b/>
          <w:bCs/>
          <w:sz w:val="22"/>
          <w:szCs w:val="22"/>
        </w:rPr>
      </w:pPr>
      <w:r w:rsidRPr="00584547">
        <w:rPr>
          <w:rFonts w:ascii="Arial" w:hAnsi="Arial" w:cs="Arial"/>
          <w:b/>
          <w:bCs/>
          <w:sz w:val="22"/>
          <w:szCs w:val="22"/>
        </w:rPr>
        <w:t>4.2. DA MEDIÇÃO DOS SERVIÇOS</w:t>
      </w:r>
    </w:p>
    <w:p w14:paraId="0CDF4E56"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bCs/>
          <w:sz w:val="22"/>
          <w:szCs w:val="22"/>
        </w:rPr>
        <w:t>4</w:t>
      </w:r>
      <w:r w:rsidRPr="00895648">
        <w:rPr>
          <w:rFonts w:ascii="Arial" w:hAnsi="Arial" w:cs="Arial"/>
          <w:sz w:val="22"/>
          <w:szCs w:val="22"/>
        </w:rPr>
        <w:t xml:space="preserve">.2.1. As medições deverão ser realizadas conforme andamento dos serviços, de acordo com o cronograma físico-financeiro estabelecido na contratação destes (devidamente aprovado e assinado pelas partes) e com a ordem de serviço recebida pela </w:t>
      </w:r>
      <w:r w:rsidRPr="00895648">
        <w:rPr>
          <w:rFonts w:ascii="Arial" w:hAnsi="Arial" w:cs="Arial"/>
          <w:bCs/>
          <w:sz w:val="22"/>
          <w:szCs w:val="22"/>
        </w:rPr>
        <w:t>CONTRATADA</w:t>
      </w:r>
      <w:r w:rsidRPr="00895648">
        <w:rPr>
          <w:rFonts w:ascii="Arial" w:hAnsi="Arial" w:cs="Arial"/>
          <w:sz w:val="22"/>
          <w:szCs w:val="22"/>
        </w:rPr>
        <w:t xml:space="preserve"> e critério do </w:t>
      </w:r>
      <w:r w:rsidR="001A49AB" w:rsidRPr="00895648">
        <w:rPr>
          <w:rFonts w:ascii="Arial" w:hAnsi="Arial" w:cs="Arial"/>
          <w:sz w:val="22"/>
          <w:szCs w:val="22"/>
        </w:rPr>
        <w:t>ÓRGÃO PARTICIPANTE CONTRATANTE</w:t>
      </w:r>
      <w:r w:rsidRPr="00895648">
        <w:rPr>
          <w:rFonts w:ascii="Arial" w:hAnsi="Arial" w:cs="Arial"/>
          <w:sz w:val="22"/>
          <w:szCs w:val="22"/>
        </w:rPr>
        <w:t xml:space="preserve">, devendo ser aferidas por funcionário a ser indicado </w:t>
      </w:r>
      <w:r w:rsidR="004700C6" w:rsidRPr="00895648">
        <w:rPr>
          <w:rFonts w:ascii="Arial" w:hAnsi="Arial" w:cs="Arial"/>
          <w:sz w:val="22"/>
          <w:szCs w:val="22"/>
        </w:rPr>
        <w:t>por este</w:t>
      </w:r>
      <w:r w:rsidRPr="00895648">
        <w:rPr>
          <w:rFonts w:ascii="Arial" w:hAnsi="Arial" w:cs="Arial"/>
          <w:sz w:val="22"/>
          <w:szCs w:val="22"/>
        </w:rPr>
        <w:t>.</w:t>
      </w:r>
    </w:p>
    <w:p w14:paraId="6DCCE9A5" w14:textId="77777777" w:rsidR="00440AEF" w:rsidRPr="00584547" w:rsidRDefault="00440AEF" w:rsidP="0018535A">
      <w:pPr>
        <w:autoSpaceDE w:val="0"/>
        <w:spacing w:before="120" w:after="120" w:line="276" w:lineRule="auto"/>
        <w:ind w:right="-1"/>
        <w:jc w:val="both"/>
        <w:rPr>
          <w:rFonts w:ascii="Arial" w:hAnsi="Arial" w:cs="Arial"/>
          <w:sz w:val="22"/>
          <w:szCs w:val="22"/>
        </w:rPr>
      </w:pPr>
      <w:r w:rsidRPr="00895648">
        <w:rPr>
          <w:rFonts w:ascii="Arial" w:hAnsi="Arial" w:cs="Arial"/>
          <w:sz w:val="22"/>
          <w:szCs w:val="22"/>
        </w:rPr>
        <w:lastRenderedPageBreak/>
        <w:t>4.2.2. Caberá</w:t>
      </w:r>
      <w:r w:rsidRPr="00584547">
        <w:rPr>
          <w:rFonts w:ascii="Arial" w:hAnsi="Arial" w:cs="Arial"/>
          <w:sz w:val="22"/>
          <w:szCs w:val="22"/>
        </w:rPr>
        <w:t xml:space="preserve">, ao </w:t>
      </w:r>
      <w:r w:rsidR="001A49AB" w:rsidRPr="00584547">
        <w:rPr>
          <w:rFonts w:ascii="Arial" w:hAnsi="Arial" w:cs="Arial"/>
          <w:sz w:val="22"/>
          <w:szCs w:val="22"/>
        </w:rPr>
        <w:t>ÓRGÃO PARTICIPANTE CONTRATANTE</w:t>
      </w:r>
      <w:r w:rsidRPr="00584547">
        <w:rPr>
          <w:rFonts w:ascii="Arial" w:hAnsi="Arial" w:cs="Arial"/>
          <w:sz w:val="22"/>
          <w:szCs w:val="22"/>
        </w:rPr>
        <w:t xml:space="preserve">, no prazo de </w:t>
      </w:r>
      <w:proofErr w:type="gramStart"/>
      <w:r w:rsidRPr="00584547">
        <w:rPr>
          <w:rFonts w:ascii="Arial" w:hAnsi="Arial" w:cs="Arial"/>
          <w:sz w:val="22"/>
          <w:szCs w:val="22"/>
        </w:rPr>
        <w:t>5</w:t>
      </w:r>
      <w:proofErr w:type="gramEnd"/>
      <w:r w:rsidRPr="00584547">
        <w:rPr>
          <w:rFonts w:ascii="Arial" w:hAnsi="Arial" w:cs="Arial"/>
          <w:sz w:val="22"/>
          <w:szCs w:val="22"/>
        </w:rPr>
        <w:t xml:space="preserve"> (cinco) dias contados a partir da data de recebimento de qualquer fatura, se pronunciar – justificadamente – sobre o seu aceite ou verificação de irregularidades, e os pagamentos serão processados em até no máximo 30 (trinta) dias após a emissão da Nota Fiscal emitida diretamente em favor do </w:t>
      </w:r>
      <w:r w:rsidR="001A49AB" w:rsidRPr="00584547">
        <w:rPr>
          <w:rFonts w:ascii="Arial" w:hAnsi="Arial" w:cs="Arial"/>
          <w:sz w:val="22"/>
          <w:szCs w:val="22"/>
        </w:rPr>
        <w:t>ÓRGÃO PARTICIPANTE CONTRATANTE</w:t>
      </w:r>
      <w:r w:rsidR="004700C6" w:rsidRPr="00584547">
        <w:rPr>
          <w:rFonts w:ascii="Arial" w:hAnsi="Arial" w:cs="Arial"/>
          <w:sz w:val="22"/>
          <w:szCs w:val="22"/>
        </w:rPr>
        <w:t xml:space="preserve"> </w:t>
      </w:r>
      <w:r w:rsidRPr="00584547">
        <w:rPr>
          <w:rFonts w:ascii="Arial" w:hAnsi="Arial" w:cs="Arial"/>
          <w:sz w:val="22"/>
          <w:szCs w:val="22"/>
        </w:rPr>
        <w:t>solicitante do serviço.</w:t>
      </w:r>
    </w:p>
    <w:p w14:paraId="692C45D1" w14:textId="77777777" w:rsidR="00440AEF" w:rsidRPr="00895648" w:rsidRDefault="00440AEF" w:rsidP="0018535A">
      <w:pPr>
        <w:autoSpaceDE w:val="0"/>
        <w:spacing w:before="120" w:after="120" w:line="276" w:lineRule="auto"/>
        <w:ind w:right="-1"/>
        <w:jc w:val="both"/>
        <w:rPr>
          <w:rFonts w:ascii="Arial" w:hAnsi="Arial" w:cs="Arial"/>
          <w:sz w:val="22"/>
          <w:szCs w:val="22"/>
        </w:rPr>
      </w:pPr>
      <w:r w:rsidRPr="00895648">
        <w:rPr>
          <w:rFonts w:ascii="Arial" w:hAnsi="Arial" w:cs="Arial"/>
          <w:sz w:val="22"/>
          <w:szCs w:val="22"/>
        </w:rPr>
        <w:t xml:space="preserve">4.2.3. Se a fatura for recusada por incorreção material ou financeira, o pagamento só será efetuado após as devidas correções, dispondo o </w:t>
      </w:r>
      <w:r w:rsidR="001A49AB" w:rsidRPr="00895648">
        <w:rPr>
          <w:rFonts w:ascii="Arial" w:hAnsi="Arial" w:cs="Arial"/>
          <w:sz w:val="22"/>
          <w:szCs w:val="22"/>
        </w:rPr>
        <w:t>ÓRGÃO PARTICIPANTE CONTRATANTE</w:t>
      </w:r>
      <w:r w:rsidR="004700C6" w:rsidRPr="00895648">
        <w:rPr>
          <w:rFonts w:ascii="Arial" w:hAnsi="Arial" w:cs="Arial"/>
          <w:sz w:val="22"/>
          <w:szCs w:val="22"/>
        </w:rPr>
        <w:t xml:space="preserve"> </w:t>
      </w:r>
      <w:r w:rsidRPr="00895648">
        <w:rPr>
          <w:rFonts w:ascii="Arial" w:hAnsi="Arial" w:cs="Arial"/>
          <w:sz w:val="22"/>
          <w:szCs w:val="22"/>
        </w:rPr>
        <w:t>do prazo estabelecido anteriormente para se pronunciar sobre o aceite da fatura corrigida.</w:t>
      </w:r>
    </w:p>
    <w:p w14:paraId="627F4BE6" w14:textId="77777777" w:rsidR="00440AEF" w:rsidRPr="00584547" w:rsidRDefault="00440AEF" w:rsidP="0018535A">
      <w:pPr>
        <w:autoSpaceDE w:val="0"/>
        <w:spacing w:before="120" w:after="120" w:line="276" w:lineRule="auto"/>
        <w:ind w:right="-1"/>
        <w:jc w:val="both"/>
        <w:rPr>
          <w:rFonts w:ascii="Arial" w:hAnsi="Arial" w:cs="Arial"/>
          <w:sz w:val="22"/>
          <w:szCs w:val="22"/>
        </w:rPr>
      </w:pPr>
      <w:r w:rsidRPr="00895648">
        <w:rPr>
          <w:rFonts w:ascii="Arial" w:hAnsi="Arial" w:cs="Arial"/>
          <w:sz w:val="22"/>
          <w:szCs w:val="22"/>
        </w:rPr>
        <w:t>4.2.4. Os serviços</w:t>
      </w:r>
      <w:r w:rsidRPr="00584547">
        <w:rPr>
          <w:rFonts w:ascii="Arial" w:hAnsi="Arial" w:cs="Arial"/>
          <w:sz w:val="22"/>
          <w:szCs w:val="22"/>
        </w:rPr>
        <w:t xml:space="preserve"> serão pagos de acordo com o valor previsto na Planilha de Orçamento, composto dos valores pertinentes aos </w:t>
      </w:r>
      <w:r w:rsidRPr="00584547">
        <w:rPr>
          <w:rFonts w:ascii="Arial" w:hAnsi="Arial" w:cs="Arial"/>
          <w:bCs/>
          <w:sz w:val="22"/>
          <w:szCs w:val="22"/>
        </w:rPr>
        <w:t xml:space="preserve">Serviços </w:t>
      </w:r>
      <w:r w:rsidRPr="00584547">
        <w:rPr>
          <w:rFonts w:ascii="Arial" w:hAnsi="Arial" w:cs="Arial"/>
          <w:sz w:val="22"/>
          <w:szCs w:val="22"/>
        </w:rPr>
        <w:t>executados.</w:t>
      </w:r>
    </w:p>
    <w:p w14:paraId="488FA2C0" w14:textId="77777777" w:rsidR="00440AEF" w:rsidRPr="00584547" w:rsidRDefault="00440AEF" w:rsidP="0018535A">
      <w:pPr>
        <w:pStyle w:val="Standard"/>
        <w:spacing w:before="120" w:after="120" w:line="276" w:lineRule="auto"/>
        <w:ind w:right="-1"/>
        <w:jc w:val="both"/>
        <w:rPr>
          <w:rFonts w:ascii="Arial" w:hAnsi="Arial" w:cs="Arial"/>
          <w:b/>
          <w:bCs/>
          <w:sz w:val="22"/>
          <w:szCs w:val="22"/>
        </w:rPr>
      </w:pPr>
      <w:r w:rsidRPr="00584547">
        <w:rPr>
          <w:rFonts w:ascii="Arial" w:hAnsi="Arial" w:cs="Arial"/>
          <w:b/>
          <w:bCs/>
          <w:sz w:val="22"/>
          <w:szCs w:val="22"/>
        </w:rPr>
        <w:t>4.3. DO PAGAMENTO</w:t>
      </w:r>
    </w:p>
    <w:p w14:paraId="496384AE"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 xml:space="preserve">4.3.1. Os pagamentos serão efetuados em até 30 (trinta) dias, contados da data de liberação da nota fiscal pelo setor de recebimento e concluída a etapa prevista, mediante ordem bancária na conta corrente indicada pela empresa </w:t>
      </w:r>
      <w:r w:rsidRPr="00895648">
        <w:rPr>
          <w:rFonts w:ascii="Arial" w:hAnsi="Arial" w:cs="Arial"/>
          <w:bCs/>
          <w:sz w:val="22"/>
          <w:szCs w:val="22"/>
        </w:rPr>
        <w:t>CONTRATADA</w:t>
      </w:r>
      <w:r w:rsidRPr="00895648">
        <w:rPr>
          <w:rFonts w:ascii="Arial" w:hAnsi="Arial" w:cs="Arial"/>
          <w:sz w:val="22"/>
          <w:szCs w:val="22"/>
        </w:rPr>
        <w:t xml:space="preserve">. </w:t>
      </w:r>
    </w:p>
    <w:p w14:paraId="09E5D464"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 xml:space="preserve">4.3.2. O </w:t>
      </w:r>
      <w:r w:rsidR="001A49AB" w:rsidRPr="00895648">
        <w:rPr>
          <w:rFonts w:ascii="Arial" w:hAnsi="Arial" w:cs="Arial"/>
          <w:sz w:val="22"/>
          <w:szCs w:val="22"/>
        </w:rPr>
        <w:t>ÓRGÃO PARTICIPANTE CONTRATANTE</w:t>
      </w:r>
      <w:r w:rsidR="004700C6" w:rsidRPr="00895648">
        <w:rPr>
          <w:rFonts w:ascii="Arial" w:hAnsi="Arial" w:cs="Arial"/>
          <w:sz w:val="22"/>
          <w:szCs w:val="22"/>
        </w:rPr>
        <w:t xml:space="preserve"> </w:t>
      </w:r>
      <w:r w:rsidRPr="00895648">
        <w:rPr>
          <w:rFonts w:ascii="Arial" w:hAnsi="Arial" w:cs="Arial"/>
          <w:sz w:val="22"/>
          <w:szCs w:val="22"/>
        </w:rPr>
        <w:t xml:space="preserve">pagará à </w:t>
      </w:r>
      <w:r w:rsidRPr="00895648">
        <w:rPr>
          <w:rFonts w:ascii="Arial" w:hAnsi="Arial" w:cs="Arial"/>
          <w:bCs/>
          <w:sz w:val="22"/>
          <w:szCs w:val="22"/>
        </w:rPr>
        <w:t>CONTRATADA</w:t>
      </w:r>
      <w:r w:rsidRPr="00895648">
        <w:rPr>
          <w:rFonts w:ascii="Arial" w:hAnsi="Arial" w:cs="Arial"/>
          <w:sz w:val="22"/>
          <w:szCs w:val="22"/>
        </w:rPr>
        <w:t xml:space="preserve"> pelos serviços contratados e executados, os preços integrantes da proposta aprovada, ressalvada a incidência de revisão ou reajustamento conforme disposição legal. </w:t>
      </w:r>
      <w:proofErr w:type="gramStart"/>
      <w:r w:rsidRPr="00895648">
        <w:rPr>
          <w:rFonts w:ascii="Arial" w:hAnsi="Arial" w:cs="Arial"/>
          <w:sz w:val="22"/>
          <w:szCs w:val="22"/>
        </w:rPr>
        <w:t>Fica</w:t>
      </w:r>
      <w:proofErr w:type="gramEnd"/>
      <w:r w:rsidRPr="00895648">
        <w:rPr>
          <w:rFonts w:ascii="Arial" w:hAnsi="Arial" w:cs="Arial"/>
          <w:sz w:val="22"/>
          <w:szCs w:val="22"/>
        </w:rPr>
        <w:t xml:space="preserve"> expressamente estabelecido que nos preços propostos estejam incluídos todos os custos diretos e indiretos para a execução do(s) serviços(s), de acordo com as condições previstas nas especificações e nas Normas indicadas no Termo de Referência e demais documentos da licitação, constituindo assim sua única remuneração pelos trabalhos contratados e executados.</w:t>
      </w:r>
    </w:p>
    <w:p w14:paraId="5111B740"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 xml:space="preserve">4.3.3. A retenção do Imposto Sobre Serviço de Qualquer Natureza – ISSQN obedecerá à legislação do </w:t>
      </w:r>
      <w:r w:rsidR="001A49AB" w:rsidRPr="00895648">
        <w:rPr>
          <w:rFonts w:ascii="Arial" w:hAnsi="Arial" w:cs="Arial"/>
          <w:sz w:val="22"/>
          <w:szCs w:val="22"/>
        </w:rPr>
        <w:t>ÓRGÃO PARTICIPANTE CONTRATANTE</w:t>
      </w:r>
      <w:r w:rsidRPr="00895648">
        <w:rPr>
          <w:rFonts w:ascii="Arial" w:hAnsi="Arial" w:cs="Arial"/>
          <w:sz w:val="22"/>
          <w:szCs w:val="22"/>
        </w:rPr>
        <w:t>.</w:t>
      </w:r>
    </w:p>
    <w:p w14:paraId="2FAFF18F" w14:textId="77777777" w:rsidR="00440AEF" w:rsidRPr="00895648" w:rsidRDefault="00440AEF" w:rsidP="0018535A">
      <w:pPr>
        <w:pStyle w:val="Standard"/>
        <w:spacing w:before="120" w:after="120" w:line="276" w:lineRule="auto"/>
        <w:ind w:right="-1"/>
        <w:jc w:val="both"/>
        <w:rPr>
          <w:rFonts w:ascii="Arial" w:eastAsia="Verdana" w:hAnsi="Arial" w:cs="Arial"/>
          <w:sz w:val="22"/>
          <w:szCs w:val="22"/>
        </w:rPr>
      </w:pPr>
      <w:r w:rsidRPr="00895648">
        <w:rPr>
          <w:rFonts w:ascii="Arial" w:hAnsi="Arial" w:cs="Arial"/>
          <w:sz w:val="22"/>
          <w:szCs w:val="22"/>
        </w:rPr>
        <w:t xml:space="preserve">4.3.4. </w:t>
      </w:r>
      <w:r w:rsidRPr="00895648">
        <w:rPr>
          <w:rFonts w:ascii="Arial" w:eastAsia="Verdana" w:hAnsi="Arial" w:cs="Arial"/>
          <w:sz w:val="22"/>
          <w:szCs w:val="22"/>
        </w:rPr>
        <w:t xml:space="preserve">A Nota Fiscal deverá ser encaminhada ao </w:t>
      </w:r>
      <w:r w:rsidR="001A49AB" w:rsidRPr="00895648">
        <w:rPr>
          <w:rFonts w:ascii="Arial" w:hAnsi="Arial" w:cs="Arial"/>
          <w:sz w:val="22"/>
          <w:szCs w:val="22"/>
        </w:rPr>
        <w:t>ÓRGÃO PARTICIPANTE CONTRATANTE</w:t>
      </w:r>
      <w:r w:rsidR="004700C6" w:rsidRPr="00895648">
        <w:rPr>
          <w:rFonts w:ascii="Arial" w:eastAsia="Verdana" w:hAnsi="Arial" w:cs="Arial"/>
          <w:sz w:val="22"/>
          <w:szCs w:val="22"/>
        </w:rPr>
        <w:t xml:space="preserve"> </w:t>
      </w:r>
      <w:r w:rsidRPr="00895648">
        <w:rPr>
          <w:rFonts w:ascii="Arial" w:eastAsia="Verdana" w:hAnsi="Arial" w:cs="Arial"/>
          <w:sz w:val="22"/>
          <w:szCs w:val="22"/>
        </w:rPr>
        <w:t xml:space="preserve">em 03 (três) vias, devendo a referida nota ser anexada ao boletim de medição mensal devidamente aprovado pela fiscalização </w:t>
      </w:r>
      <w:r w:rsidR="004700C6" w:rsidRPr="00895648">
        <w:rPr>
          <w:rFonts w:ascii="Arial" w:eastAsia="Verdana" w:hAnsi="Arial" w:cs="Arial"/>
          <w:sz w:val="22"/>
          <w:szCs w:val="22"/>
        </w:rPr>
        <w:t>deste</w:t>
      </w:r>
      <w:r w:rsidRPr="00895648">
        <w:rPr>
          <w:rFonts w:ascii="Arial" w:eastAsia="Verdana" w:hAnsi="Arial" w:cs="Arial"/>
          <w:sz w:val="22"/>
          <w:szCs w:val="22"/>
        </w:rPr>
        <w:t>, a qual deverá ser aprovada pelo servidor responsável pelo acompanhamento do contrato.</w:t>
      </w:r>
    </w:p>
    <w:p w14:paraId="0BD2D697" w14:textId="77777777" w:rsidR="00440AEF" w:rsidRPr="00895648" w:rsidRDefault="00440AEF" w:rsidP="0018535A">
      <w:pPr>
        <w:pStyle w:val="Standard"/>
        <w:spacing w:before="120" w:after="120" w:line="276" w:lineRule="auto"/>
        <w:ind w:right="-1"/>
        <w:jc w:val="both"/>
        <w:rPr>
          <w:rFonts w:ascii="Arial" w:eastAsia="Verdana" w:hAnsi="Arial" w:cs="Arial"/>
          <w:bCs/>
          <w:sz w:val="22"/>
          <w:szCs w:val="22"/>
        </w:rPr>
      </w:pPr>
      <w:r w:rsidRPr="00895648">
        <w:rPr>
          <w:rFonts w:ascii="Arial" w:eastAsia="Verdana" w:hAnsi="Arial" w:cs="Arial"/>
          <w:bCs/>
          <w:sz w:val="22"/>
          <w:szCs w:val="22"/>
        </w:rPr>
        <w:t xml:space="preserve">4.3.5. Na hipótese de subempreitada, ou em qualquer outra situação não prevista pelo Art. 158, “caput”, </w:t>
      </w:r>
      <w:proofErr w:type="gramStart"/>
      <w:r w:rsidRPr="00895648">
        <w:rPr>
          <w:rFonts w:ascii="Arial" w:eastAsia="Verdana" w:hAnsi="Arial" w:cs="Arial"/>
          <w:bCs/>
          <w:sz w:val="22"/>
          <w:szCs w:val="22"/>
        </w:rPr>
        <w:t>deverão ser</w:t>
      </w:r>
      <w:proofErr w:type="gramEnd"/>
      <w:r w:rsidRPr="00895648">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14:paraId="327F17F4"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4.3.6.  A Nota Fiscal deverá ser acompanhada de:</w:t>
      </w:r>
    </w:p>
    <w:p w14:paraId="50C6AEDA"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4.3.6.1. Documentação</w:t>
      </w:r>
      <w:r w:rsidRPr="00584547">
        <w:rPr>
          <w:rFonts w:ascii="Arial" w:hAnsi="Arial" w:cs="Arial"/>
          <w:sz w:val="22"/>
          <w:szCs w:val="22"/>
        </w:rPr>
        <w:t xml:space="preserve"> comprobatória, constituída de:</w:t>
      </w:r>
    </w:p>
    <w:p w14:paraId="712EB869"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a) Boletim de medição, devidamente aprovado pelo servidor responsável pela fiscalização da execução contratual.</w:t>
      </w:r>
    </w:p>
    <w:p w14:paraId="717E7462" w14:textId="33B306FA" w:rsidR="009F7376"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4.3.7.</w:t>
      </w:r>
      <w:r w:rsidRPr="00584547">
        <w:rPr>
          <w:rFonts w:ascii="Arial" w:hAnsi="Arial" w:cs="Arial"/>
          <w:sz w:val="22"/>
          <w:szCs w:val="22"/>
        </w:rPr>
        <w:t xml:space="preserve"> As Notas Fiscais ou Faturas emitidas</w:t>
      </w:r>
      <w:r w:rsidR="009F7376">
        <w:rPr>
          <w:rFonts w:ascii="Arial" w:hAnsi="Arial" w:cs="Arial"/>
          <w:sz w:val="22"/>
          <w:szCs w:val="22"/>
        </w:rPr>
        <w:t xml:space="preserve"> </w:t>
      </w:r>
      <w:r w:rsidRPr="00584547">
        <w:rPr>
          <w:rFonts w:ascii="Arial" w:hAnsi="Arial" w:cs="Arial"/>
          <w:sz w:val="22"/>
          <w:szCs w:val="22"/>
        </w:rPr>
        <w:t xml:space="preserve">pela </w:t>
      </w:r>
      <w:r w:rsidRPr="00584547">
        <w:rPr>
          <w:rFonts w:ascii="Arial" w:hAnsi="Arial" w:cs="Arial"/>
          <w:bCs/>
          <w:sz w:val="22"/>
          <w:szCs w:val="22"/>
        </w:rPr>
        <w:t>CONTRATADA</w:t>
      </w:r>
      <w:r w:rsidRPr="00584547">
        <w:rPr>
          <w:rFonts w:ascii="Arial" w:hAnsi="Arial" w:cs="Arial"/>
          <w:sz w:val="22"/>
          <w:szCs w:val="22"/>
        </w:rPr>
        <w:t xml:space="preserve"> deverão consignar</w:t>
      </w:r>
      <w:proofErr w:type="gramStart"/>
      <w:r w:rsidRPr="00584547">
        <w:rPr>
          <w:rFonts w:ascii="Arial" w:hAnsi="Arial" w:cs="Arial"/>
          <w:sz w:val="22"/>
          <w:szCs w:val="22"/>
        </w:rPr>
        <w:t xml:space="preserve"> </w:t>
      </w:r>
      <w:r w:rsidR="009F7376">
        <w:rPr>
          <w:rFonts w:ascii="Arial" w:hAnsi="Arial" w:cs="Arial"/>
          <w:sz w:val="22"/>
          <w:szCs w:val="22"/>
        </w:rPr>
        <w:t xml:space="preserve"> </w:t>
      </w:r>
      <w:proofErr w:type="gramEnd"/>
      <w:r w:rsidRPr="00584547">
        <w:rPr>
          <w:rFonts w:ascii="Arial" w:hAnsi="Arial" w:cs="Arial"/>
          <w:sz w:val="22"/>
          <w:szCs w:val="22"/>
        </w:rPr>
        <w:t>no</w:t>
      </w:r>
    </w:p>
    <w:p w14:paraId="28657E78" w14:textId="1B43D980" w:rsidR="00440AEF" w:rsidRPr="00584547" w:rsidRDefault="00440AEF" w:rsidP="0018535A">
      <w:pPr>
        <w:pStyle w:val="Standard"/>
        <w:spacing w:before="120" w:after="120" w:line="276" w:lineRule="auto"/>
        <w:ind w:right="-1"/>
        <w:jc w:val="both"/>
        <w:rPr>
          <w:rFonts w:ascii="Arial" w:hAnsi="Arial" w:cs="Arial"/>
          <w:sz w:val="22"/>
          <w:szCs w:val="22"/>
        </w:rPr>
      </w:pPr>
      <w:proofErr w:type="gramStart"/>
      <w:r w:rsidRPr="00584547">
        <w:rPr>
          <w:rFonts w:ascii="Arial" w:hAnsi="Arial" w:cs="Arial"/>
          <w:sz w:val="22"/>
          <w:szCs w:val="22"/>
        </w:rPr>
        <w:lastRenderedPageBreak/>
        <w:t>campo</w:t>
      </w:r>
      <w:proofErr w:type="gramEnd"/>
      <w:r w:rsidRPr="00584547">
        <w:rPr>
          <w:rFonts w:ascii="Arial" w:hAnsi="Arial" w:cs="Arial"/>
          <w:sz w:val="22"/>
          <w:szCs w:val="22"/>
        </w:rPr>
        <w:t xml:space="preserve"> de identificação do destinatário ou juntamente com a descrição dos serviços e o endereço da obra onde </w:t>
      </w:r>
      <w:r w:rsidR="004700C6" w:rsidRPr="00584547">
        <w:rPr>
          <w:rFonts w:ascii="Arial" w:hAnsi="Arial" w:cs="Arial"/>
          <w:sz w:val="22"/>
          <w:szCs w:val="22"/>
        </w:rPr>
        <w:t>estes</w:t>
      </w:r>
      <w:r w:rsidRPr="00584547">
        <w:rPr>
          <w:rFonts w:ascii="Arial" w:hAnsi="Arial" w:cs="Arial"/>
          <w:sz w:val="22"/>
          <w:szCs w:val="22"/>
        </w:rPr>
        <w:t xml:space="preserve"> foram prestados.</w:t>
      </w:r>
    </w:p>
    <w:p w14:paraId="58B191D7" w14:textId="77777777" w:rsidR="00440AEF" w:rsidRPr="00895648"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4.3.8. Na eventualidade da aplicação de multas, estas deverão ser liquidadas simultaneamente com o pagamento da parcela vinculada ao evento cujo descumprimento der origem à aplicação da penalidade.</w:t>
      </w:r>
    </w:p>
    <w:p w14:paraId="2F34D38D" w14:textId="77777777" w:rsidR="00440AEF" w:rsidRPr="00584547" w:rsidRDefault="00440AEF" w:rsidP="0018535A">
      <w:pPr>
        <w:pStyle w:val="Standard"/>
        <w:spacing w:before="120" w:after="120" w:line="276" w:lineRule="auto"/>
        <w:ind w:right="-1"/>
        <w:jc w:val="both"/>
        <w:rPr>
          <w:rFonts w:ascii="Arial" w:hAnsi="Arial" w:cs="Arial"/>
          <w:sz w:val="22"/>
          <w:szCs w:val="22"/>
        </w:rPr>
      </w:pPr>
      <w:r w:rsidRPr="00895648">
        <w:rPr>
          <w:rFonts w:ascii="Arial" w:hAnsi="Arial" w:cs="Arial"/>
          <w:sz w:val="22"/>
          <w:szCs w:val="22"/>
        </w:rPr>
        <w:t>4.3.9. A despesa referente</w:t>
      </w:r>
      <w:r w:rsidRPr="00584547">
        <w:rPr>
          <w:rFonts w:ascii="Arial" w:hAnsi="Arial" w:cs="Arial"/>
          <w:sz w:val="22"/>
          <w:szCs w:val="22"/>
        </w:rPr>
        <w:t xml:space="preserve"> à execução dos serviços será empenhada na dotação orçamentária do </w:t>
      </w:r>
      <w:r w:rsidR="001A49AB" w:rsidRPr="00584547">
        <w:rPr>
          <w:rFonts w:ascii="Arial" w:hAnsi="Arial" w:cs="Arial"/>
          <w:sz w:val="22"/>
          <w:szCs w:val="22"/>
        </w:rPr>
        <w:t>ÓRGÃO PARTICIPANTE CONTRATANTE</w:t>
      </w:r>
      <w:r w:rsidRPr="00584547">
        <w:rPr>
          <w:rFonts w:ascii="Arial" w:hAnsi="Arial" w:cs="Arial"/>
          <w:sz w:val="22"/>
          <w:szCs w:val="22"/>
        </w:rPr>
        <w:t>.</w:t>
      </w:r>
    </w:p>
    <w:p w14:paraId="18A49806"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 xml:space="preserve">CLÁUSULA QUINTA - DO REAJUSTAMENTO DE PREÇOS, ATUALIZAÇÃO FINANCEIRA E ENCARGOS. </w:t>
      </w:r>
    </w:p>
    <w:p w14:paraId="7D68E2D0"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5.1.</w:t>
      </w:r>
      <w:r w:rsidRPr="00584547">
        <w:rPr>
          <w:rFonts w:ascii="Arial" w:eastAsiaTheme="minorHAnsi" w:hAnsi="Arial" w:cs="Arial"/>
          <w:sz w:val="22"/>
          <w:szCs w:val="22"/>
        </w:rPr>
        <w:t xml:space="preserve"> Os preços que vigorarão no ajuste serão aqueles ofertados pela </w:t>
      </w:r>
      <w:r w:rsidRPr="00584547">
        <w:rPr>
          <w:rFonts w:ascii="Arial" w:hAnsi="Arial" w:cs="Arial"/>
          <w:bCs/>
          <w:sz w:val="22"/>
          <w:szCs w:val="22"/>
        </w:rPr>
        <w:t>CONTRATADA</w:t>
      </w:r>
      <w:r w:rsidRPr="00584547">
        <w:rPr>
          <w:rFonts w:ascii="Arial" w:eastAsiaTheme="minorHAnsi" w:hAnsi="Arial" w:cs="Arial"/>
          <w:sz w:val="22"/>
          <w:szCs w:val="22"/>
        </w:rPr>
        <w:t>.</w:t>
      </w:r>
    </w:p>
    <w:p w14:paraId="3BD22E17"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b/>
          <w:bCs/>
          <w:sz w:val="22"/>
          <w:szCs w:val="22"/>
        </w:rPr>
      </w:pPr>
      <w:r w:rsidRPr="0037736A">
        <w:rPr>
          <w:rFonts w:ascii="Arial" w:eastAsiaTheme="minorHAnsi" w:hAnsi="Arial" w:cs="Arial"/>
          <w:sz w:val="22"/>
          <w:szCs w:val="22"/>
        </w:rPr>
        <w:t>5.1.1.</w:t>
      </w:r>
      <w:r w:rsidRPr="00584547">
        <w:rPr>
          <w:rFonts w:ascii="Arial" w:eastAsiaTheme="minorHAnsi" w:hAnsi="Arial" w:cs="Arial"/>
          <w:b/>
          <w:bCs/>
          <w:sz w:val="22"/>
          <w:szCs w:val="22"/>
        </w:rPr>
        <w:t xml:space="preserve"> Os preços propostos serão fixos e irreajustáveis pelo período de um ano.</w:t>
      </w:r>
    </w:p>
    <w:p w14:paraId="093EEAD2"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4DC3322F"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DETENTORA e a retribuição do </w:t>
      </w:r>
      <w:r w:rsidR="001A49AB" w:rsidRPr="00895648">
        <w:rPr>
          <w:rFonts w:ascii="Arial" w:hAnsi="Arial" w:cs="Arial"/>
          <w:sz w:val="22"/>
          <w:szCs w:val="22"/>
        </w:rPr>
        <w:t>ÓRGÃO PARTICIPANTE CONTRATANTE</w:t>
      </w:r>
      <w:r w:rsidR="004700C6" w:rsidRPr="00895648">
        <w:rPr>
          <w:rFonts w:ascii="Arial" w:eastAsiaTheme="minorHAnsi" w:hAnsi="Arial" w:cs="Arial"/>
          <w:sz w:val="22"/>
          <w:szCs w:val="22"/>
        </w:rPr>
        <w:t xml:space="preserve"> </w:t>
      </w:r>
      <w:r w:rsidRPr="00895648">
        <w:rPr>
          <w:rFonts w:ascii="Arial" w:eastAsiaTheme="minorHAnsi" w:hAnsi="Arial" w:cs="Arial"/>
          <w:sz w:val="22"/>
          <w:szCs w:val="22"/>
        </w:rPr>
        <w:t xml:space="preserve">para a justa remuneração dos serviços poderá ser revisada, objetivando a manutenção do equilíbrio econômico - financeiro inicial do contrato. </w:t>
      </w:r>
    </w:p>
    <w:p w14:paraId="5469223E"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5.3.1</w:t>
      </w:r>
      <w:r w:rsidRPr="00584547">
        <w:rPr>
          <w:rFonts w:ascii="Arial" w:eastAsiaTheme="minorHAnsi" w:hAnsi="Arial" w:cs="Arial"/>
          <w:b/>
          <w:sz w:val="22"/>
          <w:szCs w:val="22"/>
        </w:rPr>
        <w:t>.</w:t>
      </w:r>
      <w:r w:rsidRPr="00584547">
        <w:rPr>
          <w:rFonts w:ascii="Arial" w:eastAsiaTheme="minorHAnsi" w:hAnsi="Arial" w:cs="Arial"/>
          <w:sz w:val="22"/>
          <w:szCs w:val="22"/>
        </w:rPr>
        <w:t xml:space="preserve"> A revisão de preços se traduz em </w:t>
      </w:r>
      <w:r w:rsidRPr="00584547">
        <w:rPr>
          <w:rFonts w:ascii="Arial" w:eastAsiaTheme="minorHAnsi" w:hAnsi="Arial" w:cs="Arial"/>
          <w:b/>
          <w:bCs/>
          <w:sz w:val="22"/>
          <w:szCs w:val="22"/>
        </w:rPr>
        <w:t xml:space="preserve">condição excepcional </w:t>
      </w:r>
      <w:r w:rsidRPr="00584547">
        <w:rPr>
          <w:rFonts w:ascii="Arial" w:eastAsiaTheme="minorHAnsi" w:hAnsi="Arial" w:cs="Arial"/>
          <w:sz w:val="22"/>
          <w:szCs w:val="22"/>
        </w:rPr>
        <w:t xml:space="preserve">de ajuste financeiro, admitida a qualquer tempo, para, repondo perdas excessivas e imprevisíveis, restabelecer a relação entre encargos do contrato e retribuição pelo </w:t>
      </w:r>
      <w:r w:rsidR="001A49AB" w:rsidRPr="00584547">
        <w:rPr>
          <w:rFonts w:ascii="Arial" w:hAnsi="Arial" w:cs="Arial"/>
          <w:sz w:val="22"/>
          <w:szCs w:val="22"/>
        </w:rPr>
        <w:t>ÓRGÃO PARTICIPANTE CONTRATANTE</w:t>
      </w:r>
      <w:r w:rsidR="004700C6"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de modo a manter as condições essenciais de continuidade do vínculo contratual. </w:t>
      </w:r>
    </w:p>
    <w:p w14:paraId="60539750"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01E0BC65"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25A82A7C"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5.5. Na hipótese</w:t>
      </w:r>
      <w:r w:rsidRPr="00584547">
        <w:rPr>
          <w:rFonts w:ascii="Arial" w:eastAsiaTheme="minorHAnsi" w:hAnsi="Arial" w:cs="Arial"/>
          <w:sz w:val="22"/>
          <w:szCs w:val="22"/>
        </w:rPr>
        <w:t xml:space="preserve"> da </w:t>
      </w:r>
      <w:r w:rsidRPr="00584547">
        <w:rPr>
          <w:rFonts w:ascii="Arial" w:hAnsi="Arial" w:cs="Arial"/>
          <w:bCs/>
          <w:sz w:val="22"/>
          <w:szCs w:val="22"/>
        </w:rPr>
        <w:t>CONTRATADA</w:t>
      </w:r>
      <w:r w:rsidRPr="00584547">
        <w:rPr>
          <w:rFonts w:ascii="Arial" w:eastAsiaTheme="minorHAnsi" w:hAnsi="Arial" w:cs="Arial"/>
          <w:sz w:val="22"/>
          <w:szCs w:val="22"/>
        </w:rPr>
        <w:t xml:space="preserve"> solicitar alteração de preço, a mesma terá que justificar o pedido, através de planilha detalhada de custos, acompanhada de </w:t>
      </w:r>
      <w:r w:rsidRPr="00584547">
        <w:rPr>
          <w:rFonts w:ascii="Arial" w:eastAsiaTheme="minorHAnsi" w:hAnsi="Arial" w:cs="Arial"/>
          <w:sz w:val="22"/>
          <w:szCs w:val="22"/>
        </w:rPr>
        <w:lastRenderedPageBreak/>
        <w:t xml:space="preserve">documentos que comprovem a procedência do pedido, tais como: lista de preços de fornecedores, notas fiscais de aquisição de produtos, insumos, etc. </w:t>
      </w:r>
    </w:p>
    <w:p w14:paraId="3F72AEF1"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2DAE2081"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5.5.2. Na hipótese de solicitação de revisão de preços pelo </w:t>
      </w:r>
      <w:r w:rsidR="001A49AB" w:rsidRPr="00895648">
        <w:rPr>
          <w:rFonts w:ascii="Arial" w:hAnsi="Arial" w:cs="Arial"/>
          <w:sz w:val="22"/>
          <w:szCs w:val="22"/>
        </w:rPr>
        <w:t>ÓRGÃO PARTICIPANTE CONTRATANTE</w:t>
      </w:r>
      <w:r w:rsidRPr="00895648">
        <w:rPr>
          <w:rFonts w:ascii="Arial" w:eastAsiaTheme="minorHAnsi" w:hAnsi="Arial" w:cs="Arial"/>
          <w:sz w:val="22"/>
          <w:szCs w:val="22"/>
        </w:rPr>
        <w:t xml:space="preserve">, esta deverá comprovar o desequilíbrio econômico-financeiro, em prejuízo da Municipalidade. </w:t>
      </w:r>
    </w:p>
    <w:p w14:paraId="0C21BD3F"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5.5.3.</w:t>
      </w:r>
      <w:r w:rsidRPr="00584547">
        <w:rPr>
          <w:rFonts w:ascii="Arial" w:eastAsiaTheme="minorHAnsi" w:hAnsi="Arial" w:cs="Arial"/>
          <w:sz w:val="22"/>
          <w:szCs w:val="22"/>
        </w:rPr>
        <w:t xml:space="preserve"> Nos casos de repactuações, estas serão precedidas de solicitação da </w:t>
      </w:r>
      <w:r w:rsidRPr="00584547">
        <w:rPr>
          <w:rFonts w:ascii="Arial" w:hAnsi="Arial" w:cs="Arial"/>
          <w:bCs/>
          <w:sz w:val="22"/>
          <w:szCs w:val="22"/>
        </w:rPr>
        <w:t>CONTRATADA</w:t>
      </w:r>
      <w:r w:rsidRPr="00584547">
        <w:rPr>
          <w:rFonts w:ascii="Arial" w:eastAsiaTheme="minorHAnsi" w:hAnsi="Arial" w:cs="Arial"/>
          <w:sz w:val="22"/>
          <w:szCs w:val="22"/>
        </w:rPr>
        <w:t xml:space="preserve">, acompanhada de demonstração analítica da alteração dos custos, por meio de apresentação da planilha de custos e formação de preços e do novo </w:t>
      </w:r>
      <w:r w:rsidRPr="00584547">
        <w:rPr>
          <w:rFonts w:ascii="Arial" w:eastAsiaTheme="minorHAnsi" w:hAnsi="Arial" w:cs="Arial"/>
          <w:b/>
          <w:bCs/>
          <w:sz w:val="22"/>
          <w:szCs w:val="22"/>
        </w:rPr>
        <w:t xml:space="preserve">acordo ou convenção coletiva </w:t>
      </w:r>
      <w:r w:rsidRPr="00584547">
        <w:rPr>
          <w:rFonts w:ascii="Arial" w:eastAsiaTheme="minorHAnsi" w:hAnsi="Arial" w:cs="Arial"/>
          <w:sz w:val="22"/>
          <w:szCs w:val="22"/>
        </w:rPr>
        <w:t xml:space="preserve">que fundamenta a repactuação. </w:t>
      </w:r>
    </w:p>
    <w:p w14:paraId="0565DF33"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5.6. Fica facultada ao </w:t>
      </w:r>
      <w:r w:rsidR="001A49AB" w:rsidRPr="00895648">
        <w:rPr>
          <w:rFonts w:ascii="Arial" w:hAnsi="Arial" w:cs="Arial"/>
          <w:sz w:val="22"/>
          <w:szCs w:val="22"/>
        </w:rPr>
        <w:t>ÓRGÃO PARTICIPANTE CONTRATANTE</w:t>
      </w:r>
      <w:r w:rsidR="004700C6" w:rsidRPr="00895648">
        <w:rPr>
          <w:rFonts w:ascii="Arial" w:eastAsiaTheme="minorHAnsi" w:hAnsi="Arial" w:cs="Arial"/>
          <w:sz w:val="22"/>
          <w:szCs w:val="22"/>
        </w:rPr>
        <w:t xml:space="preserve"> </w:t>
      </w:r>
      <w:r w:rsidRPr="00895648">
        <w:rPr>
          <w:rFonts w:ascii="Arial" w:eastAsiaTheme="minorHAnsi" w:hAnsi="Arial" w:cs="Arial"/>
          <w:sz w:val="22"/>
          <w:szCs w:val="22"/>
        </w:rPr>
        <w:t xml:space="preserve">realizar ampla pesquisa de mercado para subsidiar, em conjunto com a análise dos requisitos dos itens anteriores a decisão quanto à revisão de preços solicitada pela </w:t>
      </w:r>
      <w:r w:rsidRPr="00895648">
        <w:rPr>
          <w:rFonts w:ascii="Arial" w:hAnsi="Arial" w:cs="Arial"/>
          <w:bCs/>
          <w:sz w:val="22"/>
          <w:szCs w:val="22"/>
        </w:rPr>
        <w:t>CONTRATADA</w:t>
      </w:r>
      <w:r w:rsidRPr="00895648">
        <w:rPr>
          <w:rFonts w:ascii="Arial" w:eastAsiaTheme="minorHAnsi" w:hAnsi="Arial" w:cs="Arial"/>
          <w:sz w:val="22"/>
          <w:szCs w:val="22"/>
        </w:rPr>
        <w:t xml:space="preserve">. </w:t>
      </w:r>
    </w:p>
    <w:p w14:paraId="30305BAE"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5.7. A eventual autorização da revisão de preços será concedida após a análise técnica e jurídica, porém contemplará os serviços executados a partir da data do protocolo do pedido no Protocolo Geral do </w:t>
      </w:r>
      <w:r w:rsidR="001A49AB" w:rsidRPr="00895648">
        <w:rPr>
          <w:rFonts w:ascii="Arial" w:hAnsi="Arial" w:cs="Arial"/>
          <w:sz w:val="22"/>
          <w:szCs w:val="22"/>
        </w:rPr>
        <w:t>ÓRGÃO PARTICIPANTE CONTRATANTE</w:t>
      </w:r>
      <w:r w:rsidRPr="00895648">
        <w:rPr>
          <w:rFonts w:ascii="Arial" w:eastAsiaTheme="minorHAnsi" w:hAnsi="Arial" w:cs="Arial"/>
          <w:sz w:val="22"/>
          <w:szCs w:val="22"/>
        </w:rPr>
        <w:t xml:space="preserve">, sendo lavrado termo aditivo. </w:t>
      </w:r>
    </w:p>
    <w:p w14:paraId="4A39E5DF"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5.7.1.</w:t>
      </w:r>
      <w:r w:rsidRPr="00584547">
        <w:rPr>
          <w:rFonts w:ascii="Arial" w:eastAsiaTheme="minorHAnsi" w:hAnsi="Arial" w:cs="Arial"/>
          <w:sz w:val="22"/>
          <w:szCs w:val="22"/>
        </w:rPr>
        <w:t xml:space="preserve"> Enquanto eventuais solicitações de revisão de preços estiverem sendo analisadas, </w:t>
      </w:r>
      <w:r w:rsidRPr="00584547">
        <w:rPr>
          <w:rFonts w:ascii="Arial" w:eastAsiaTheme="minorHAnsi" w:hAnsi="Arial" w:cs="Arial"/>
          <w:bCs/>
          <w:sz w:val="22"/>
          <w:szCs w:val="22"/>
        </w:rPr>
        <w:t xml:space="preserve">a </w:t>
      </w:r>
      <w:r w:rsidRPr="00584547">
        <w:rPr>
          <w:rFonts w:ascii="Arial" w:hAnsi="Arial" w:cs="Arial"/>
          <w:bCs/>
          <w:sz w:val="22"/>
          <w:szCs w:val="22"/>
        </w:rPr>
        <w:t>CONTRATADA</w:t>
      </w:r>
      <w:r w:rsidRPr="00584547">
        <w:rPr>
          <w:rFonts w:ascii="Arial" w:eastAsiaTheme="minorHAnsi" w:hAnsi="Arial" w:cs="Arial"/>
          <w:b/>
          <w:bCs/>
          <w:sz w:val="22"/>
          <w:szCs w:val="22"/>
        </w:rPr>
        <w:t xml:space="preserve"> não poderá suspender a prestação dos serviços </w:t>
      </w:r>
      <w:r w:rsidRPr="00584547">
        <w:rPr>
          <w:rFonts w:ascii="Arial" w:eastAsiaTheme="minorHAnsi" w:hAnsi="Arial" w:cs="Arial"/>
          <w:sz w:val="22"/>
          <w:szCs w:val="22"/>
        </w:rPr>
        <w:t xml:space="preserve">e os pagamentos serão realizados aos preços vigentes. </w:t>
      </w:r>
    </w:p>
    <w:p w14:paraId="2A3476AD"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5.7.2. O </w:t>
      </w:r>
      <w:r w:rsidR="001A49AB" w:rsidRPr="00895648">
        <w:rPr>
          <w:rFonts w:ascii="Arial" w:hAnsi="Arial" w:cs="Arial"/>
          <w:sz w:val="22"/>
          <w:szCs w:val="22"/>
        </w:rPr>
        <w:t>ÓRGÃO PARTICIPANTE CONTRATANTE</w:t>
      </w:r>
      <w:r w:rsidR="004700C6" w:rsidRPr="00895648">
        <w:rPr>
          <w:rFonts w:ascii="Arial" w:eastAsiaTheme="minorHAnsi" w:hAnsi="Arial" w:cs="Arial"/>
          <w:sz w:val="22"/>
          <w:szCs w:val="22"/>
        </w:rPr>
        <w:t xml:space="preserve"> </w:t>
      </w:r>
      <w:r w:rsidRPr="00895648">
        <w:rPr>
          <w:rFonts w:ascii="Arial" w:eastAsiaTheme="minorHAnsi" w:hAnsi="Arial" w:cs="Arial"/>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39B99C72"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Pr="00895648">
        <w:rPr>
          <w:rFonts w:ascii="Arial" w:hAnsi="Arial" w:cs="Arial"/>
          <w:bCs/>
          <w:sz w:val="22"/>
          <w:szCs w:val="22"/>
        </w:rPr>
        <w:t>CONTRATADA</w:t>
      </w:r>
      <w:r w:rsidRPr="00895648">
        <w:rPr>
          <w:rFonts w:ascii="Arial" w:eastAsiaTheme="minorHAnsi" w:hAnsi="Arial" w:cs="Arial"/>
          <w:sz w:val="22"/>
          <w:szCs w:val="22"/>
        </w:rPr>
        <w:t xml:space="preserve">. </w:t>
      </w:r>
    </w:p>
    <w:p w14:paraId="20B393D6" w14:textId="77777777" w:rsidR="00440AEF" w:rsidRPr="00895648"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 xml:space="preserve">5.9. O diferencial de preço entre a proposta inicial da </w:t>
      </w:r>
      <w:r w:rsidRPr="00895648">
        <w:rPr>
          <w:rFonts w:ascii="Arial" w:hAnsi="Arial" w:cs="Arial"/>
          <w:bCs/>
          <w:sz w:val="22"/>
          <w:szCs w:val="22"/>
        </w:rPr>
        <w:t>CONTRATADA</w:t>
      </w:r>
      <w:r w:rsidRPr="00895648">
        <w:rPr>
          <w:rFonts w:ascii="Arial" w:eastAsiaTheme="minorHAnsi" w:hAnsi="Arial" w:cs="Arial"/>
          <w:sz w:val="22"/>
          <w:szCs w:val="22"/>
        </w:rPr>
        <w:t xml:space="preserve"> e a pesquisa de mercado efetuada pelo </w:t>
      </w:r>
      <w:r w:rsidR="001A49AB" w:rsidRPr="00895648">
        <w:rPr>
          <w:rFonts w:ascii="Arial" w:hAnsi="Arial" w:cs="Arial"/>
          <w:sz w:val="22"/>
          <w:szCs w:val="22"/>
        </w:rPr>
        <w:t>ÓRGÃO PARTICIPANTE CONTRATANTE</w:t>
      </w:r>
      <w:r w:rsidR="004700C6" w:rsidRPr="00895648">
        <w:rPr>
          <w:rFonts w:ascii="Arial" w:eastAsiaTheme="minorHAnsi" w:hAnsi="Arial" w:cs="Arial"/>
          <w:sz w:val="22"/>
          <w:szCs w:val="22"/>
        </w:rPr>
        <w:t xml:space="preserve"> </w:t>
      </w:r>
      <w:r w:rsidRPr="00895648">
        <w:rPr>
          <w:rFonts w:ascii="Arial" w:eastAsiaTheme="minorHAnsi" w:hAnsi="Arial" w:cs="Arial"/>
          <w:sz w:val="22"/>
          <w:szCs w:val="22"/>
        </w:rPr>
        <w:t xml:space="preserve">na ocasião da abertura do certame bem como eventuais descontos concedidos pela </w:t>
      </w:r>
      <w:r w:rsidRPr="00895648">
        <w:rPr>
          <w:rFonts w:ascii="Arial" w:hAnsi="Arial" w:cs="Arial"/>
          <w:bCs/>
          <w:sz w:val="22"/>
          <w:szCs w:val="22"/>
        </w:rPr>
        <w:t>CONTRATADA</w:t>
      </w:r>
      <w:r w:rsidRPr="00895648">
        <w:rPr>
          <w:rFonts w:ascii="Arial" w:eastAsiaTheme="minorHAnsi" w:hAnsi="Arial" w:cs="Arial"/>
          <w:sz w:val="22"/>
          <w:szCs w:val="22"/>
        </w:rPr>
        <w:t xml:space="preserve">, serão sempre mantidos. </w:t>
      </w:r>
    </w:p>
    <w:p w14:paraId="243B4B17" w14:textId="77777777" w:rsidR="00440AEF" w:rsidRPr="00584547" w:rsidRDefault="00440AEF" w:rsidP="0018535A">
      <w:pPr>
        <w:autoSpaceDE w:val="0"/>
        <w:autoSpaceDN w:val="0"/>
        <w:adjustRightInd w:val="0"/>
        <w:spacing w:before="120" w:after="120" w:line="276" w:lineRule="auto"/>
        <w:ind w:right="-1"/>
        <w:jc w:val="both"/>
        <w:rPr>
          <w:rFonts w:ascii="Arial" w:eastAsiaTheme="minorHAnsi" w:hAnsi="Arial" w:cs="Arial"/>
          <w:sz w:val="22"/>
          <w:szCs w:val="22"/>
        </w:rPr>
      </w:pPr>
      <w:r w:rsidRPr="00895648">
        <w:rPr>
          <w:rFonts w:ascii="Arial" w:eastAsiaTheme="minorHAnsi" w:hAnsi="Arial" w:cs="Arial"/>
          <w:sz w:val="22"/>
          <w:szCs w:val="22"/>
        </w:rPr>
        <w:t>5.10.</w:t>
      </w:r>
      <w:r w:rsidRPr="00584547">
        <w:rPr>
          <w:rFonts w:ascii="Arial" w:eastAsiaTheme="minorHAnsi" w:hAnsi="Arial" w:cs="Arial"/>
          <w:sz w:val="22"/>
          <w:szCs w:val="22"/>
        </w:rPr>
        <w:t xml:space="preserve"> Durante a vigência do Contrato, o preço registrado não poderá ficar acima dos praticados no mercado. Por conseguinte, independentemente de convocação pelo </w:t>
      </w:r>
      <w:r w:rsidR="001A49AB" w:rsidRPr="00584547">
        <w:rPr>
          <w:rFonts w:ascii="Arial" w:hAnsi="Arial" w:cs="Arial"/>
          <w:sz w:val="22"/>
          <w:szCs w:val="22"/>
        </w:rPr>
        <w:t>ÓRGÃO PARTICIPANTE CONTRATANTE</w:t>
      </w:r>
      <w:r w:rsidR="004700C6" w:rsidRPr="00584547">
        <w:rPr>
          <w:rFonts w:ascii="Arial" w:eastAsiaTheme="minorHAnsi" w:hAnsi="Arial" w:cs="Arial"/>
          <w:sz w:val="22"/>
          <w:szCs w:val="22"/>
        </w:rPr>
        <w:t xml:space="preserve"> </w:t>
      </w:r>
      <w:r w:rsidRPr="00584547">
        <w:rPr>
          <w:rFonts w:ascii="Arial" w:eastAsiaTheme="minorHAnsi" w:hAnsi="Arial" w:cs="Arial"/>
          <w:sz w:val="22"/>
          <w:szCs w:val="22"/>
        </w:rPr>
        <w:t xml:space="preserve">no caso de redução, ainda que temporária, dos preços de mercado, a </w:t>
      </w:r>
      <w:r w:rsidRPr="00584547">
        <w:rPr>
          <w:rFonts w:ascii="Arial" w:eastAsiaTheme="minorHAnsi" w:hAnsi="Arial" w:cs="Arial"/>
          <w:bCs/>
          <w:sz w:val="22"/>
          <w:szCs w:val="22"/>
        </w:rPr>
        <w:t xml:space="preserve">contratada </w:t>
      </w:r>
      <w:r w:rsidRPr="00584547">
        <w:rPr>
          <w:rFonts w:ascii="Arial" w:eastAsiaTheme="minorHAnsi" w:hAnsi="Arial" w:cs="Arial"/>
          <w:sz w:val="22"/>
          <w:szCs w:val="22"/>
        </w:rPr>
        <w:t xml:space="preserve">obriga-se a comunicar à unidade o novo preço que substituirá o então registrado. </w:t>
      </w:r>
    </w:p>
    <w:p w14:paraId="11BC7CBD"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lastRenderedPageBreak/>
        <w:t xml:space="preserve">CLÁUSULA SÉTIMA - DA CONTRATAÇÃO E DA EXECUÇÃO DOS SERVIÇOS </w:t>
      </w:r>
    </w:p>
    <w:p w14:paraId="070A07CD" w14:textId="77777777" w:rsidR="00440AEF" w:rsidRPr="00895648" w:rsidRDefault="00440AEF" w:rsidP="0018535A">
      <w:pPr>
        <w:widowControl w:val="0"/>
        <w:autoSpaceDE w:val="0"/>
        <w:autoSpaceDN w:val="0"/>
        <w:adjustRightInd w:val="0"/>
        <w:spacing w:before="120" w:after="120" w:line="276" w:lineRule="auto"/>
        <w:ind w:right="-1"/>
        <w:jc w:val="both"/>
        <w:rPr>
          <w:rFonts w:ascii="Arial" w:hAnsi="Arial" w:cs="Arial"/>
          <w:sz w:val="22"/>
          <w:szCs w:val="22"/>
        </w:rPr>
      </w:pPr>
      <w:r w:rsidRPr="00895648">
        <w:rPr>
          <w:rFonts w:ascii="Arial" w:hAnsi="Arial" w:cs="Arial"/>
          <w:sz w:val="22"/>
          <w:szCs w:val="22"/>
        </w:rPr>
        <w:t xml:space="preserve">7.1. As obrigações decorrentes da aquisição dos objetos constantes do registro de preços, a serem firmadas entre o </w:t>
      </w:r>
      <w:r w:rsidR="001A49AB" w:rsidRPr="00895648">
        <w:rPr>
          <w:rFonts w:ascii="Arial" w:hAnsi="Arial" w:cs="Arial"/>
          <w:sz w:val="22"/>
          <w:szCs w:val="22"/>
        </w:rPr>
        <w:t>ÓRGÃO PARTICIPANTE CONTRATANTE</w:t>
      </w:r>
      <w:r w:rsidR="004700C6" w:rsidRPr="00895648">
        <w:rPr>
          <w:rFonts w:ascii="Arial" w:hAnsi="Arial" w:cs="Arial"/>
          <w:sz w:val="22"/>
          <w:szCs w:val="22"/>
        </w:rPr>
        <w:t xml:space="preserve"> </w:t>
      </w:r>
      <w:r w:rsidRPr="00895648">
        <w:rPr>
          <w:rFonts w:ascii="Arial" w:hAnsi="Arial" w:cs="Arial"/>
          <w:sz w:val="22"/>
          <w:szCs w:val="22"/>
        </w:rPr>
        <w:t xml:space="preserve">e a </w:t>
      </w:r>
      <w:r w:rsidRPr="00895648">
        <w:rPr>
          <w:rFonts w:ascii="Arial" w:hAnsi="Arial" w:cs="Arial"/>
          <w:bCs/>
          <w:sz w:val="22"/>
          <w:szCs w:val="22"/>
        </w:rPr>
        <w:t>CONTRATADA</w:t>
      </w:r>
      <w:r w:rsidRPr="00895648">
        <w:rPr>
          <w:rFonts w:ascii="Arial" w:hAnsi="Arial" w:cs="Arial"/>
          <w:sz w:val="22"/>
          <w:szCs w:val="22"/>
        </w:rPr>
        <w:t xml:space="preserve"> poderão ser formalizadas através de contrato, observando-se as condições estabelecidas no Edital, seus anexos e na legislação vigente.</w:t>
      </w:r>
    </w:p>
    <w:p w14:paraId="26D9EC3C" w14:textId="77777777" w:rsidR="00440AEF" w:rsidRPr="00895648" w:rsidRDefault="00440AEF" w:rsidP="0018535A">
      <w:pPr>
        <w:widowControl w:val="0"/>
        <w:autoSpaceDE w:val="0"/>
        <w:autoSpaceDN w:val="0"/>
        <w:adjustRightInd w:val="0"/>
        <w:spacing w:before="120" w:after="120" w:line="276" w:lineRule="auto"/>
        <w:ind w:right="-1"/>
        <w:jc w:val="both"/>
        <w:rPr>
          <w:rFonts w:ascii="Arial" w:hAnsi="Arial" w:cs="Arial"/>
          <w:sz w:val="22"/>
          <w:szCs w:val="22"/>
        </w:rPr>
      </w:pPr>
      <w:r w:rsidRPr="00895648">
        <w:rPr>
          <w:rFonts w:ascii="Arial" w:hAnsi="Arial" w:cs="Arial"/>
          <w:sz w:val="22"/>
          <w:szCs w:val="22"/>
        </w:rPr>
        <w:t xml:space="preserve">7.2. Na hipótese da </w:t>
      </w:r>
      <w:r w:rsidRPr="00895648">
        <w:rPr>
          <w:rFonts w:ascii="Arial" w:hAnsi="Arial" w:cs="Arial"/>
          <w:bCs/>
          <w:sz w:val="22"/>
          <w:szCs w:val="22"/>
        </w:rPr>
        <w:t>CONTRATADA</w:t>
      </w:r>
      <w:r w:rsidRPr="0089564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 preferencialmente nas mesmas condições propostas pelo primeiro classificado, inclusive quanto ao preço, independentemente da cominação prevista no art. 81 da Lei Federal n° 8.666/93.</w:t>
      </w:r>
    </w:p>
    <w:p w14:paraId="11488C72" w14:textId="77777777" w:rsidR="00440AEF" w:rsidRPr="00584547" w:rsidRDefault="00440AEF" w:rsidP="0018535A">
      <w:pPr>
        <w:widowControl w:val="0"/>
        <w:autoSpaceDE w:val="0"/>
        <w:autoSpaceDN w:val="0"/>
        <w:adjustRightInd w:val="0"/>
        <w:spacing w:before="120" w:after="120" w:line="276" w:lineRule="auto"/>
        <w:ind w:right="-1"/>
        <w:jc w:val="both"/>
        <w:rPr>
          <w:rFonts w:ascii="Arial" w:hAnsi="Arial" w:cs="Arial"/>
          <w:sz w:val="22"/>
          <w:szCs w:val="22"/>
        </w:rPr>
      </w:pPr>
      <w:r w:rsidRPr="00895648">
        <w:rPr>
          <w:rFonts w:ascii="Arial" w:hAnsi="Arial" w:cs="Arial"/>
          <w:sz w:val="22"/>
          <w:szCs w:val="22"/>
        </w:rPr>
        <w:t>7.3.</w:t>
      </w:r>
      <w:r w:rsidRPr="00584547">
        <w:rPr>
          <w:rFonts w:ascii="Arial" w:hAnsi="Arial" w:cs="Arial"/>
          <w:sz w:val="22"/>
          <w:szCs w:val="22"/>
        </w:rPr>
        <w:t xml:space="preserve"> Observados os critérios e condições estabelecidos no Edital, o </w:t>
      </w:r>
      <w:r w:rsidR="001A49AB" w:rsidRPr="00584547">
        <w:rPr>
          <w:rFonts w:ascii="Arial" w:hAnsi="Arial" w:cs="Arial"/>
          <w:sz w:val="22"/>
          <w:szCs w:val="22"/>
        </w:rPr>
        <w:t>ÓRGÃO PARTICIPANTE CONTRATANTE</w:t>
      </w:r>
      <w:r w:rsidR="004700C6" w:rsidRPr="00584547">
        <w:rPr>
          <w:rFonts w:ascii="Arial" w:hAnsi="Arial" w:cs="Arial"/>
          <w:sz w:val="22"/>
          <w:szCs w:val="22"/>
        </w:rPr>
        <w:t xml:space="preserve"> </w:t>
      </w:r>
      <w:r w:rsidRPr="00584547">
        <w:rPr>
          <w:rFonts w:ascii="Arial" w:hAnsi="Arial" w:cs="Arial"/>
          <w:sz w:val="22"/>
          <w:szCs w:val="22"/>
        </w:rPr>
        <w:t xml:space="preserve">poderá solicitar a mais de um fornecedor registrado, segundo a ordem de classificação, desde que razões de interesse público justifiquem e que o primeiro classificado não possua capacidade de disponibilização dos bens compatível com as solicitadas, </w:t>
      </w:r>
      <w:proofErr w:type="gramStart"/>
      <w:r w:rsidRPr="00584547">
        <w:rPr>
          <w:rFonts w:ascii="Arial" w:hAnsi="Arial" w:cs="Arial"/>
          <w:sz w:val="22"/>
          <w:szCs w:val="22"/>
        </w:rPr>
        <w:t>observadas</w:t>
      </w:r>
      <w:proofErr w:type="gramEnd"/>
      <w:r w:rsidRPr="00584547">
        <w:rPr>
          <w:rFonts w:ascii="Arial" w:hAnsi="Arial" w:cs="Arial"/>
          <w:sz w:val="22"/>
          <w:szCs w:val="22"/>
        </w:rPr>
        <w:t xml:space="preserve"> as condições do Edital e o preço registrado.</w:t>
      </w:r>
    </w:p>
    <w:p w14:paraId="2740B24E" w14:textId="77777777" w:rsidR="00440AEF" w:rsidRPr="00895648" w:rsidRDefault="00440AEF" w:rsidP="0018535A">
      <w:pPr>
        <w:pStyle w:val="Default"/>
        <w:spacing w:before="120" w:after="120" w:line="276" w:lineRule="auto"/>
        <w:ind w:right="-1"/>
        <w:jc w:val="both"/>
        <w:rPr>
          <w:rFonts w:ascii="Arial" w:hAnsi="Arial" w:cs="Arial"/>
          <w:color w:val="auto"/>
          <w:sz w:val="22"/>
          <w:szCs w:val="22"/>
        </w:rPr>
      </w:pPr>
      <w:r w:rsidRPr="00895648">
        <w:rPr>
          <w:rFonts w:ascii="Arial" w:hAnsi="Arial" w:cs="Arial"/>
          <w:color w:val="auto"/>
          <w:sz w:val="22"/>
          <w:szCs w:val="22"/>
        </w:rPr>
        <w:t xml:space="preserve">7.4. Face ao disposto no artigo 65, § 1º, da Lei Federal n.º 8.666/93, os quantitativos poderão sofrer acréscimos ou supressões de até 25% (vinte e cinco por cento) do valor inicial. </w:t>
      </w:r>
    </w:p>
    <w:p w14:paraId="78051959" w14:textId="77777777" w:rsidR="00440AEF" w:rsidRPr="00895648" w:rsidRDefault="00440AEF" w:rsidP="0018535A">
      <w:pPr>
        <w:pStyle w:val="Default"/>
        <w:spacing w:before="120" w:after="120" w:line="276" w:lineRule="auto"/>
        <w:ind w:right="-1"/>
        <w:jc w:val="both"/>
        <w:rPr>
          <w:rFonts w:ascii="Arial" w:hAnsi="Arial" w:cs="Arial"/>
          <w:color w:val="auto"/>
          <w:sz w:val="22"/>
          <w:szCs w:val="22"/>
        </w:rPr>
      </w:pPr>
      <w:r w:rsidRPr="00895648">
        <w:rPr>
          <w:rFonts w:ascii="Arial" w:hAnsi="Arial" w:cs="Arial"/>
          <w:color w:val="auto"/>
          <w:sz w:val="22"/>
          <w:szCs w:val="22"/>
        </w:rPr>
        <w:t xml:space="preserve">7.5. O objeto deste Contrato deve ser executado diretamente pela DETENTORA, não podendo ser </w:t>
      </w:r>
      <w:proofErr w:type="spellStart"/>
      <w:r w:rsidRPr="00895648">
        <w:rPr>
          <w:rFonts w:ascii="Arial" w:hAnsi="Arial" w:cs="Arial"/>
          <w:color w:val="auto"/>
          <w:sz w:val="22"/>
          <w:szCs w:val="22"/>
        </w:rPr>
        <w:t>subempreitado</w:t>
      </w:r>
      <w:proofErr w:type="spellEnd"/>
      <w:r w:rsidRPr="00895648">
        <w:rPr>
          <w:rFonts w:ascii="Arial" w:hAnsi="Arial" w:cs="Arial"/>
          <w:color w:val="auto"/>
          <w:sz w:val="22"/>
          <w:szCs w:val="22"/>
        </w:rPr>
        <w:t xml:space="preserve">, cedido ou sublocado, exceto aquilo que não se inclua em sua especialização, o que dependerá de prévia anuência da prefeitura consorciada, sem prejuízo da responsabilidade da </w:t>
      </w:r>
      <w:r w:rsidRPr="00895648">
        <w:rPr>
          <w:rFonts w:ascii="Arial" w:hAnsi="Arial" w:cs="Arial"/>
          <w:bCs/>
          <w:color w:val="auto"/>
          <w:sz w:val="22"/>
          <w:szCs w:val="22"/>
        </w:rPr>
        <w:t>CONTRATADA</w:t>
      </w:r>
      <w:r w:rsidRPr="00895648">
        <w:rPr>
          <w:rFonts w:ascii="Arial" w:hAnsi="Arial" w:cs="Arial"/>
          <w:color w:val="auto"/>
          <w:sz w:val="22"/>
          <w:szCs w:val="22"/>
        </w:rPr>
        <w:t xml:space="preserve"> pelo ônus e perfeição técnica do mesmo. </w:t>
      </w:r>
    </w:p>
    <w:p w14:paraId="76AA6251" w14:textId="77777777" w:rsidR="00440AEF" w:rsidRPr="00584547" w:rsidRDefault="00440AEF" w:rsidP="0018535A">
      <w:pPr>
        <w:pStyle w:val="Default"/>
        <w:spacing w:before="120" w:after="120" w:line="276" w:lineRule="auto"/>
        <w:ind w:right="-1"/>
        <w:jc w:val="both"/>
        <w:rPr>
          <w:rFonts w:ascii="Arial" w:hAnsi="Arial" w:cs="Arial"/>
          <w:color w:val="auto"/>
          <w:sz w:val="22"/>
          <w:szCs w:val="22"/>
        </w:rPr>
      </w:pPr>
      <w:r w:rsidRPr="00895648">
        <w:rPr>
          <w:rFonts w:ascii="Arial" w:hAnsi="Arial" w:cs="Arial"/>
          <w:bCs/>
          <w:color w:val="auto"/>
          <w:sz w:val="22"/>
          <w:szCs w:val="22"/>
        </w:rPr>
        <w:t>7.6.</w:t>
      </w:r>
      <w:r w:rsidRPr="00895648">
        <w:rPr>
          <w:rFonts w:ascii="Arial" w:hAnsi="Arial" w:cs="Arial"/>
          <w:color w:val="auto"/>
          <w:sz w:val="22"/>
          <w:szCs w:val="22"/>
        </w:rPr>
        <w:t xml:space="preserve"> Os</w:t>
      </w:r>
      <w:r w:rsidRPr="00584547">
        <w:rPr>
          <w:rFonts w:ascii="Arial" w:hAnsi="Arial" w:cs="Arial"/>
          <w:color w:val="auto"/>
          <w:sz w:val="22"/>
          <w:szCs w:val="22"/>
        </w:rPr>
        <w:t xml:space="preserve"> serviços serão executados conforme demanda, de acordo com a necessidade do </w:t>
      </w:r>
      <w:r w:rsidR="001A49AB" w:rsidRPr="00584547">
        <w:rPr>
          <w:rFonts w:ascii="Arial" w:hAnsi="Arial" w:cs="Arial"/>
          <w:sz w:val="22"/>
          <w:szCs w:val="22"/>
        </w:rPr>
        <w:t>ÓRGÃO PARTICIPANTE CONTRATANTE</w:t>
      </w:r>
      <w:r w:rsidRPr="00584547">
        <w:rPr>
          <w:rFonts w:ascii="Arial" w:hAnsi="Arial" w:cs="Arial"/>
          <w:color w:val="auto"/>
          <w:sz w:val="22"/>
          <w:szCs w:val="22"/>
        </w:rPr>
        <w:t xml:space="preserve">. </w:t>
      </w:r>
    </w:p>
    <w:p w14:paraId="018AA85A" w14:textId="77777777" w:rsidR="004700C6"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OITAVA</w:t>
      </w:r>
      <w:r w:rsidR="004700C6" w:rsidRPr="00584547">
        <w:rPr>
          <w:rFonts w:ascii="Arial" w:hAnsi="Arial" w:cs="Arial"/>
          <w:b/>
          <w:bCs/>
          <w:sz w:val="22"/>
          <w:szCs w:val="22"/>
        </w:rPr>
        <w:t>:</w:t>
      </w:r>
    </w:p>
    <w:p w14:paraId="3F693FF7" w14:textId="77777777" w:rsidR="00440AEF"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 xml:space="preserve">DAS OBRIGAÇÕES DO </w:t>
      </w:r>
      <w:r w:rsidR="001A49AB" w:rsidRPr="00584547">
        <w:rPr>
          <w:rFonts w:ascii="Arial" w:hAnsi="Arial" w:cs="Arial"/>
          <w:b/>
          <w:bCs/>
          <w:sz w:val="22"/>
          <w:szCs w:val="22"/>
        </w:rPr>
        <w:t>ÓRGÃO PARTICIPANTE CONTRATANTE</w:t>
      </w:r>
    </w:p>
    <w:p w14:paraId="43C7B435" w14:textId="77777777" w:rsidR="00956D90" w:rsidRPr="00584547" w:rsidRDefault="00956D90" w:rsidP="0018535A">
      <w:pPr>
        <w:spacing w:before="120" w:after="180" w:line="276" w:lineRule="auto"/>
        <w:ind w:right="-1"/>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584547">
        <w:rPr>
          <w:rFonts w:ascii="Arial" w:eastAsiaTheme="minorHAnsi" w:hAnsi="Arial" w:cs="Arial"/>
          <w:color w:val="000000"/>
          <w:sz w:val="22"/>
          <w:szCs w:val="22"/>
        </w:rPr>
        <w:t>.1. Firmar os Contratos decorrentes da Ata de Registro de Preços diretamente com a empresa proponente vencedora.</w:t>
      </w:r>
    </w:p>
    <w:p w14:paraId="5F593383"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eastAsiaTheme="minorHAnsi" w:hAnsi="Arial" w:cs="Arial"/>
        </w:rPr>
        <w:t>8</w:t>
      </w:r>
      <w:r w:rsidRPr="00584547">
        <w:rPr>
          <w:rFonts w:ascii="Arial" w:eastAsiaTheme="minorHAnsi" w:hAnsi="Arial" w:cs="Arial"/>
        </w:rPr>
        <w:t xml:space="preserve">.2. </w:t>
      </w:r>
      <w:r w:rsidRPr="00584547">
        <w:rPr>
          <w:rFonts w:ascii="Arial" w:hAnsi="Arial" w:cs="Arial"/>
          <w:color w:val="auto"/>
          <w:lang w:val="pt-PT"/>
        </w:rPr>
        <w:t>Efetuar os pagamentos devidos, na forma e condições ora estipuladas.</w:t>
      </w:r>
    </w:p>
    <w:p w14:paraId="7C1A15C2"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.3. Prestar todos os esclarecimentos necessários para a execução dos serviços. </w:t>
      </w:r>
    </w:p>
    <w:p w14:paraId="0FC1A645"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.4. Zelar pe</w:t>
      </w:r>
      <w:r>
        <w:rPr>
          <w:rFonts w:ascii="Arial" w:hAnsi="Arial" w:cs="Arial"/>
          <w:color w:val="auto"/>
          <w:lang w:val="pt-PT"/>
        </w:rPr>
        <w:t>la boa qualidade da execução dos serviços</w:t>
      </w:r>
      <w:r w:rsidRPr="00584547">
        <w:rPr>
          <w:rFonts w:ascii="Arial" w:hAnsi="Arial" w:cs="Arial"/>
          <w:color w:val="auto"/>
          <w:lang w:val="pt-PT"/>
        </w:rPr>
        <w:t>, receber, apurar e solucionar queixas e reclamações, quando for o caso.</w:t>
      </w:r>
    </w:p>
    <w:p w14:paraId="0238A1CC" w14:textId="77777777" w:rsidR="00472478"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.5. Indicar funcionário da área técnica para identificar a demanda dos serviços do Município e encaminhar à empresa proponente vencedora através de reuniões e/ou </w:t>
      </w:r>
    </w:p>
    <w:p w14:paraId="13146309" w14:textId="119AFF16"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proofErr w:type="gramStart"/>
      <w:r w:rsidRPr="00584547">
        <w:rPr>
          <w:rFonts w:ascii="Arial" w:hAnsi="Arial" w:cs="Arial"/>
          <w:color w:val="auto"/>
          <w:lang w:val="pt-PT"/>
        </w:rPr>
        <w:lastRenderedPageBreak/>
        <w:t>emissão</w:t>
      </w:r>
      <w:proofErr w:type="gramEnd"/>
      <w:r w:rsidRPr="00584547">
        <w:rPr>
          <w:rFonts w:ascii="Arial" w:hAnsi="Arial" w:cs="Arial"/>
          <w:color w:val="auto"/>
          <w:lang w:val="pt-PT"/>
        </w:rPr>
        <w:t xml:space="preserve"> de ordem de serviço.</w:t>
      </w:r>
    </w:p>
    <w:p w14:paraId="10280C11"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.6. Indicar funcionário da área técnica para acompanhar e receber os serviços executados.</w:t>
      </w:r>
    </w:p>
    <w:p w14:paraId="6B6399B3"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.7. Verificar se os serviços prestados pela empresa proponente vencedora estão em conformidade com as especificações técnicas e funcionalidades constantes deste termo podendo sustar, recusar, </w:t>
      </w:r>
      <w:r>
        <w:rPr>
          <w:rFonts w:ascii="Arial" w:hAnsi="Arial" w:cs="Arial"/>
          <w:color w:val="auto"/>
          <w:lang w:val="pt-PT"/>
        </w:rPr>
        <w:t>qualquer serviço</w:t>
      </w:r>
      <w:r w:rsidRPr="00584547">
        <w:rPr>
          <w:rFonts w:ascii="Arial" w:hAnsi="Arial" w:cs="Arial"/>
          <w:color w:val="auto"/>
          <w:lang w:val="pt-PT"/>
        </w:rPr>
        <w:t xml:space="preserve"> que esteja em desacordo com as especificações técnicas descritas neste termo.</w:t>
      </w:r>
    </w:p>
    <w:p w14:paraId="670C6AB3" w14:textId="77777777" w:rsidR="00956D90" w:rsidRPr="00584547" w:rsidRDefault="00956D90"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8</w:t>
      </w:r>
      <w:r w:rsidRPr="00584547">
        <w:rPr>
          <w:rFonts w:ascii="Arial" w:hAnsi="Arial" w:cs="Arial"/>
          <w:color w:val="auto"/>
          <w:lang w:val="pt-PT"/>
        </w:rPr>
        <w:t xml:space="preserve">.8. Receber os serviços contratados e lavrar Termo de Recebimento Provisório. Se o objeto contratado não estiver de acordo com as especificações, rejeitá-lo-á no todo ou em parte. Do contrário, após a análise de compatibilidade entre o contratado e o efetivamente entregue, será lavrado o Termo de Recebimento Definitivo e o referente Atestado de Capacidade Técnica. </w:t>
      </w:r>
    </w:p>
    <w:p w14:paraId="099E9898" w14:textId="560F2039" w:rsidR="00956D90" w:rsidRPr="00956D90" w:rsidRDefault="00956D90" w:rsidP="0018535A">
      <w:pPr>
        <w:spacing w:before="120" w:after="180" w:line="276" w:lineRule="auto"/>
        <w:ind w:right="-1"/>
        <w:jc w:val="both"/>
        <w:rPr>
          <w:rFonts w:ascii="Arial" w:hAnsi="Arial" w:cs="Arial"/>
          <w:sz w:val="22"/>
          <w:szCs w:val="22"/>
        </w:rPr>
      </w:pPr>
      <w:r>
        <w:rPr>
          <w:rFonts w:ascii="Arial" w:hAnsi="Arial" w:cs="Arial"/>
          <w:sz w:val="22"/>
          <w:szCs w:val="22"/>
        </w:rPr>
        <w:t>8</w:t>
      </w:r>
      <w:r w:rsidRPr="00584547">
        <w:rPr>
          <w:rFonts w:ascii="Arial" w:hAnsi="Arial" w:cs="Arial"/>
          <w:sz w:val="22"/>
          <w:szCs w:val="22"/>
        </w:rPr>
        <w:t>.</w:t>
      </w:r>
      <w:r w:rsidR="00B656A0">
        <w:rPr>
          <w:rFonts w:ascii="Arial" w:hAnsi="Arial" w:cs="Arial"/>
          <w:sz w:val="22"/>
          <w:szCs w:val="22"/>
        </w:rPr>
        <w:t>9</w:t>
      </w:r>
      <w:r w:rsidRPr="00584547">
        <w:rPr>
          <w:rFonts w:ascii="Arial" w:hAnsi="Arial" w:cs="Arial"/>
          <w:sz w:val="22"/>
          <w:szCs w:val="22"/>
        </w:rPr>
        <w:t>. Indicar o gestor responsável pela fiscalização e acompanhamento do contrato, bem com</w:t>
      </w:r>
      <w:r>
        <w:rPr>
          <w:rFonts w:ascii="Arial" w:hAnsi="Arial" w:cs="Arial"/>
          <w:sz w:val="22"/>
          <w:szCs w:val="22"/>
        </w:rPr>
        <w:t xml:space="preserve">o pela execução dos serviços.  </w:t>
      </w:r>
    </w:p>
    <w:p w14:paraId="2450B372" w14:textId="77777777" w:rsidR="00440AEF"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NONA - DAS OBRIGAÇÕES DA DETENTORA</w:t>
      </w:r>
    </w:p>
    <w:p w14:paraId="4700E70B" w14:textId="77777777" w:rsidR="001A06E4" w:rsidRPr="00584547" w:rsidRDefault="001A06E4" w:rsidP="0018535A">
      <w:pPr>
        <w:pStyle w:val="Corpo"/>
        <w:widowControl w:val="0"/>
        <w:tabs>
          <w:tab w:val="left" w:pos="426"/>
        </w:tabs>
        <w:spacing w:before="120" w:after="180" w:line="276" w:lineRule="auto"/>
        <w:ind w:right="-1"/>
        <w:jc w:val="both"/>
        <w:rPr>
          <w:rFonts w:ascii="Arial" w:hAnsi="Arial" w:cs="Arial"/>
          <w:color w:val="auto"/>
        </w:rPr>
      </w:pPr>
      <w:r>
        <w:rPr>
          <w:rFonts w:ascii="Arial" w:hAnsi="Arial" w:cs="Arial"/>
          <w:bCs/>
          <w:color w:val="auto"/>
        </w:rPr>
        <w:t>9</w:t>
      </w:r>
      <w:r w:rsidRPr="00584547">
        <w:rPr>
          <w:rFonts w:ascii="Arial" w:hAnsi="Arial" w:cs="Arial"/>
          <w:bCs/>
          <w:color w:val="auto"/>
        </w:rPr>
        <w:t xml:space="preserve">.1. </w:t>
      </w:r>
      <w:r w:rsidRPr="00584547">
        <w:rPr>
          <w:rFonts w:ascii="Arial" w:hAnsi="Arial" w:cs="Arial"/>
          <w:color w:val="auto"/>
        </w:rPr>
        <w:t>Para fins do estabelecimento das obrigações básicas da empresa proponente vencedora, esta deverá se comprometer a:</w:t>
      </w:r>
    </w:p>
    <w:p w14:paraId="08AC678B" w14:textId="77777777"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Pr="00584547">
        <w:rPr>
          <w:rFonts w:ascii="Arial" w:hAnsi="Arial" w:cs="Arial"/>
          <w:color w:val="auto"/>
        </w:rPr>
        <w:t>.2.</w:t>
      </w:r>
      <w:r w:rsidRPr="00584547">
        <w:rPr>
          <w:rFonts w:ascii="Arial" w:hAnsi="Arial" w:cs="Arial"/>
          <w:color w:val="auto"/>
        </w:rPr>
        <w:tab/>
        <w:t xml:space="preserve">Cumprir fielmente o contrato, em compatibilidade com as obrigações assumidas e executar o objeto deste contrato, em total conformidade com as descrições técnicas do Edital e seus anexos. </w:t>
      </w:r>
    </w:p>
    <w:p w14:paraId="5FA439B5" w14:textId="3C44D4C3"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Pr="00503C67">
        <w:rPr>
          <w:rFonts w:ascii="Arial" w:hAnsi="Arial" w:cs="Arial"/>
          <w:color w:val="auto"/>
        </w:rPr>
        <w:t>.</w:t>
      </w:r>
      <w:r w:rsidR="00B656A0">
        <w:rPr>
          <w:rFonts w:ascii="Arial" w:hAnsi="Arial" w:cs="Arial"/>
          <w:color w:val="auto"/>
        </w:rPr>
        <w:t>3</w:t>
      </w:r>
      <w:r w:rsidRPr="00503C67">
        <w:rPr>
          <w:rFonts w:ascii="Arial" w:hAnsi="Arial" w:cs="Arial"/>
          <w:color w:val="auto"/>
        </w:rPr>
        <w:t>.</w:t>
      </w:r>
      <w:r w:rsidRPr="00503C67">
        <w:rPr>
          <w:rFonts w:ascii="Arial" w:hAnsi="Arial" w:cs="Arial"/>
          <w:color w:val="auto"/>
        </w:rPr>
        <w:tab/>
        <w:t>Arcar com todas as despesas necessárias à consecução do objeto contratado – com exceção de taxas de aprovação de projetos e licenciamentos de qualquer natureza, sejam diretas ou indiretas, notadamente, encargos trabalhistas, fiscais, previdenciários, comerciais, embalagens, fretes, tarifas, seguros, descarga, transporte, material, mão-de-obra, maquinários, equipamentos, ferramentas, insumos necessários, responsabilidade civil e demais despesas incidentes ou que venham a incidir sobre a obra resultante deste contrato, bem como os riscos atinentes à atividade.</w:t>
      </w:r>
    </w:p>
    <w:p w14:paraId="3A46B8DC" w14:textId="326CE793" w:rsidR="001A06E4"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Pr="00584547">
        <w:rPr>
          <w:rFonts w:ascii="Arial" w:hAnsi="Arial" w:cs="Arial"/>
          <w:color w:val="auto"/>
        </w:rPr>
        <w:t>.</w:t>
      </w:r>
      <w:r w:rsidR="00B656A0">
        <w:rPr>
          <w:rFonts w:ascii="Arial" w:hAnsi="Arial" w:cs="Arial"/>
          <w:color w:val="auto"/>
        </w:rPr>
        <w:t>4</w:t>
      </w:r>
      <w:r w:rsidRPr="00584547">
        <w:rPr>
          <w:rFonts w:ascii="Arial" w:hAnsi="Arial" w:cs="Arial"/>
          <w:color w:val="auto"/>
        </w:rPr>
        <w:t>.</w:t>
      </w:r>
      <w:r w:rsidRPr="00584547">
        <w:rPr>
          <w:rFonts w:ascii="Arial" w:hAnsi="Arial" w:cs="Arial"/>
          <w:color w:val="auto"/>
        </w:rPr>
        <w:tab/>
        <w:t>Indenizar terceiros e a Administração por todo e qualquer prejuízo ou dano, decorrentes de dolo ou culpa, durante a execução do contrato, ou após o seu término, em conformidade com o artigo 70 da Lei Federal nº. 8.666/93.</w:t>
      </w:r>
    </w:p>
    <w:p w14:paraId="462E9D2C" w14:textId="0FCE38E5"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Pr="00584547">
        <w:rPr>
          <w:rFonts w:ascii="Arial" w:hAnsi="Arial" w:cs="Arial"/>
          <w:color w:val="auto"/>
        </w:rPr>
        <w:t>.</w:t>
      </w:r>
      <w:r w:rsidR="00B656A0">
        <w:rPr>
          <w:rFonts w:ascii="Arial" w:hAnsi="Arial" w:cs="Arial"/>
          <w:color w:val="auto"/>
        </w:rPr>
        <w:t>5</w:t>
      </w:r>
      <w:r w:rsidRPr="00584547">
        <w:rPr>
          <w:rFonts w:ascii="Arial" w:hAnsi="Arial" w:cs="Arial"/>
          <w:color w:val="auto"/>
        </w:rPr>
        <w:t>.</w:t>
      </w:r>
      <w:r w:rsidRPr="00584547">
        <w:rPr>
          <w:rFonts w:ascii="Arial" w:hAnsi="Arial" w:cs="Arial"/>
          <w:color w:val="auto"/>
        </w:rPr>
        <w:tab/>
        <w:t>Fornecer toda a mão-de-obra, especificações técnicas, ferramentas, equipamentos e maquinários necessários à perfeita execução dos serviços de que trata o presente contrato.</w:t>
      </w:r>
    </w:p>
    <w:p w14:paraId="0550853E" w14:textId="69003C2B"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00B656A0">
        <w:rPr>
          <w:rFonts w:ascii="Arial" w:hAnsi="Arial" w:cs="Arial"/>
          <w:color w:val="auto"/>
        </w:rPr>
        <w:t>6</w:t>
      </w:r>
      <w:r w:rsidRPr="00584547">
        <w:rPr>
          <w:rFonts w:ascii="Arial" w:hAnsi="Arial" w:cs="Arial"/>
          <w:color w:val="auto"/>
        </w:rPr>
        <w:t>.</w:t>
      </w:r>
      <w:r w:rsidRPr="00584547">
        <w:rPr>
          <w:rFonts w:ascii="Arial" w:hAnsi="Arial" w:cs="Arial"/>
          <w:color w:val="auto"/>
        </w:rPr>
        <w:tab/>
        <w:t>Atribuir os serviços a profissionais legalmente habilitados e idôneos.</w:t>
      </w:r>
    </w:p>
    <w:p w14:paraId="7D145058" w14:textId="3019D767"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00B656A0">
        <w:rPr>
          <w:rFonts w:ascii="Arial" w:hAnsi="Arial" w:cs="Arial"/>
          <w:color w:val="auto"/>
        </w:rPr>
        <w:t>7</w:t>
      </w:r>
      <w:r w:rsidRPr="00584547">
        <w:rPr>
          <w:rFonts w:ascii="Arial" w:hAnsi="Arial" w:cs="Arial"/>
          <w:color w:val="auto"/>
        </w:rPr>
        <w:t>.</w:t>
      </w:r>
      <w:r w:rsidRPr="00584547">
        <w:rPr>
          <w:rFonts w:ascii="Arial" w:hAnsi="Arial" w:cs="Arial"/>
          <w:color w:val="auto"/>
        </w:rPr>
        <w:tab/>
        <w:t xml:space="preserve"> Indicar por escrito, ao ÓRGÃO PARTICIPANTE, profissional tecnicamente habilitado, responsável direto pela execução do(s) serviço(s), com a respectiva ART </w:t>
      </w:r>
      <w:r w:rsidRPr="00584547">
        <w:rPr>
          <w:rFonts w:ascii="Arial" w:hAnsi="Arial" w:cs="Arial"/>
          <w:color w:val="auto"/>
        </w:rPr>
        <w:lastRenderedPageBreak/>
        <w:t>(Anotação de Responsabilidade Técnica) ou RRT (Registro de Responsabilidade Técnica), juntamente com os dados de identificação de seu preposto, nos termos do artigo 68 da Lei Federal nº 8.666/93.</w:t>
      </w:r>
    </w:p>
    <w:p w14:paraId="0F5B4259" w14:textId="65A2E764"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00B656A0">
        <w:rPr>
          <w:rFonts w:ascii="Arial" w:hAnsi="Arial" w:cs="Arial"/>
          <w:color w:val="auto"/>
        </w:rPr>
        <w:t>8</w:t>
      </w:r>
      <w:r w:rsidRPr="00584547">
        <w:rPr>
          <w:rFonts w:ascii="Arial" w:hAnsi="Arial" w:cs="Arial"/>
          <w:color w:val="auto"/>
        </w:rPr>
        <w:t>. A empresa proponente vencedora não poderá substituir os membros da equipe técnica, salvo mediante prévia concordância do ÓRGÃO PARTICIPANTE, apresentando para tal fim, o acervo do novo técnico a ser incluído na equipe, que deverá ser igual ou superior ao anterior.</w:t>
      </w:r>
    </w:p>
    <w:p w14:paraId="3B0D05E8" w14:textId="4C7437B6" w:rsidR="001A06E4" w:rsidRPr="00584547" w:rsidRDefault="001A06E4" w:rsidP="0018535A">
      <w:pPr>
        <w:pStyle w:val="Corpo"/>
        <w:widowControl w:val="0"/>
        <w:tabs>
          <w:tab w:val="left" w:pos="567"/>
        </w:tabs>
        <w:spacing w:before="120" w:after="180" w:line="276" w:lineRule="auto"/>
        <w:ind w:right="-1"/>
        <w:jc w:val="both"/>
        <w:rPr>
          <w:rFonts w:ascii="Arial" w:hAnsi="Arial" w:cs="Arial"/>
          <w:color w:val="auto"/>
        </w:rPr>
      </w:pPr>
      <w:r>
        <w:rPr>
          <w:rFonts w:ascii="Arial" w:hAnsi="Arial" w:cs="Arial"/>
          <w:color w:val="auto"/>
        </w:rPr>
        <w:t>9.</w:t>
      </w:r>
      <w:r w:rsidR="00B656A0">
        <w:rPr>
          <w:rFonts w:ascii="Arial" w:hAnsi="Arial" w:cs="Arial"/>
          <w:color w:val="auto"/>
        </w:rPr>
        <w:t>9</w:t>
      </w:r>
      <w:r w:rsidRPr="00584547">
        <w:rPr>
          <w:rFonts w:ascii="Arial" w:hAnsi="Arial" w:cs="Arial"/>
          <w:color w:val="auto"/>
        </w:rPr>
        <w:t>. Manter todas as condições de habilitação e qualificação exigidas na licitação, durante toda a execução do contrato e em compatibilidade com as obrigações assumidas.</w:t>
      </w:r>
    </w:p>
    <w:p w14:paraId="7DA86A3F" w14:textId="4B38CF2A"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0</w:t>
      </w:r>
      <w:r w:rsidRPr="00584547">
        <w:rPr>
          <w:rFonts w:ascii="Arial" w:hAnsi="Arial" w:cs="Arial"/>
          <w:color w:val="auto"/>
          <w:lang w:val="pt-PT"/>
        </w:rPr>
        <w:t xml:space="preserve">. Responder pela qualidade, quantidade, perfeição, segurança </w:t>
      </w:r>
      <w:r>
        <w:rPr>
          <w:rFonts w:ascii="Arial" w:hAnsi="Arial" w:cs="Arial"/>
          <w:color w:val="auto"/>
          <w:lang w:val="pt-PT"/>
        </w:rPr>
        <w:t xml:space="preserve">e medicina do trabalho </w:t>
      </w:r>
      <w:r w:rsidRPr="00584547">
        <w:rPr>
          <w:rFonts w:ascii="Arial" w:hAnsi="Arial" w:cs="Arial"/>
          <w:color w:val="auto"/>
          <w:lang w:val="pt-PT"/>
        </w:rPr>
        <w:t>e demais características dos serviços, bem como a observaçã</w:t>
      </w:r>
      <w:r w:rsidRPr="00584547">
        <w:rPr>
          <w:rFonts w:ascii="Arial" w:hAnsi="Arial" w:cs="Arial"/>
          <w:color w:val="auto"/>
        </w:rPr>
        <w:t xml:space="preserve">o </w:t>
      </w:r>
      <w:r w:rsidRPr="00584547">
        <w:rPr>
          <w:rFonts w:ascii="Arial" w:hAnsi="Arial" w:cs="Arial"/>
          <w:color w:val="auto"/>
          <w:lang w:val="pt-PT"/>
        </w:rPr>
        <w:t>às normas técnicas</w:t>
      </w:r>
      <w:r>
        <w:rPr>
          <w:rFonts w:ascii="Arial" w:hAnsi="Arial" w:cs="Arial"/>
          <w:color w:val="auto"/>
          <w:lang w:val="pt-PT"/>
        </w:rPr>
        <w:t xml:space="preserve"> da Associação Brasileira de Normas Técnicas - ABNT e demais normas correlatas</w:t>
      </w:r>
      <w:r w:rsidRPr="00584547">
        <w:rPr>
          <w:rFonts w:ascii="Arial" w:hAnsi="Arial" w:cs="Arial"/>
          <w:color w:val="auto"/>
          <w:lang w:val="pt-PT"/>
        </w:rPr>
        <w:t>.</w:t>
      </w:r>
    </w:p>
    <w:p w14:paraId="4100F257" w14:textId="3C660C6F"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1</w:t>
      </w:r>
      <w:r w:rsidRPr="00584547">
        <w:rPr>
          <w:rFonts w:ascii="Arial" w:hAnsi="Arial" w:cs="Arial"/>
          <w:color w:val="auto"/>
          <w:lang w:val="pt-PT"/>
        </w:rPr>
        <w:t xml:space="preserve">. Assumir perante o </w:t>
      </w:r>
      <w:r w:rsidRPr="00584547">
        <w:rPr>
          <w:rFonts w:ascii="Arial" w:hAnsi="Arial" w:cs="Arial"/>
          <w:color w:val="auto"/>
        </w:rPr>
        <w:t>ÓRGÃO PARTICIPANTE</w:t>
      </w:r>
      <w:r w:rsidRPr="00584547">
        <w:rPr>
          <w:rFonts w:ascii="Arial" w:hAnsi="Arial" w:cs="Arial"/>
          <w:color w:val="auto"/>
          <w:lang w:val="pt-PT"/>
        </w:rPr>
        <w:t xml:space="preserve"> a responsabilidade por todos os serviços realizados.</w:t>
      </w:r>
    </w:p>
    <w:p w14:paraId="5C5DCC65" w14:textId="0916187F"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2</w:t>
      </w:r>
      <w:r w:rsidRPr="00584547">
        <w:rPr>
          <w:rFonts w:ascii="Arial" w:hAnsi="Arial" w:cs="Arial"/>
          <w:color w:val="auto"/>
          <w:lang w:val="pt-PT"/>
        </w:rPr>
        <w:t>. Substituir qualquer material e/ou serviço, quando em desacordo com as respectivas especificações.</w:t>
      </w:r>
    </w:p>
    <w:p w14:paraId="157721E6" w14:textId="08891CAA"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3</w:t>
      </w:r>
      <w:r w:rsidRPr="00584547">
        <w:rPr>
          <w:rFonts w:ascii="Arial" w:hAnsi="Arial" w:cs="Arial"/>
          <w:color w:val="auto"/>
          <w:lang w:val="pt-PT"/>
        </w:rPr>
        <w:t xml:space="preserve">. Efetuar o registro dos serviços nos devidos conselhos profissionais - CREA e/ou CAU, em observância ao disposto nas Leis Federais nº 6.496, de </w:t>
      </w:r>
      <w:proofErr w:type="gramStart"/>
      <w:r w:rsidRPr="00584547">
        <w:rPr>
          <w:rFonts w:ascii="Arial" w:hAnsi="Arial" w:cs="Arial"/>
          <w:color w:val="auto"/>
          <w:lang w:val="pt-PT"/>
        </w:rPr>
        <w:t>2</w:t>
      </w:r>
      <w:proofErr w:type="gramEnd"/>
      <w:r w:rsidRPr="00584547">
        <w:rPr>
          <w:rFonts w:ascii="Arial" w:hAnsi="Arial" w:cs="Arial"/>
          <w:color w:val="auto"/>
          <w:lang w:val="pt-PT"/>
        </w:rPr>
        <w:t xml:space="preserve"> de setembro de 1979 e nº 12.378, de 31 de dezembro de 2010, bem como dos demais dispositivos normativos.</w:t>
      </w:r>
    </w:p>
    <w:p w14:paraId="165C3AEA" w14:textId="73400C9D"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4</w:t>
      </w:r>
      <w:r w:rsidRPr="00584547">
        <w:rPr>
          <w:rFonts w:ascii="Arial" w:hAnsi="Arial" w:cs="Arial"/>
          <w:color w:val="auto"/>
          <w:lang w:val="pt-PT"/>
        </w:rPr>
        <w:t xml:space="preserve">. Indicar preposto, aceito pelo </w:t>
      </w:r>
      <w:r w:rsidRPr="00584547">
        <w:rPr>
          <w:rFonts w:ascii="Arial" w:hAnsi="Arial" w:cs="Arial"/>
          <w:color w:val="auto"/>
        </w:rPr>
        <w:t>ÓRGÃO PARTICIPANTE</w:t>
      </w:r>
      <w:r w:rsidRPr="00584547">
        <w:rPr>
          <w:rFonts w:ascii="Arial" w:hAnsi="Arial" w:cs="Arial"/>
          <w:color w:val="auto"/>
          <w:lang w:val="pt-PT"/>
        </w:rPr>
        <w:t>, para representá-lo na execução do contrato.</w:t>
      </w:r>
    </w:p>
    <w:p w14:paraId="6B4CEBFC" w14:textId="1C231D26"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5</w:t>
      </w:r>
      <w:r w:rsidRPr="00584547">
        <w:rPr>
          <w:rFonts w:ascii="Arial" w:hAnsi="Arial" w:cs="Arial"/>
          <w:color w:val="auto"/>
          <w:lang w:val="pt-PT"/>
        </w:rPr>
        <w:t xml:space="preserve">. Participar de reuniões programadas pelo </w:t>
      </w:r>
      <w:r w:rsidRPr="00584547">
        <w:rPr>
          <w:rFonts w:ascii="Arial" w:hAnsi="Arial" w:cs="Arial"/>
          <w:color w:val="auto"/>
        </w:rPr>
        <w:t>ÓRGÃO PARTICIPANTE</w:t>
      </w:r>
      <w:r w:rsidRPr="00584547">
        <w:rPr>
          <w:rFonts w:ascii="Arial" w:hAnsi="Arial" w:cs="Arial"/>
          <w:color w:val="auto"/>
          <w:lang w:val="pt-PT"/>
        </w:rPr>
        <w:t>.</w:t>
      </w:r>
    </w:p>
    <w:p w14:paraId="01061F9B" w14:textId="573CDE19" w:rsidR="001A06E4"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6</w:t>
      </w:r>
      <w:r w:rsidRPr="00584547">
        <w:rPr>
          <w:rFonts w:ascii="Arial" w:hAnsi="Arial" w:cs="Arial"/>
          <w:color w:val="auto"/>
          <w:lang w:val="pt-PT"/>
        </w:rPr>
        <w:t xml:space="preserve">. Respeitar as normas estabelecidas pelo </w:t>
      </w:r>
      <w:r w:rsidRPr="00584547">
        <w:rPr>
          <w:rFonts w:ascii="Arial" w:hAnsi="Arial" w:cs="Arial"/>
          <w:color w:val="auto"/>
        </w:rPr>
        <w:t xml:space="preserve">ÓRGÃO PARTICIPANTE. </w:t>
      </w:r>
    </w:p>
    <w:p w14:paraId="62F736ED" w14:textId="7794741C"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7</w:t>
      </w:r>
      <w:r w:rsidRPr="00584547">
        <w:rPr>
          <w:rFonts w:ascii="Arial" w:hAnsi="Arial" w:cs="Arial"/>
          <w:color w:val="auto"/>
          <w:lang w:val="pt-PT"/>
        </w:rPr>
        <w:t xml:space="preserve">. Resguardar o </w:t>
      </w:r>
      <w:r w:rsidRPr="00584547">
        <w:rPr>
          <w:rFonts w:ascii="Arial" w:hAnsi="Arial" w:cs="Arial"/>
          <w:color w:val="auto"/>
        </w:rPr>
        <w:t>ÓRGÃO PARTICIPANTE</w:t>
      </w:r>
      <w:r w:rsidRPr="00584547">
        <w:rPr>
          <w:rFonts w:ascii="Arial" w:hAnsi="Arial" w:cs="Arial"/>
          <w:color w:val="auto"/>
          <w:lang w:val="pt-PT"/>
        </w:rPr>
        <w:t xml:space="preserve"> contra perdas e danos de qualquer natureza provenientes de serviços executados por força de contrato.</w:t>
      </w:r>
    </w:p>
    <w:p w14:paraId="41031617" w14:textId="067AF851" w:rsidR="001A06E4" w:rsidRPr="00584547"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9.1</w:t>
      </w:r>
      <w:r w:rsidR="00B656A0">
        <w:rPr>
          <w:rFonts w:ascii="Arial" w:hAnsi="Arial" w:cs="Arial"/>
          <w:color w:val="auto"/>
          <w:lang w:val="pt-PT"/>
        </w:rPr>
        <w:t>8</w:t>
      </w:r>
      <w:r w:rsidRPr="00584547">
        <w:rPr>
          <w:rFonts w:ascii="Arial" w:hAnsi="Arial" w:cs="Arial"/>
          <w:color w:val="auto"/>
          <w:lang w:val="pt-PT"/>
        </w:rPr>
        <w:t>. Responsabilizar-se pelo Controle de Qualidade dos Serviços executados.</w:t>
      </w:r>
    </w:p>
    <w:p w14:paraId="2E733631" w14:textId="4F52C35D" w:rsidR="001A06E4" w:rsidRDefault="001A06E4" w:rsidP="0018535A">
      <w:pPr>
        <w:pStyle w:val="Corpo"/>
        <w:tabs>
          <w:tab w:val="left" w:pos="993"/>
        </w:tabs>
        <w:spacing w:before="120" w:after="180" w:line="276" w:lineRule="auto"/>
        <w:ind w:right="-1"/>
        <w:jc w:val="both"/>
        <w:rPr>
          <w:rFonts w:ascii="Arial" w:hAnsi="Arial" w:cs="Arial"/>
          <w:color w:val="auto"/>
          <w:lang w:val="pt-PT"/>
        </w:rPr>
      </w:pPr>
      <w:r>
        <w:rPr>
          <w:rFonts w:ascii="Arial" w:hAnsi="Arial" w:cs="Arial"/>
          <w:color w:val="auto"/>
          <w:lang w:val="pt-PT"/>
        </w:rPr>
        <w:t>9.</w:t>
      </w:r>
      <w:r w:rsidR="00B656A0">
        <w:rPr>
          <w:rFonts w:ascii="Arial" w:hAnsi="Arial" w:cs="Arial"/>
          <w:color w:val="auto"/>
          <w:lang w:val="pt-PT"/>
        </w:rPr>
        <w:t>19</w:t>
      </w:r>
      <w:r w:rsidRPr="00584547">
        <w:rPr>
          <w:rFonts w:ascii="Arial" w:hAnsi="Arial" w:cs="Arial"/>
          <w:color w:val="auto"/>
          <w:lang w:val="pt-PT"/>
        </w:rPr>
        <w:t xml:space="preserve">. Desenvolver seu trabalho em regime de colaboração com o </w:t>
      </w:r>
      <w:r w:rsidRPr="00584547">
        <w:rPr>
          <w:rFonts w:ascii="Arial" w:hAnsi="Arial" w:cs="Arial"/>
          <w:color w:val="auto"/>
        </w:rPr>
        <w:t>ÓRGÃO PARTICIPANTE</w:t>
      </w:r>
      <w:r w:rsidRPr="00584547">
        <w:rPr>
          <w:rFonts w:ascii="Arial" w:hAnsi="Arial" w:cs="Arial"/>
          <w:color w:val="auto"/>
          <w:lang w:val="pt-PT"/>
        </w:rPr>
        <w:t xml:space="preserve">, acatando as orientações e decisões da Fiscalização, bem como dos Profissionais que respondem pelo Setor de Obras do </w:t>
      </w:r>
      <w:r w:rsidRPr="00584547">
        <w:rPr>
          <w:rFonts w:ascii="Arial" w:hAnsi="Arial" w:cs="Arial"/>
          <w:color w:val="auto"/>
        </w:rPr>
        <w:t>ÓRGÃO PARTICIPANTE</w:t>
      </w:r>
      <w:r w:rsidRPr="00584547">
        <w:rPr>
          <w:rFonts w:ascii="Arial" w:hAnsi="Arial" w:cs="Arial"/>
          <w:color w:val="auto"/>
          <w:lang w:val="pt-PT"/>
        </w:rPr>
        <w:t>, desde que devidamente justificadas.</w:t>
      </w:r>
    </w:p>
    <w:p w14:paraId="134CFC15" w14:textId="4CBA20A4" w:rsidR="00472478" w:rsidRDefault="001A06E4" w:rsidP="0018535A">
      <w:pPr>
        <w:pStyle w:val="Corpo"/>
        <w:tabs>
          <w:tab w:val="left" w:pos="993"/>
        </w:tabs>
        <w:spacing w:before="120" w:after="180" w:line="276" w:lineRule="auto"/>
        <w:ind w:right="-1"/>
        <w:jc w:val="both"/>
        <w:rPr>
          <w:rFonts w:ascii="Arial" w:hAnsi="Arial" w:cs="Arial"/>
        </w:rPr>
      </w:pPr>
      <w:r>
        <w:rPr>
          <w:rFonts w:ascii="Arial" w:hAnsi="Arial" w:cs="Arial"/>
          <w:color w:val="auto"/>
          <w:lang w:val="pt-PT"/>
        </w:rPr>
        <w:t>9.2</w:t>
      </w:r>
      <w:r w:rsidR="00B656A0">
        <w:rPr>
          <w:rFonts w:ascii="Arial" w:hAnsi="Arial" w:cs="Arial"/>
          <w:color w:val="auto"/>
          <w:lang w:val="pt-PT"/>
        </w:rPr>
        <w:t>0</w:t>
      </w:r>
      <w:r>
        <w:rPr>
          <w:rFonts w:ascii="Arial" w:hAnsi="Arial" w:cs="Arial"/>
          <w:color w:val="auto"/>
          <w:lang w:val="pt-PT"/>
        </w:rPr>
        <w:t xml:space="preserve">. </w:t>
      </w:r>
      <w:r w:rsidRPr="004B7551">
        <w:rPr>
          <w:rFonts w:ascii="Arial" w:hAnsi="Arial" w:cs="Arial"/>
        </w:rPr>
        <w:t xml:space="preserve">Responsabilizar-se pela adoção das medidas necessárias à proteção ambiental e às precauções para evitar a ocorrência de danos ao meio ambiente e a terceiros, </w:t>
      </w:r>
      <w:r w:rsidR="00472478">
        <w:rPr>
          <w:rFonts w:ascii="Arial" w:hAnsi="Arial" w:cs="Arial"/>
        </w:rPr>
        <w:t>o</w:t>
      </w:r>
      <w:r w:rsidRPr="004B7551">
        <w:rPr>
          <w:rFonts w:ascii="Arial" w:hAnsi="Arial" w:cs="Arial"/>
        </w:rPr>
        <w:t xml:space="preserve">bservando o disposto na legislação federal, estadual e municipal em vigor, inclusive </w:t>
      </w:r>
      <w:proofErr w:type="gramStart"/>
      <w:r w:rsidRPr="004B7551">
        <w:rPr>
          <w:rFonts w:ascii="Arial" w:hAnsi="Arial" w:cs="Arial"/>
        </w:rPr>
        <w:t>a</w:t>
      </w:r>
      <w:proofErr w:type="gramEnd"/>
      <w:r w:rsidRPr="004B7551">
        <w:rPr>
          <w:rFonts w:ascii="Arial" w:hAnsi="Arial" w:cs="Arial"/>
        </w:rPr>
        <w:t xml:space="preserve"> </w:t>
      </w:r>
    </w:p>
    <w:p w14:paraId="14F2B45E" w14:textId="51A3C86E" w:rsidR="001A06E4" w:rsidRDefault="001A06E4" w:rsidP="0018535A">
      <w:pPr>
        <w:pStyle w:val="Corpo"/>
        <w:tabs>
          <w:tab w:val="left" w:pos="993"/>
        </w:tabs>
        <w:spacing w:before="120" w:after="180" w:line="276" w:lineRule="auto"/>
        <w:ind w:right="-1"/>
        <w:jc w:val="both"/>
        <w:rPr>
          <w:rFonts w:ascii="Arial" w:hAnsi="Arial" w:cs="Arial"/>
        </w:rPr>
      </w:pPr>
      <w:r w:rsidRPr="004B7551">
        <w:rPr>
          <w:rFonts w:ascii="Arial" w:hAnsi="Arial" w:cs="Arial"/>
        </w:rPr>
        <w:lastRenderedPageBreak/>
        <w:t xml:space="preserve">Lei nº 9.605, publicada no D.O.U. </w:t>
      </w:r>
      <w:proofErr w:type="gramStart"/>
      <w:r w:rsidRPr="004B7551">
        <w:rPr>
          <w:rFonts w:ascii="Arial" w:hAnsi="Arial" w:cs="Arial"/>
        </w:rPr>
        <w:t>de</w:t>
      </w:r>
      <w:proofErr w:type="gramEnd"/>
      <w:r w:rsidRPr="004B7551">
        <w:rPr>
          <w:rFonts w:ascii="Arial" w:hAnsi="Arial" w:cs="Arial"/>
        </w:rPr>
        <w:t xml:space="preserve"> 13/02/98;</w:t>
      </w:r>
    </w:p>
    <w:p w14:paraId="3DFE4753" w14:textId="3222426F" w:rsidR="001A06E4" w:rsidRDefault="001A06E4" w:rsidP="0018535A">
      <w:pPr>
        <w:pStyle w:val="Corpo"/>
        <w:tabs>
          <w:tab w:val="left" w:pos="993"/>
        </w:tabs>
        <w:spacing w:before="120" w:after="180" w:line="276" w:lineRule="auto"/>
        <w:ind w:right="-1"/>
        <w:jc w:val="both"/>
        <w:rPr>
          <w:rFonts w:ascii="Arial" w:hAnsi="Arial" w:cs="Arial"/>
        </w:rPr>
      </w:pPr>
      <w:r>
        <w:rPr>
          <w:rFonts w:ascii="Arial" w:hAnsi="Arial" w:cs="Arial"/>
        </w:rPr>
        <w:t>9.2</w:t>
      </w:r>
      <w:r w:rsidR="00B656A0">
        <w:rPr>
          <w:rFonts w:ascii="Arial" w:hAnsi="Arial" w:cs="Arial"/>
        </w:rPr>
        <w:t>1</w:t>
      </w:r>
      <w:r>
        <w:rPr>
          <w:rFonts w:ascii="Arial" w:hAnsi="Arial" w:cs="Arial"/>
        </w:rPr>
        <w:t xml:space="preserve">. </w:t>
      </w:r>
      <w:r w:rsidRPr="00503C67">
        <w:rPr>
          <w:rFonts w:ascii="Arial" w:hAnsi="Arial" w:cs="Arial"/>
        </w:rPr>
        <w:t>Registrar o Contrato decorrente desta licitação no CREA, na forma da Lei, e apresentar o comprovante de “Anotação de Responsabilida</w:t>
      </w:r>
      <w:r>
        <w:rPr>
          <w:rFonts w:ascii="Arial" w:hAnsi="Arial" w:cs="Arial"/>
        </w:rPr>
        <w:t xml:space="preserve">de Técnica” correspondente juntamente </w:t>
      </w:r>
      <w:proofErr w:type="gramStart"/>
      <w:r>
        <w:rPr>
          <w:rFonts w:ascii="Arial" w:hAnsi="Arial" w:cs="Arial"/>
        </w:rPr>
        <w:t>a</w:t>
      </w:r>
      <w:proofErr w:type="gramEnd"/>
      <w:r>
        <w:rPr>
          <w:rFonts w:ascii="Arial" w:hAnsi="Arial" w:cs="Arial"/>
        </w:rPr>
        <w:t xml:space="preserve"> apresentação da fatura, perante o Município contratante</w:t>
      </w:r>
      <w:r w:rsidRPr="00503C67">
        <w:rPr>
          <w:rFonts w:ascii="Arial" w:hAnsi="Arial" w:cs="Arial"/>
        </w:rPr>
        <w:t>, sob pena de retardar o processo de pagamento;</w:t>
      </w:r>
    </w:p>
    <w:p w14:paraId="5F031870" w14:textId="365BCE46" w:rsidR="001A06E4" w:rsidRPr="00503C67" w:rsidRDefault="001A06E4" w:rsidP="009F7376">
      <w:pPr>
        <w:pStyle w:val="Corpo"/>
        <w:tabs>
          <w:tab w:val="left" w:pos="993"/>
        </w:tabs>
        <w:spacing w:before="120" w:after="180" w:line="276" w:lineRule="auto"/>
        <w:ind w:right="-1"/>
        <w:jc w:val="both"/>
        <w:rPr>
          <w:rFonts w:ascii="Arial" w:hAnsi="Arial" w:cs="Arial"/>
        </w:rPr>
      </w:pPr>
      <w:r>
        <w:rPr>
          <w:rFonts w:ascii="Arial" w:hAnsi="Arial" w:cs="Arial"/>
        </w:rPr>
        <w:t>9.2</w:t>
      </w:r>
      <w:r w:rsidR="00B656A0">
        <w:rPr>
          <w:rFonts w:ascii="Arial" w:hAnsi="Arial" w:cs="Arial"/>
        </w:rPr>
        <w:t>2</w:t>
      </w:r>
      <w:r w:rsidRPr="00503C67">
        <w:rPr>
          <w:rFonts w:ascii="Arial" w:hAnsi="Arial" w:cs="Arial"/>
        </w:rPr>
        <w:t xml:space="preserve">. Preservar o passeio público, as tubulações de concessionárias de serviços públicos ou quaisquer outras interferências em áreas públicas, com reparação de eventuais danos ocasionados direta ou indiretamente, em decorrência da execução dos serviços previstos. </w:t>
      </w:r>
    </w:p>
    <w:p w14:paraId="25E89547" w14:textId="0E8CF9ED" w:rsidR="001A06E4" w:rsidRDefault="001A06E4" w:rsidP="009F7376">
      <w:pPr>
        <w:pStyle w:val="Corpo"/>
        <w:tabs>
          <w:tab w:val="left" w:pos="993"/>
        </w:tabs>
        <w:spacing w:before="120" w:after="180" w:line="276" w:lineRule="auto"/>
        <w:ind w:right="-1"/>
        <w:jc w:val="both"/>
        <w:rPr>
          <w:rFonts w:ascii="Arial" w:hAnsi="Arial" w:cs="Arial"/>
        </w:rPr>
      </w:pPr>
      <w:r>
        <w:rPr>
          <w:rFonts w:ascii="Arial" w:hAnsi="Arial" w:cs="Arial"/>
        </w:rPr>
        <w:t>9.2</w:t>
      </w:r>
      <w:r w:rsidR="00B656A0">
        <w:rPr>
          <w:rFonts w:ascii="Arial" w:hAnsi="Arial" w:cs="Arial"/>
        </w:rPr>
        <w:t>3</w:t>
      </w:r>
      <w:r w:rsidRPr="00503C67">
        <w:rPr>
          <w:rFonts w:ascii="Arial" w:hAnsi="Arial" w:cs="Arial"/>
        </w:rPr>
        <w:t>. Utilizar material nas instalações contratadas atendendo o padrão de qualidade da concessionária de água local e órgãos municipais;</w:t>
      </w:r>
    </w:p>
    <w:p w14:paraId="0EF1570B" w14:textId="6BC84FE6" w:rsidR="001A06E4" w:rsidRPr="00503C67" w:rsidRDefault="001A06E4" w:rsidP="009F7376">
      <w:pPr>
        <w:pStyle w:val="Corpo"/>
        <w:tabs>
          <w:tab w:val="left" w:pos="993"/>
        </w:tabs>
        <w:spacing w:before="120" w:after="180" w:line="276" w:lineRule="auto"/>
        <w:ind w:right="-1"/>
        <w:jc w:val="both"/>
        <w:rPr>
          <w:rFonts w:ascii="Arial" w:hAnsi="Arial" w:cs="Arial"/>
        </w:rPr>
      </w:pPr>
      <w:r>
        <w:rPr>
          <w:rFonts w:ascii="Arial" w:hAnsi="Arial" w:cs="Arial"/>
        </w:rPr>
        <w:t>9.2</w:t>
      </w:r>
      <w:r w:rsidR="00B656A0">
        <w:rPr>
          <w:rFonts w:ascii="Arial" w:hAnsi="Arial" w:cs="Arial"/>
        </w:rPr>
        <w:t>4</w:t>
      </w:r>
      <w:r w:rsidRPr="00503C67">
        <w:rPr>
          <w:rFonts w:ascii="Arial" w:hAnsi="Arial" w:cs="Arial"/>
        </w:rPr>
        <w:t xml:space="preserve">. Fornecer toda e qualquer documentação, cálculo estrutural, projetos, </w:t>
      </w:r>
      <w:proofErr w:type="spellStart"/>
      <w:r w:rsidRPr="00503C67">
        <w:rPr>
          <w:rFonts w:ascii="Arial" w:hAnsi="Arial" w:cs="Arial"/>
        </w:rPr>
        <w:t>etc</w:t>
      </w:r>
      <w:proofErr w:type="spellEnd"/>
      <w:r w:rsidRPr="00503C67">
        <w:rPr>
          <w:rFonts w:ascii="Arial" w:hAnsi="Arial" w:cs="Arial"/>
        </w:rPr>
        <w:t xml:space="preserve">, produzidos durante a execução do objeto do Contrato, de forma convencional e em meio magnético (CD </w:t>
      </w:r>
      <w:proofErr w:type="gramStart"/>
      <w:r w:rsidRPr="00503C67">
        <w:rPr>
          <w:rFonts w:ascii="Arial" w:hAnsi="Arial" w:cs="Arial"/>
        </w:rPr>
        <w:t>Rom</w:t>
      </w:r>
      <w:proofErr w:type="gramEnd"/>
      <w:r w:rsidRPr="00503C67">
        <w:rPr>
          <w:rFonts w:ascii="Arial" w:hAnsi="Arial" w:cs="Arial"/>
        </w:rPr>
        <w:t xml:space="preserve">) que forem alterados com aprovação do órgão competente municipal; </w:t>
      </w:r>
    </w:p>
    <w:p w14:paraId="61DEFC27" w14:textId="78E4FAA7" w:rsidR="001A06E4" w:rsidRPr="001A06E4" w:rsidRDefault="001A06E4" w:rsidP="009F7376">
      <w:pPr>
        <w:pStyle w:val="Corpo"/>
        <w:tabs>
          <w:tab w:val="left" w:pos="993"/>
        </w:tabs>
        <w:spacing w:before="120" w:after="180" w:line="276" w:lineRule="auto"/>
        <w:ind w:right="-1"/>
        <w:jc w:val="both"/>
        <w:rPr>
          <w:rFonts w:ascii="Arial" w:hAnsi="Arial" w:cs="Arial"/>
        </w:rPr>
      </w:pPr>
      <w:r>
        <w:rPr>
          <w:rFonts w:ascii="Arial" w:hAnsi="Arial" w:cs="Arial"/>
        </w:rPr>
        <w:t>9.2</w:t>
      </w:r>
      <w:r w:rsidR="00B656A0">
        <w:rPr>
          <w:rFonts w:ascii="Arial" w:hAnsi="Arial" w:cs="Arial"/>
        </w:rPr>
        <w:t>5</w:t>
      </w:r>
      <w:r w:rsidRPr="00503C67">
        <w:rPr>
          <w:rFonts w:ascii="Arial" w:hAnsi="Arial" w:cs="Arial"/>
        </w:rPr>
        <w:t>. A CONTRATADA se obriga a colocar no local, as placas alusivas a execução dos serviço</w:t>
      </w:r>
      <w:r>
        <w:rPr>
          <w:rFonts w:ascii="Arial" w:hAnsi="Arial" w:cs="Arial"/>
        </w:rPr>
        <w:t>s, em nome da PREFEITURA do Município Contratante e em seu próprio nome.</w:t>
      </w:r>
    </w:p>
    <w:p w14:paraId="427C5AB4"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DÉCIMA – DO TERMO CONTRATUAL</w:t>
      </w:r>
    </w:p>
    <w:p w14:paraId="37B092DE" w14:textId="77777777" w:rsidR="00440AEF" w:rsidRPr="00895648" w:rsidRDefault="00440AEF" w:rsidP="0018535A">
      <w:pPr>
        <w:spacing w:before="120" w:after="120" w:line="276" w:lineRule="auto"/>
        <w:ind w:right="-1"/>
        <w:jc w:val="both"/>
        <w:rPr>
          <w:rFonts w:ascii="Arial" w:hAnsi="Arial" w:cs="Arial"/>
          <w:sz w:val="22"/>
          <w:szCs w:val="22"/>
        </w:rPr>
      </w:pPr>
      <w:r w:rsidRPr="00895648">
        <w:rPr>
          <w:rFonts w:ascii="Arial" w:hAnsi="Arial" w:cs="Arial"/>
          <w:sz w:val="22"/>
          <w:szCs w:val="22"/>
        </w:rPr>
        <w:t>10.1. As obrigações decorrentes da Ata de Registro de Preços serão formalizadas através de termo contratual, podendo consubstanciar-se na própria nota de empenho, na hipótese prevista no artigo 62 da Lei Federal n.º 8.666/93 e suas alterações.</w:t>
      </w:r>
    </w:p>
    <w:p w14:paraId="0BFF2292" w14:textId="77777777" w:rsidR="00440AEF" w:rsidRPr="00895648" w:rsidRDefault="00440AEF" w:rsidP="0018535A">
      <w:pPr>
        <w:spacing w:before="120" w:after="120" w:line="276" w:lineRule="auto"/>
        <w:ind w:right="-1"/>
        <w:jc w:val="both"/>
        <w:rPr>
          <w:rFonts w:ascii="Arial" w:hAnsi="Arial" w:cs="Arial"/>
          <w:sz w:val="22"/>
          <w:szCs w:val="22"/>
        </w:rPr>
      </w:pPr>
      <w:r w:rsidRPr="00895648">
        <w:rPr>
          <w:rFonts w:ascii="Arial" w:hAnsi="Arial" w:cs="Arial"/>
          <w:sz w:val="22"/>
          <w:szCs w:val="22"/>
        </w:rPr>
        <w:t xml:space="preserve">10.2. A recusa da </w:t>
      </w:r>
      <w:r w:rsidRPr="00895648">
        <w:rPr>
          <w:rFonts w:ascii="Arial" w:hAnsi="Arial" w:cs="Arial"/>
          <w:bCs/>
          <w:sz w:val="22"/>
          <w:szCs w:val="22"/>
        </w:rPr>
        <w:t>CONTRATADA</w:t>
      </w:r>
      <w:r w:rsidRPr="00895648">
        <w:rPr>
          <w:rFonts w:ascii="Arial" w:hAnsi="Arial" w:cs="Arial"/>
          <w:sz w:val="22"/>
          <w:szCs w:val="22"/>
        </w:rPr>
        <w:t xml:space="preserve"> em retirar a nota de empenho ou assinar o contrato caracteriza descumprimento de obrigações, podendo-lhe acarretar as sanções previstas. </w:t>
      </w:r>
    </w:p>
    <w:p w14:paraId="55DDFF4C" w14:textId="77777777" w:rsidR="00440AEF" w:rsidRPr="00895648" w:rsidRDefault="00440AEF" w:rsidP="0018535A">
      <w:pPr>
        <w:spacing w:before="120" w:after="120" w:line="276" w:lineRule="auto"/>
        <w:ind w:right="-1"/>
        <w:jc w:val="both"/>
        <w:rPr>
          <w:rFonts w:ascii="Arial" w:hAnsi="Arial" w:cs="Arial"/>
          <w:sz w:val="22"/>
          <w:szCs w:val="22"/>
        </w:rPr>
      </w:pPr>
      <w:r w:rsidRPr="00895648">
        <w:rPr>
          <w:rFonts w:ascii="Arial" w:hAnsi="Arial" w:cs="Arial"/>
          <w:sz w:val="22"/>
          <w:szCs w:val="22"/>
        </w:rPr>
        <w:t xml:space="preserve">10.3. No caso previsto no subitem anterior, a critério do </w:t>
      </w:r>
      <w:r w:rsidR="001A49AB" w:rsidRPr="00895648">
        <w:rPr>
          <w:rFonts w:ascii="Arial" w:hAnsi="Arial" w:cs="Arial"/>
          <w:sz w:val="22"/>
          <w:szCs w:val="22"/>
        </w:rPr>
        <w:t>ÓRGÃO PARTICIPANTE CONTRATANTE</w:t>
      </w:r>
      <w:r w:rsidRPr="00895648">
        <w:rPr>
          <w:rFonts w:ascii="Arial" w:hAnsi="Arial" w:cs="Arial"/>
          <w:sz w:val="22"/>
          <w:szCs w:val="22"/>
        </w:rPr>
        <w:t xml:space="preserve">, poderá ser celebrado contrato com as remanescentes, obedecida à ordem classificatória e preferencialmente </w:t>
      </w:r>
      <w:proofErr w:type="gramStart"/>
      <w:r w:rsidRPr="00895648">
        <w:rPr>
          <w:rFonts w:ascii="Arial" w:hAnsi="Arial" w:cs="Arial"/>
          <w:sz w:val="22"/>
          <w:szCs w:val="22"/>
        </w:rPr>
        <w:t>as</w:t>
      </w:r>
      <w:proofErr w:type="gramEnd"/>
      <w:r w:rsidRPr="00895648">
        <w:rPr>
          <w:rFonts w:ascii="Arial" w:hAnsi="Arial" w:cs="Arial"/>
          <w:sz w:val="22"/>
          <w:szCs w:val="22"/>
        </w:rPr>
        <w:t xml:space="preserve"> mesmas condições oferecidas pela </w:t>
      </w:r>
      <w:r w:rsidRPr="00895648">
        <w:rPr>
          <w:rFonts w:ascii="Arial" w:hAnsi="Arial" w:cs="Arial"/>
          <w:bCs/>
          <w:sz w:val="22"/>
          <w:szCs w:val="22"/>
        </w:rPr>
        <w:t>CONTRATADA</w:t>
      </w:r>
      <w:r w:rsidRPr="00895648">
        <w:rPr>
          <w:rFonts w:ascii="Arial" w:hAnsi="Arial" w:cs="Arial"/>
          <w:sz w:val="22"/>
          <w:szCs w:val="22"/>
        </w:rPr>
        <w:t>, inclusive quanto ao preço.</w:t>
      </w:r>
    </w:p>
    <w:p w14:paraId="4097F2A8" w14:textId="77777777" w:rsidR="00440AEF" w:rsidRPr="00584547" w:rsidRDefault="00440AEF" w:rsidP="0018535A">
      <w:pPr>
        <w:widowControl w:val="0"/>
        <w:autoSpaceDE w:val="0"/>
        <w:autoSpaceDN w:val="0"/>
        <w:adjustRightInd w:val="0"/>
        <w:spacing w:before="120" w:after="120" w:line="276" w:lineRule="auto"/>
        <w:ind w:right="-1"/>
        <w:jc w:val="both"/>
        <w:rPr>
          <w:rFonts w:ascii="Arial" w:hAnsi="Arial" w:cs="Arial"/>
          <w:sz w:val="22"/>
          <w:szCs w:val="22"/>
        </w:rPr>
      </w:pPr>
      <w:r w:rsidRPr="00895648">
        <w:rPr>
          <w:rFonts w:ascii="Arial" w:hAnsi="Arial" w:cs="Arial"/>
          <w:sz w:val="22"/>
          <w:szCs w:val="22"/>
        </w:rPr>
        <w:t>10.4.</w:t>
      </w:r>
      <w:r w:rsidRPr="00584547">
        <w:rPr>
          <w:rFonts w:ascii="Arial" w:hAnsi="Arial" w:cs="Arial"/>
          <w:sz w:val="22"/>
          <w:szCs w:val="22"/>
        </w:rPr>
        <w:t xml:space="preserve"> O Contrato resultante da presente Ata de Registro de Preços poderão ser alterados nos termos do artigo 65, da Lei Federal n.º 8.666/93 e suas alterações.</w:t>
      </w:r>
    </w:p>
    <w:p w14:paraId="2044EE06"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DÉCIMA PRIMEIRA – PENALIDADES</w:t>
      </w:r>
    </w:p>
    <w:p w14:paraId="0F6C319A" w14:textId="107DD2D4" w:rsidR="00440AEF" w:rsidRPr="00584547" w:rsidRDefault="00440AEF" w:rsidP="00472478">
      <w:pPr>
        <w:tabs>
          <w:tab w:val="left" w:pos="567"/>
        </w:tabs>
        <w:spacing w:before="120" w:after="120" w:line="276" w:lineRule="auto"/>
        <w:ind w:right="-1"/>
        <w:jc w:val="both"/>
        <w:rPr>
          <w:rFonts w:ascii="Arial" w:hAnsi="Arial" w:cs="Arial"/>
          <w:sz w:val="22"/>
          <w:szCs w:val="22"/>
        </w:rPr>
      </w:pPr>
      <w:r w:rsidRPr="00895648">
        <w:rPr>
          <w:rFonts w:ascii="Arial" w:hAnsi="Arial" w:cs="Arial"/>
          <w:bCs/>
          <w:sz w:val="22"/>
          <w:szCs w:val="22"/>
        </w:rPr>
        <w:t>11.1.</w:t>
      </w:r>
      <w:r w:rsidRPr="00584547">
        <w:rPr>
          <w:rFonts w:ascii="Arial" w:hAnsi="Arial" w:cs="Arial"/>
          <w:sz w:val="22"/>
          <w:szCs w:val="22"/>
        </w:rPr>
        <w:tab/>
        <w:t>Com</w:t>
      </w:r>
      <w:proofErr w:type="gramStart"/>
      <w:r w:rsidRPr="00584547">
        <w:rPr>
          <w:rFonts w:ascii="Arial" w:hAnsi="Arial" w:cs="Arial"/>
          <w:sz w:val="22"/>
          <w:szCs w:val="22"/>
        </w:rPr>
        <w:t xml:space="preserve"> </w:t>
      </w:r>
      <w:r w:rsidR="00153ABD">
        <w:rPr>
          <w:rFonts w:ascii="Arial" w:hAnsi="Arial" w:cs="Arial"/>
          <w:sz w:val="22"/>
          <w:szCs w:val="22"/>
        </w:rPr>
        <w:t xml:space="preserve"> </w:t>
      </w:r>
      <w:proofErr w:type="gramEnd"/>
      <w:r w:rsidRPr="00584547">
        <w:rPr>
          <w:rFonts w:ascii="Arial" w:hAnsi="Arial" w:cs="Arial"/>
          <w:sz w:val="22"/>
          <w:szCs w:val="22"/>
        </w:rPr>
        <w:t>fundamento</w:t>
      </w:r>
      <w:r w:rsidR="00153ABD">
        <w:rPr>
          <w:rFonts w:ascii="Arial" w:hAnsi="Arial" w:cs="Arial"/>
          <w:sz w:val="22"/>
          <w:szCs w:val="22"/>
        </w:rPr>
        <w:t xml:space="preserve"> </w:t>
      </w:r>
      <w:r w:rsidRPr="00584547">
        <w:rPr>
          <w:rFonts w:ascii="Arial" w:hAnsi="Arial" w:cs="Arial"/>
          <w:sz w:val="22"/>
          <w:szCs w:val="22"/>
        </w:rPr>
        <w:t xml:space="preserve"> nos </w:t>
      </w:r>
      <w:r w:rsidR="00153ABD">
        <w:rPr>
          <w:rFonts w:ascii="Arial" w:hAnsi="Arial" w:cs="Arial"/>
          <w:sz w:val="22"/>
          <w:szCs w:val="22"/>
        </w:rPr>
        <w:t xml:space="preserve"> </w:t>
      </w:r>
      <w:r w:rsidRPr="00584547">
        <w:rPr>
          <w:rFonts w:ascii="Arial" w:hAnsi="Arial" w:cs="Arial"/>
          <w:sz w:val="22"/>
          <w:szCs w:val="22"/>
        </w:rPr>
        <w:t xml:space="preserve">artigos </w:t>
      </w:r>
      <w:r w:rsidR="00153ABD">
        <w:rPr>
          <w:rFonts w:ascii="Arial" w:hAnsi="Arial" w:cs="Arial"/>
          <w:sz w:val="22"/>
          <w:szCs w:val="22"/>
        </w:rPr>
        <w:t xml:space="preserve"> </w:t>
      </w:r>
      <w:r w:rsidRPr="00584547">
        <w:rPr>
          <w:rFonts w:ascii="Arial" w:hAnsi="Arial" w:cs="Arial"/>
          <w:sz w:val="22"/>
          <w:szCs w:val="22"/>
        </w:rPr>
        <w:t xml:space="preserve">86 e 87 da Lei n.º 8.666/1993, </w:t>
      </w:r>
      <w:r w:rsidR="00153ABD">
        <w:rPr>
          <w:rFonts w:ascii="Arial" w:hAnsi="Arial" w:cs="Arial"/>
          <w:sz w:val="22"/>
          <w:szCs w:val="22"/>
        </w:rPr>
        <w:t xml:space="preserve"> </w:t>
      </w:r>
      <w:r w:rsidRPr="00584547">
        <w:rPr>
          <w:rFonts w:ascii="Arial" w:hAnsi="Arial" w:cs="Arial"/>
          <w:sz w:val="22"/>
          <w:szCs w:val="22"/>
        </w:rPr>
        <w:t xml:space="preserve">a </w:t>
      </w:r>
      <w:r w:rsidRPr="00584547">
        <w:rPr>
          <w:rFonts w:ascii="Arial" w:hAnsi="Arial" w:cs="Arial"/>
          <w:bCs/>
          <w:sz w:val="22"/>
          <w:szCs w:val="22"/>
        </w:rPr>
        <w:t>CONTRATADA</w:t>
      </w:r>
      <w:r w:rsidR="00472478">
        <w:rPr>
          <w:rFonts w:ascii="Arial" w:hAnsi="Arial" w:cs="Arial"/>
          <w:bCs/>
          <w:sz w:val="22"/>
          <w:szCs w:val="22"/>
        </w:rPr>
        <w:t xml:space="preserve"> </w:t>
      </w:r>
      <w:r w:rsidRPr="00584547">
        <w:rPr>
          <w:rFonts w:ascii="Arial" w:hAnsi="Arial" w:cs="Arial"/>
          <w:sz w:val="22"/>
          <w:szCs w:val="22"/>
        </w:rPr>
        <w:t xml:space="preserve"> ficará sujeita, no caso de atraso injustificado, inexecução parcial ou inexecução total da obrigação, sem prejuízo das responsabilidades civil e criminal, assegurada a prévia e ampla defesa, às seguintes penalidades:</w:t>
      </w:r>
    </w:p>
    <w:p w14:paraId="44B7971E" w14:textId="77777777" w:rsidR="00440AEF" w:rsidRPr="00584547" w:rsidRDefault="00440AEF" w:rsidP="009F7376">
      <w:pPr>
        <w:pStyle w:val="PargrafodaLista"/>
        <w:numPr>
          <w:ilvl w:val="0"/>
          <w:numId w:val="53"/>
        </w:numPr>
        <w:tabs>
          <w:tab w:val="left" w:pos="567"/>
        </w:tabs>
        <w:spacing w:before="120" w:after="120" w:line="276" w:lineRule="auto"/>
        <w:ind w:left="284" w:hanging="284"/>
        <w:jc w:val="both"/>
        <w:rPr>
          <w:rFonts w:ascii="Arial" w:hAnsi="Arial" w:cs="Arial"/>
          <w:sz w:val="22"/>
          <w:szCs w:val="22"/>
        </w:rPr>
      </w:pPr>
      <w:r w:rsidRPr="00584547">
        <w:rPr>
          <w:rFonts w:ascii="Arial" w:hAnsi="Arial" w:cs="Arial"/>
          <w:sz w:val="22"/>
          <w:szCs w:val="22"/>
        </w:rPr>
        <w:t>Advertência;</w:t>
      </w:r>
    </w:p>
    <w:p w14:paraId="522D4040" w14:textId="77777777" w:rsidR="00440AEF" w:rsidRPr="00584547" w:rsidRDefault="00440AEF" w:rsidP="009F7376">
      <w:pPr>
        <w:pStyle w:val="PargrafodaLista"/>
        <w:numPr>
          <w:ilvl w:val="0"/>
          <w:numId w:val="53"/>
        </w:numPr>
        <w:tabs>
          <w:tab w:val="left" w:pos="567"/>
        </w:tabs>
        <w:spacing w:before="120" w:after="120" w:line="276" w:lineRule="auto"/>
        <w:ind w:left="284" w:hanging="284"/>
        <w:jc w:val="both"/>
        <w:rPr>
          <w:rFonts w:ascii="Arial" w:hAnsi="Arial" w:cs="Arial"/>
          <w:sz w:val="22"/>
          <w:szCs w:val="22"/>
        </w:rPr>
      </w:pPr>
      <w:r w:rsidRPr="00584547">
        <w:rPr>
          <w:rFonts w:ascii="Arial" w:hAnsi="Arial" w:cs="Arial"/>
          <w:sz w:val="22"/>
          <w:szCs w:val="22"/>
        </w:rPr>
        <w:lastRenderedPageBreak/>
        <w:t>Multa;</w:t>
      </w:r>
    </w:p>
    <w:p w14:paraId="2D06B5BC" w14:textId="77777777" w:rsidR="00440AEF" w:rsidRPr="00584547" w:rsidRDefault="00440AEF" w:rsidP="00472478">
      <w:pPr>
        <w:pStyle w:val="PargrafodaLista"/>
        <w:numPr>
          <w:ilvl w:val="0"/>
          <w:numId w:val="53"/>
        </w:numPr>
        <w:tabs>
          <w:tab w:val="left" w:pos="567"/>
        </w:tabs>
        <w:spacing w:before="120" w:after="120" w:line="276" w:lineRule="auto"/>
        <w:ind w:left="284" w:hanging="284"/>
        <w:jc w:val="both"/>
        <w:rPr>
          <w:rFonts w:ascii="Arial" w:hAnsi="Arial" w:cs="Arial"/>
          <w:sz w:val="22"/>
          <w:szCs w:val="22"/>
        </w:rPr>
      </w:pPr>
      <w:r w:rsidRPr="00584547">
        <w:rPr>
          <w:rFonts w:ascii="Arial" w:hAnsi="Arial" w:cs="Arial"/>
          <w:sz w:val="22"/>
          <w:szCs w:val="22"/>
        </w:rPr>
        <w:t xml:space="preserve">Suspensão temporária de participação em licitação e impedimento de contratar com o </w:t>
      </w:r>
      <w:r w:rsidR="001A49AB" w:rsidRPr="00584547">
        <w:rPr>
          <w:rFonts w:ascii="Arial" w:hAnsi="Arial" w:cs="Arial"/>
          <w:sz w:val="22"/>
          <w:szCs w:val="22"/>
        </w:rPr>
        <w:t>ÓRGÃO PARTICIPANTE CONTRATANTE</w:t>
      </w:r>
      <w:r w:rsidRPr="00584547">
        <w:rPr>
          <w:rFonts w:ascii="Arial" w:hAnsi="Arial" w:cs="Arial"/>
          <w:sz w:val="22"/>
          <w:szCs w:val="22"/>
        </w:rPr>
        <w:t>;</w:t>
      </w:r>
    </w:p>
    <w:p w14:paraId="7576C902" w14:textId="77777777" w:rsidR="00440AEF" w:rsidRPr="00584547" w:rsidRDefault="00440AEF" w:rsidP="009F7376">
      <w:pPr>
        <w:pStyle w:val="PargrafodaLista"/>
        <w:numPr>
          <w:ilvl w:val="0"/>
          <w:numId w:val="53"/>
        </w:numPr>
        <w:tabs>
          <w:tab w:val="left" w:pos="567"/>
          <w:tab w:val="left" w:pos="1418"/>
        </w:tabs>
        <w:spacing w:before="120" w:after="120" w:line="276" w:lineRule="auto"/>
        <w:ind w:left="284" w:hanging="284"/>
        <w:jc w:val="both"/>
        <w:rPr>
          <w:rFonts w:ascii="Arial" w:hAnsi="Arial" w:cs="Arial"/>
          <w:sz w:val="22"/>
          <w:szCs w:val="22"/>
        </w:rPr>
      </w:pPr>
      <w:r w:rsidRPr="00584547">
        <w:rPr>
          <w:rFonts w:ascii="Arial" w:hAnsi="Arial" w:cs="Arial"/>
          <w:sz w:val="22"/>
          <w:szCs w:val="22"/>
        </w:rPr>
        <w:t>Declaração de inidoneidade para licitar ou contratar com a Administração Pública.</w:t>
      </w:r>
    </w:p>
    <w:p w14:paraId="690A3827" w14:textId="77777777" w:rsidR="00440AEF" w:rsidRPr="00584547" w:rsidRDefault="00440AEF" w:rsidP="00153ABD">
      <w:pPr>
        <w:tabs>
          <w:tab w:val="left" w:pos="567"/>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11.2.</w:t>
      </w:r>
      <w:r w:rsidRPr="00895648">
        <w:rPr>
          <w:rFonts w:ascii="Arial" w:hAnsi="Arial" w:cs="Arial"/>
          <w:sz w:val="22"/>
          <w:szCs w:val="22"/>
        </w:rPr>
        <w:tab/>
      </w:r>
      <w:r w:rsidRPr="00584547">
        <w:rPr>
          <w:rFonts w:ascii="Arial" w:hAnsi="Arial" w:cs="Arial"/>
          <w:sz w:val="22"/>
          <w:szCs w:val="22"/>
        </w:rPr>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481915B2" w14:textId="77777777" w:rsidR="00440AEF" w:rsidRPr="00895648" w:rsidRDefault="00440AEF" w:rsidP="00153ABD">
      <w:pPr>
        <w:tabs>
          <w:tab w:val="left" w:pos="567"/>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11.3.</w:t>
      </w:r>
      <w:r w:rsidRPr="00895648">
        <w:rPr>
          <w:rFonts w:ascii="Arial" w:hAnsi="Arial" w:cs="Arial"/>
          <w:sz w:val="22"/>
          <w:szCs w:val="22"/>
        </w:rPr>
        <w:tab/>
        <w:t>A advertência poderá ainda ser aplicada na primeira ocorrência de atraso e na primeira ocorrência de quaisquer dos itens relacionados no contrato.</w:t>
      </w:r>
    </w:p>
    <w:p w14:paraId="05622C3A" w14:textId="77777777" w:rsidR="00440AEF" w:rsidRPr="00895648" w:rsidRDefault="00440AEF" w:rsidP="00153ABD">
      <w:pPr>
        <w:tabs>
          <w:tab w:val="left" w:pos="567"/>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11.4.</w:t>
      </w:r>
      <w:r w:rsidRPr="00895648">
        <w:rPr>
          <w:rFonts w:ascii="Arial" w:hAnsi="Arial" w:cs="Arial"/>
          <w:sz w:val="22"/>
          <w:szCs w:val="22"/>
        </w:rPr>
        <w:tab/>
        <w:t xml:space="preserve">Caso haja a inexecução total do objeto contratado será aplicada multa de 10% (dez por cento) sobre o valor total estimado do contrato. </w:t>
      </w:r>
    </w:p>
    <w:p w14:paraId="22476964" w14:textId="585999BA" w:rsidR="00440AEF" w:rsidRPr="00895648" w:rsidRDefault="00440AEF" w:rsidP="0018535A">
      <w:pPr>
        <w:tabs>
          <w:tab w:val="left" w:pos="567"/>
        </w:tabs>
        <w:spacing w:before="120" w:after="120" w:line="276" w:lineRule="auto"/>
        <w:ind w:right="-1"/>
        <w:jc w:val="both"/>
        <w:rPr>
          <w:rFonts w:ascii="Arial" w:hAnsi="Arial" w:cs="Arial"/>
          <w:sz w:val="22"/>
          <w:szCs w:val="22"/>
        </w:rPr>
      </w:pPr>
      <w:r w:rsidRPr="00895648">
        <w:rPr>
          <w:rFonts w:ascii="Arial" w:hAnsi="Arial" w:cs="Arial"/>
          <w:sz w:val="22"/>
          <w:szCs w:val="22"/>
        </w:rPr>
        <w:t>11.5.</w:t>
      </w:r>
      <w:r w:rsidRPr="00895648">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w:t>
      </w:r>
      <w:r w:rsidR="00D024FD" w:rsidRPr="00895648">
        <w:rPr>
          <w:rFonts w:ascii="Arial" w:hAnsi="Arial" w:cs="Arial"/>
          <w:sz w:val="22"/>
          <w:szCs w:val="22"/>
        </w:rPr>
        <w:t xml:space="preserve"> / Ordem de Fornecim</w:t>
      </w:r>
      <w:r w:rsidR="00153ABD">
        <w:rPr>
          <w:rFonts w:ascii="Arial" w:hAnsi="Arial" w:cs="Arial"/>
          <w:sz w:val="22"/>
          <w:szCs w:val="22"/>
        </w:rPr>
        <w:t>e</w:t>
      </w:r>
      <w:r w:rsidR="00D024FD" w:rsidRPr="00895648">
        <w:rPr>
          <w:rFonts w:ascii="Arial" w:hAnsi="Arial" w:cs="Arial"/>
          <w:sz w:val="22"/>
          <w:szCs w:val="22"/>
        </w:rPr>
        <w:t>nto</w:t>
      </w:r>
      <w:proofErr w:type="gramStart"/>
      <w:r w:rsidR="00D024FD" w:rsidRPr="00895648">
        <w:rPr>
          <w:rFonts w:ascii="Arial" w:hAnsi="Arial" w:cs="Arial"/>
          <w:sz w:val="22"/>
          <w:szCs w:val="22"/>
        </w:rPr>
        <w:t xml:space="preserve"> </w:t>
      </w:r>
      <w:r w:rsidRPr="00895648">
        <w:rPr>
          <w:rFonts w:ascii="Arial" w:hAnsi="Arial" w:cs="Arial"/>
          <w:sz w:val="22"/>
          <w:szCs w:val="22"/>
        </w:rPr>
        <w:t xml:space="preserve"> </w:t>
      </w:r>
      <w:proofErr w:type="gramEnd"/>
      <w:r w:rsidRPr="00895648">
        <w:rPr>
          <w:rFonts w:ascii="Arial" w:hAnsi="Arial" w:cs="Arial"/>
          <w:sz w:val="22"/>
          <w:szCs w:val="22"/>
        </w:rPr>
        <w:t>- O</w:t>
      </w:r>
      <w:r w:rsidR="00D024FD" w:rsidRPr="00895648">
        <w:rPr>
          <w:rFonts w:ascii="Arial" w:hAnsi="Arial" w:cs="Arial"/>
          <w:sz w:val="22"/>
          <w:szCs w:val="22"/>
        </w:rPr>
        <w:t>.</w:t>
      </w:r>
      <w:r w:rsidRPr="00895648">
        <w:rPr>
          <w:rFonts w:ascii="Arial" w:hAnsi="Arial" w:cs="Arial"/>
          <w:sz w:val="22"/>
          <w:szCs w:val="22"/>
        </w:rPr>
        <w:t>S.</w:t>
      </w:r>
      <w:r w:rsidR="00D024FD" w:rsidRPr="00895648">
        <w:rPr>
          <w:rFonts w:ascii="Arial" w:hAnsi="Arial" w:cs="Arial"/>
          <w:sz w:val="22"/>
          <w:szCs w:val="22"/>
        </w:rPr>
        <w:t xml:space="preserve"> / O.F.</w:t>
      </w:r>
    </w:p>
    <w:p w14:paraId="0B0F85E6" w14:textId="006B681D" w:rsidR="00440AEF" w:rsidRDefault="00440AEF" w:rsidP="0018535A">
      <w:pPr>
        <w:tabs>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11.6.</w:t>
      </w:r>
      <w:r w:rsidRPr="00895648">
        <w:rPr>
          <w:rFonts w:ascii="Arial" w:hAnsi="Arial" w:cs="Arial"/>
          <w:sz w:val="22"/>
          <w:szCs w:val="22"/>
        </w:rPr>
        <w:tab/>
        <w:t>Além</w:t>
      </w:r>
      <w:r w:rsidRPr="00584547">
        <w:rPr>
          <w:rFonts w:ascii="Arial" w:hAnsi="Arial" w:cs="Arial"/>
          <w:sz w:val="22"/>
          <w:szCs w:val="22"/>
        </w:rPr>
        <w:t xml:space="preserve"> dessas penalidades, com fundamento nos </w:t>
      </w:r>
      <w:proofErr w:type="spellStart"/>
      <w:r w:rsidRPr="00584547">
        <w:rPr>
          <w:rFonts w:ascii="Arial" w:hAnsi="Arial" w:cs="Arial"/>
          <w:sz w:val="22"/>
          <w:szCs w:val="22"/>
        </w:rPr>
        <w:t>Arts</w:t>
      </w:r>
      <w:proofErr w:type="spellEnd"/>
      <w:r w:rsidRPr="00584547">
        <w:rPr>
          <w:rFonts w:ascii="Arial" w:hAnsi="Arial" w:cs="Arial"/>
          <w:sz w:val="22"/>
          <w:szCs w:val="22"/>
        </w:rPr>
        <w:t>. 86 e 87 da Lei n.º 8.666/1993, serão aplicadas multas, conforme as infrações cometidas e o grau respectivo, indicados nas tabelas 1 e 2 a seguir:</w:t>
      </w:r>
    </w:p>
    <w:tbl>
      <w:tblPr>
        <w:tblW w:w="3679" w:type="dxa"/>
        <w:tblInd w:w="2387" w:type="dxa"/>
        <w:tblLayout w:type="fixed"/>
        <w:tblCellMar>
          <w:left w:w="70" w:type="dxa"/>
          <w:right w:w="70" w:type="dxa"/>
        </w:tblCellMar>
        <w:tblLook w:val="04A0" w:firstRow="1" w:lastRow="0" w:firstColumn="1" w:lastColumn="0" w:noHBand="0" w:noVBand="1"/>
      </w:tblPr>
      <w:tblGrid>
        <w:gridCol w:w="93"/>
        <w:gridCol w:w="1038"/>
        <w:gridCol w:w="2414"/>
        <w:gridCol w:w="134"/>
      </w:tblGrid>
      <w:tr w:rsidR="00D024FD" w:rsidRPr="00C6330D" w14:paraId="5A15BA89" w14:textId="77777777" w:rsidTr="00472478">
        <w:trPr>
          <w:gridBefore w:val="1"/>
          <w:wBefore w:w="93" w:type="dxa"/>
          <w:trHeight w:val="375"/>
        </w:trPr>
        <w:tc>
          <w:tcPr>
            <w:tcW w:w="358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6D907642" w14:textId="77777777" w:rsidR="00D024FD" w:rsidRPr="00C6330D" w:rsidRDefault="00D024FD"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1</w:t>
            </w:r>
          </w:p>
        </w:tc>
      </w:tr>
      <w:tr w:rsidR="00D024FD" w:rsidRPr="00584547" w14:paraId="6A166BB4" w14:textId="77777777" w:rsidTr="0037736A">
        <w:tblPrEx>
          <w:jc w:val="center"/>
          <w:tblBorders>
            <w:bottom w:val="single" w:sz="12" w:space="0" w:color="auto"/>
            <w:insideV w:val="single" w:sz="4" w:space="0" w:color="auto"/>
          </w:tblBorders>
        </w:tblPrEx>
        <w:trPr>
          <w:gridAfter w:val="1"/>
          <w:wAfter w:w="134" w:type="dxa"/>
          <w:trHeight w:val="384"/>
          <w:jc w:val="center"/>
        </w:trPr>
        <w:tc>
          <w:tcPr>
            <w:tcW w:w="1131" w:type="dxa"/>
            <w:gridSpan w:val="2"/>
            <w:tcBorders>
              <w:bottom w:val="single" w:sz="12" w:space="0" w:color="auto"/>
            </w:tcBorders>
            <w:shd w:val="clear" w:color="auto" w:fill="D9D9D9" w:themeFill="background1" w:themeFillShade="D9"/>
            <w:vAlign w:val="center"/>
            <w:hideMark/>
          </w:tcPr>
          <w:p w14:paraId="0EA1FDA7" w14:textId="77777777" w:rsidR="00D024FD" w:rsidRPr="00584547" w:rsidRDefault="00D024FD" w:rsidP="0037736A">
            <w:pPr>
              <w:pStyle w:val="Corpodetexto"/>
              <w:spacing w:line="276" w:lineRule="auto"/>
              <w:ind w:left="0" w:right="-1"/>
              <w:jc w:val="center"/>
              <w:rPr>
                <w:rFonts w:cs="Arial"/>
                <w:b/>
              </w:rPr>
            </w:pPr>
            <w:r w:rsidRPr="00584547">
              <w:rPr>
                <w:rFonts w:cs="Arial"/>
                <w:b/>
              </w:rPr>
              <w:t>GRAU</w:t>
            </w:r>
          </w:p>
        </w:tc>
        <w:tc>
          <w:tcPr>
            <w:tcW w:w="2414" w:type="dxa"/>
            <w:tcBorders>
              <w:bottom w:val="single" w:sz="12" w:space="0" w:color="auto"/>
            </w:tcBorders>
            <w:shd w:val="clear" w:color="auto" w:fill="D9D9D9" w:themeFill="background1" w:themeFillShade="D9"/>
            <w:vAlign w:val="center"/>
            <w:hideMark/>
          </w:tcPr>
          <w:p w14:paraId="778CA803" w14:textId="77777777" w:rsidR="00D024FD" w:rsidRPr="00584547" w:rsidRDefault="00D024FD" w:rsidP="0018535A">
            <w:pPr>
              <w:pStyle w:val="Corpodetexto"/>
              <w:spacing w:line="276" w:lineRule="auto"/>
              <w:ind w:left="0" w:right="-1"/>
              <w:jc w:val="center"/>
              <w:rPr>
                <w:rFonts w:cs="Arial"/>
                <w:b/>
              </w:rPr>
            </w:pPr>
            <w:r w:rsidRPr="00584547">
              <w:rPr>
                <w:rFonts w:cs="Arial"/>
                <w:b/>
              </w:rPr>
              <w:t>CORRESPONDÊNCIA</w:t>
            </w:r>
          </w:p>
        </w:tc>
      </w:tr>
      <w:tr w:rsidR="00D024FD" w:rsidRPr="00584547" w14:paraId="5C067BEE" w14:textId="77777777" w:rsidTr="0037736A">
        <w:tblPrEx>
          <w:jc w:val="center"/>
          <w:tblBorders>
            <w:bottom w:val="single" w:sz="12" w:space="0" w:color="auto"/>
            <w:insideV w:val="single" w:sz="4" w:space="0" w:color="auto"/>
          </w:tblBorders>
        </w:tblPrEx>
        <w:trPr>
          <w:gridAfter w:val="1"/>
          <w:wAfter w:w="134" w:type="dxa"/>
          <w:trHeight w:val="154"/>
          <w:jc w:val="center"/>
        </w:trPr>
        <w:tc>
          <w:tcPr>
            <w:tcW w:w="1131" w:type="dxa"/>
            <w:gridSpan w:val="2"/>
            <w:tcBorders>
              <w:top w:val="single" w:sz="12" w:space="0" w:color="auto"/>
            </w:tcBorders>
            <w:vAlign w:val="center"/>
            <w:hideMark/>
          </w:tcPr>
          <w:p w14:paraId="792ED8E4"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1</w:t>
            </w:r>
            <w:proofErr w:type="gramEnd"/>
          </w:p>
        </w:tc>
        <w:tc>
          <w:tcPr>
            <w:tcW w:w="2414" w:type="dxa"/>
            <w:tcBorders>
              <w:top w:val="single" w:sz="12" w:space="0" w:color="auto"/>
            </w:tcBorders>
            <w:vAlign w:val="center"/>
            <w:hideMark/>
          </w:tcPr>
          <w:p w14:paraId="15439060"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R$ 150,00</w:t>
            </w:r>
          </w:p>
        </w:tc>
      </w:tr>
      <w:tr w:rsidR="00D024FD" w:rsidRPr="00584547" w14:paraId="6C4BC5D4" w14:textId="77777777" w:rsidTr="0037736A">
        <w:tblPrEx>
          <w:jc w:val="center"/>
          <w:tblBorders>
            <w:bottom w:val="single" w:sz="12" w:space="0" w:color="auto"/>
            <w:insideV w:val="single" w:sz="4" w:space="0" w:color="auto"/>
          </w:tblBorders>
        </w:tblPrEx>
        <w:trPr>
          <w:gridAfter w:val="1"/>
          <w:wAfter w:w="134" w:type="dxa"/>
          <w:trHeight w:val="175"/>
          <w:jc w:val="center"/>
        </w:trPr>
        <w:tc>
          <w:tcPr>
            <w:tcW w:w="1131" w:type="dxa"/>
            <w:gridSpan w:val="2"/>
            <w:shd w:val="clear" w:color="auto" w:fill="F2F2F2" w:themeFill="background1" w:themeFillShade="F2"/>
            <w:vAlign w:val="center"/>
            <w:hideMark/>
          </w:tcPr>
          <w:p w14:paraId="7FCD371E"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2</w:t>
            </w:r>
            <w:proofErr w:type="gramEnd"/>
          </w:p>
        </w:tc>
        <w:tc>
          <w:tcPr>
            <w:tcW w:w="2414" w:type="dxa"/>
            <w:shd w:val="clear" w:color="auto" w:fill="F2F2F2" w:themeFill="background1" w:themeFillShade="F2"/>
            <w:vAlign w:val="center"/>
            <w:hideMark/>
          </w:tcPr>
          <w:p w14:paraId="7EC87C0C"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w:t>
            </w:r>
          </w:p>
        </w:tc>
      </w:tr>
      <w:tr w:rsidR="00D024FD" w:rsidRPr="00584547" w14:paraId="294BED7C" w14:textId="77777777" w:rsidTr="0037736A">
        <w:tblPrEx>
          <w:jc w:val="center"/>
          <w:tblBorders>
            <w:bottom w:val="single" w:sz="12" w:space="0" w:color="auto"/>
            <w:insideV w:val="single" w:sz="4" w:space="0" w:color="auto"/>
          </w:tblBorders>
        </w:tblPrEx>
        <w:trPr>
          <w:gridAfter w:val="1"/>
          <w:wAfter w:w="134" w:type="dxa"/>
          <w:trHeight w:val="164"/>
          <w:jc w:val="center"/>
        </w:trPr>
        <w:tc>
          <w:tcPr>
            <w:tcW w:w="1131" w:type="dxa"/>
            <w:gridSpan w:val="2"/>
            <w:vAlign w:val="center"/>
            <w:hideMark/>
          </w:tcPr>
          <w:p w14:paraId="31F13E64"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3</w:t>
            </w:r>
            <w:proofErr w:type="gramEnd"/>
          </w:p>
        </w:tc>
        <w:tc>
          <w:tcPr>
            <w:tcW w:w="2414" w:type="dxa"/>
            <w:vAlign w:val="center"/>
            <w:hideMark/>
          </w:tcPr>
          <w:p w14:paraId="0EF35D38"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R$ 350,00</w:t>
            </w:r>
          </w:p>
        </w:tc>
      </w:tr>
      <w:tr w:rsidR="00D024FD" w:rsidRPr="00584547" w14:paraId="3EC3A1F8" w14:textId="77777777" w:rsidTr="0037736A">
        <w:tblPrEx>
          <w:jc w:val="center"/>
          <w:tblBorders>
            <w:bottom w:val="single" w:sz="12" w:space="0" w:color="auto"/>
            <w:insideV w:val="single" w:sz="4" w:space="0" w:color="auto"/>
          </w:tblBorders>
        </w:tblPrEx>
        <w:trPr>
          <w:gridAfter w:val="1"/>
          <w:wAfter w:w="134" w:type="dxa"/>
          <w:trHeight w:val="325"/>
          <w:jc w:val="center"/>
        </w:trPr>
        <w:tc>
          <w:tcPr>
            <w:tcW w:w="1131" w:type="dxa"/>
            <w:gridSpan w:val="2"/>
            <w:shd w:val="clear" w:color="auto" w:fill="F2F2F2" w:themeFill="background1" w:themeFillShade="F2"/>
            <w:vAlign w:val="center"/>
            <w:hideMark/>
          </w:tcPr>
          <w:p w14:paraId="60E2741A"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4</w:t>
            </w:r>
            <w:proofErr w:type="gramEnd"/>
          </w:p>
        </w:tc>
        <w:tc>
          <w:tcPr>
            <w:tcW w:w="2414" w:type="dxa"/>
            <w:shd w:val="clear" w:color="auto" w:fill="F2F2F2" w:themeFill="background1" w:themeFillShade="F2"/>
            <w:vAlign w:val="center"/>
            <w:hideMark/>
          </w:tcPr>
          <w:p w14:paraId="6A8D0347"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R$ 500,00</w:t>
            </w:r>
          </w:p>
        </w:tc>
      </w:tr>
      <w:tr w:rsidR="00D024FD" w:rsidRPr="00584547" w14:paraId="40B376EF" w14:textId="77777777" w:rsidTr="0037736A">
        <w:tblPrEx>
          <w:jc w:val="center"/>
          <w:tblBorders>
            <w:bottom w:val="single" w:sz="12" w:space="0" w:color="auto"/>
            <w:insideV w:val="single" w:sz="4" w:space="0" w:color="auto"/>
          </w:tblBorders>
        </w:tblPrEx>
        <w:trPr>
          <w:gridAfter w:val="1"/>
          <w:wAfter w:w="134" w:type="dxa"/>
          <w:trHeight w:val="151"/>
          <w:jc w:val="center"/>
        </w:trPr>
        <w:tc>
          <w:tcPr>
            <w:tcW w:w="1131" w:type="dxa"/>
            <w:gridSpan w:val="2"/>
            <w:vAlign w:val="center"/>
            <w:hideMark/>
          </w:tcPr>
          <w:p w14:paraId="72298580" w14:textId="77777777" w:rsidR="00D024FD" w:rsidRPr="00584547" w:rsidRDefault="00D024FD" w:rsidP="0018535A">
            <w:pPr>
              <w:tabs>
                <w:tab w:val="left" w:pos="709"/>
              </w:tabs>
              <w:spacing w:line="276" w:lineRule="auto"/>
              <w:ind w:right="-1"/>
              <w:jc w:val="center"/>
              <w:rPr>
                <w:rFonts w:ascii="Arial" w:hAnsi="Arial" w:cs="Arial"/>
                <w:sz w:val="22"/>
                <w:szCs w:val="22"/>
              </w:rPr>
            </w:pPr>
            <w:proofErr w:type="gramStart"/>
            <w:r w:rsidRPr="00584547">
              <w:rPr>
                <w:rFonts w:ascii="Arial" w:hAnsi="Arial" w:cs="Arial"/>
                <w:sz w:val="22"/>
                <w:szCs w:val="22"/>
              </w:rPr>
              <w:t>5</w:t>
            </w:r>
            <w:proofErr w:type="gramEnd"/>
          </w:p>
        </w:tc>
        <w:tc>
          <w:tcPr>
            <w:tcW w:w="2414" w:type="dxa"/>
            <w:vAlign w:val="center"/>
            <w:hideMark/>
          </w:tcPr>
          <w:p w14:paraId="3DF37A9C" w14:textId="77777777" w:rsidR="00D024FD" w:rsidRPr="00584547" w:rsidRDefault="00D024FD" w:rsidP="0018535A">
            <w:pPr>
              <w:tabs>
                <w:tab w:val="left" w:pos="709"/>
              </w:tabs>
              <w:spacing w:line="276" w:lineRule="auto"/>
              <w:ind w:right="-1"/>
              <w:jc w:val="right"/>
              <w:rPr>
                <w:rFonts w:ascii="Arial" w:hAnsi="Arial" w:cs="Arial"/>
                <w:sz w:val="22"/>
                <w:szCs w:val="22"/>
              </w:rPr>
            </w:pPr>
            <w:r w:rsidRPr="00584547">
              <w:rPr>
                <w:rFonts w:ascii="Arial" w:hAnsi="Arial" w:cs="Arial"/>
                <w:sz w:val="22"/>
                <w:szCs w:val="22"/>
              </w:rPr>
              <w:t>R$ 2.500,00</w:t>
            </w:r>
          </w:p>
        </w:tc>
      </w:tr>
    </w:tbl>
    <w:p w14:paraId="3FE67482" w14:textId="77777777" w:rsidR="00D024FD" w:rsidRDefault="00D024FD" w:rsidP="0018535A">
      <w:pPr>
        <w:tabs>
          <w:tab w:val="left" w:pos="284"/>
        </w:tabs>
        <w:spacing w:line="276" w:lineRule="auto"/>
        <w:ind w:right="-1"/>
        <w:jc w:val="both"/>
        <w:rPr>
          <w:rFonts w:ascii="Arial" w:hAnsi="Arial" w:cs="Arial"/>
          <w:sz w:val="22"/>
          <w:szCs w:val="22"/>
        </w:rPr>
      </w:pPr>
    </w:p>
    <w:tbl>
      <w:tblPr>
        <w:tblW w:w="8505" w:type="dxa"/>
        <w:tblInd w:w="70" w:type="dxa"/>
        <w:tblLayout w:type="fixed"/>
        <w:tblCellMar>
          <w:left w:w="70" w:type="dxa"/>
          <w:right w:w="70" w:type="dxa"/>
        </w:tblCellMar>
        <w:tblLook w:val="04A0" w:firstRow="1" w:lastRow="0" w:firstColumn="1" w:lastColumn="0" w:noHBand="0" w:noVBand="1"/>
      </w:tblPr>
      <w:tblGrid>
        <w:gridCol w:w="851"/>
        <w:gridCol w:w="6329"/>
        <w:gridCol w:w="23"/>
        <w:gridCol w:w="1302"/>
      </w:tblGrid>
      <w:tr w:rsidR="00D024FD" w:rsidRPr="00C6330D" w14:paraId="55607060" w14:textId="77777777" w:rsidTr="00472478">
        <w:trPr>
          <w:trHeight w:val="386"/>
        </w:trPr>
        <w:tc>
          <w:tcPr>
            <w:tcW w:w="850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1D9417C4" w14:textId="77777777" w:rsidR="00D024FD" w:rsidRPr="00C6330D" w:rsidRDefault="00D024FD"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2</w:t>
            </w:r>
          </w:p>
        </w:tc>
      </w:tr>
      <w:tr w:rsidR="00D024FD" w:rsidRPr="00584547" w14:paraId="6B9004E8" w14:textId="77777777" w:rsidTr="00153ABD">
        <w:trPr>
          <w:cantSplit/>
          <w:trHeight w:val="295"/>
        </w:trPr>
        <w:tc>
          <w:tcPr>
            <w:tcW w:w="851" w:type="dxa"/>
            <w:vMerge w:val="restart"/>
            <w:tcBorders>
              <w:right w:val="single" w:sz="4" w:space="0" w:color="auto"/>
            </w:tcBorders>
            <w:shd w:val="clear" w:color="auto" w:fill="F2F2F2" w:themeFill="background1" w:themeFillShade="F2"/>
            <w:vAlign w:val="center"/>
            <w:hideMark/>
          </w:tcPr>
          <w:p w14:paraId="6FC3F939" w14:textId="77777777" w:rsidR="00D024FD" w:rsidRPr="00584547" w:rsidRDefault="00D024FD" w:rsidP="0018535A">
            <w:pPr>
              <w:pStyle w:val="Corpodetexto"/>
              <w:spacing w:line="276" w:lineRule="auto"/>
              <w:ind w:left="-61" w:right="-1" w:firstLine="21"/>
              <w:jc w:val="center"/>
              <w:rPr>
                <w:rFonts w:cs="Arial"/>
                <w:b/>
              </w:rPr>
            </w:pPr>
            <w:r w:rsidRPr="00584547">
              <w:rPr>
                <w:rFonts w:cs="Arial"/>
                <w:b/>
              </w:rPr>
              <w:t>Item</w:t>
            </w:r>
          </w:p>
        </w:tc>
        <w:tc>
          <w:tcPr>
            <w:tcW w:w="6329" w:type="dxa"/>
            <w:tcBorders>
              <w:left w:val="single" w:sz="4" w:space="0" w:color="auto"/>
              <w:bottom w:val="single" w:sz="4" w:space="0" w:color="auto"/>
              <w:right w:val="single" w:sz="4" w:space="0" w:color="auto"/>
            </w:tcBorders>
            <w:shd w:val="clear" w:color="auto" w:fill="F2F2F2" w:themeFill="background1" w:themeFillShade="F2"/>
            <w:vAlign w:val="center"/>
          </w:tcPr>
          <w:p w14:paraId="4C3D048E" w14:textId="77777777" w:rsidR="00D024FD" w:rsidRPr="00584547" w:rsidRDefault="00D024FD" w:rsidP="0018535A">
            <w:pPr>
              <w:pStyle w:val="Corpodetexto"/>
              <w:spacing w:line="276" w:lineRule="auto"/>
              <w:ind w:right="-1"/>
              <w:jc w:val="center"/>
              <w:rPr>
                <w:rFonts w:cs="Arial"/>
                <w:b/>
              </w:rPr>
            </w:pPr>
            <w:r w:rsidRPr="00584547">
              <w:rPr>
                <w:rFonts w:cs="Arial"/>
                <w:b/>
              </w:rPr>
              <w:t>INFRAÇÃO</w:t>
            </w:r>
          </w:p>
        </w:tc>
        <w:tc>
          <w:tcPr>
            <w:tcW w:w="1325" w:type="dxa"/>
            <w:gridSpan w:val="2"/>
            <w:vMerge w:val="restart"/>
            <w:tcBorders>
              <w:left w:val="single" w:sz="4" w:space="0" w:color="auto"/>
            </w:tcBorders>
            <w:shd w:val="clear" w:color="auto" w:fill="F2F2F2" w:themeFill="background1" w:themeFillShade="F2"/>
            <w:vAlign w:val="center"/>
            <w:hideMark/>
          </w:tcPr>
          <w:p w14:paraId="5BE4975F" w14:textId="77777777" w:rsidR="00D024FD" w:rsidRPr="00584547" w:rsidRDefault="00D024FD" w:rsidP="0018535A">
            <w:pPr>
              <w:pStyle w:val="Corpodetexto"/>
              <w:spacing w:line="276" w:lineRule="auto"/>
              <w:ind w:left="0" w:right="-1"/>
              <w:jc w:val="center"/>
              <w:rPr>
                <w:rFonts w:cs="Arial"/>
                <w:b/>
              </w:rPr>
            </w:pPr>
            <w:r w:rsidRPr="00584547">
              <w:rPr>
                <w:rFonts w:cs="Arial"/>
                <w:b/>
              </w:rPr>
              <w:t>GRAU</w:t>
            </w:r>
          </w:p>
        </w:tc>
      </w:tr>
      <w:tr w:rsidR="00D024FD" w:rsidRPr="00584547" w14:paraId="53758C5F" w14:textId="77777777" w:rsidTr="00153ABD">
        <w:trPr>
          <w:cantSplit/>
          <w:trHeight w:val="420"/>
        </w:trPr>
        <w:tc>
          <w:tcPr>
            <w:tcW w:w="851" w:type="dxa"/>
            <w:vMerge/>
            <w:tcBorders>
              <w:bottom w:val="single" w:sz="12" w:space="0" w:color="auto"/>
              <w:right w:val="single" w:sz="4" w:space="0" w:color="auto"/>
            </w:tcBorders>
            <w:shd w:val="clear" w:color="auto" w:fill="FFFFFF" w:themeFill="background1"/>
            <w:vAlign w:val="center"/>
            <w:hideMark/>
          </w:tcPr>
          <w:p w14:paraId="0F19199E" w14:textId="77777777" w:rsidR="00D024FD" w:rsidRPr="00584547" w:rsidRDefault="00D024FD" w:rsidP="0018535A">
            <w:pPr>
              <w:pStyle w:val="Corpodetexto"/>
              <w:spacing w:line="276" w:lineRule="auto"/>
              <w:ind w:left="-61" w:right="-1" w:firstLine="21"/>
              <w:jc w:val="center"/>
              <w:rPr>
                <w:rFonts w:cs="Arial"/>
                <w:b/>
              </w:rPr>
            </w:pPr>
          </w:p>
        </w:tc>
        <w:tc>
          <w:tcPr>
            <w:tcW w:w="6329"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50F87413" w14:textId="77777777" w:rsidR="00D024FD" w:rsidRPr="00584547" w:rsidRDefault="00D024FD" w:rsidP="0018535A">
            <w:pPr>
              <w:pStyle w:val="Corpodetexto"/>
              <w:spacing w:line="276" w:lineRule="auto"/>
              <w:ind w:right="-1"/>
              <w:jc w:val="center"/>
              <w:rPr>
                <w:rFonts w:cs="Arial"/>
                <w:b/>
              </w:rPr>
            </w:pPr>
            <w:r w:rsidRPr="00584547">
              <w:rPr>
                <w:rFonts w:cs="Arial"/>
                <w:b/>
              </w:rPr>
              <w:t>DESCRIÇÃO</w:t>
            </w:r>
          </w:p>
        </w:tc>
        <w:tc>
          <w:tcPr>
            <w:tcW w:w="1325" w:type="dxa"/>
            <w:gridSpan w:val="2"/>
            <w:vMerge/>
            <w:tcBorders>
              <w:left w:val="single" w:sz="4" w:space="0" w:color="auto"/>
              <w:bottom w:val="single" w:sz="12" w:space="0" w:color="auto"/>
            </w:tcBorders>
            <w:shd w:val="clear" w:color="auto" w:fill="FFFFFF" w:themeFill="background1"/>
            <w:vAlign w:val="center"/>
            <w:hideMark/>
          </w:tcPr>
          <w:p w14:paraId="6689E726" w14:textId="77777777" w:rsidR="00D024FD" w:rsidRPr="00584547" w:rsidRDefault="00D024FD" w:rsidP="0018535A">
            <w:pPr>
              <w:pStyle w:val="Corpodetexto"/>
              <w:spacing w:line="276" w:lineRule="auto"/>
              <w:ind w:right="-1"/>
              <w:jc w:val="center"/>
              <w:rPr>
                <w:rFonts w:cs="Arial"/>
                <w:b/>
              </w:rPr>
            </w:pPr>
          </w:p>
        </w:tc>
      </w:tr>
      <w:tr w:rsidR="00D024FD" w:rsidRPr="00584547" w14:paraId="274A876A" w14:textId="77777777" w:rsidTr="00153ABD">
        <w:trPr>
          <w:trHeight w:val="566"/>
        </w:trPr>
        <w:tc>
          <w:tcPr>
            <w:tcW w:w="851" w:type="dxa"/>
            <w:tcBorders>
              <w:top w:val="single" w:sz="12" w:space="0" w:color="auto"/>
              <w:right w:val="single" w:sz="4" w:space="0" w:color="auto"/>
            </w:tcBorders>
            <w:vAlign w:val="center"/>
            <w:hideMark/>
          </w:tcPr>
          <w:p w14:paraId="5F97041B"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1</w:t>
            </w:r>
            <w:proofErr w:type="gramEnd"/>
          </w:p>
        </w:tc>
        <w:tc>
          <w:tcPr>
            <w:tcW w:w="6329" w:type="dxa"/>
            <w:tcBorders>
              <w:top w:val="single" w:sz="12" w:space="0" w:color="auto"/>
              <w:left w:val="single" w:sz="4" w:space="0" w:color="auto"/>
              <w:right w:val="single" w:sz="4" w:space="0" w:color="auto"/>
            </w:tcBorders>
            <w:vAlign w:val="center"/>
            <w:hideMark/>
          </w:tcPr>
          <w:p w14:paraId="3F8579B8"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Suspender ou interromper, salvo motivo de força maior ou caso fortuito, os serviços contratuais; por dia.</w:t>
            </w:r>
          </w:p>
        </w:tc>
        <w:tc>
          <w:tcPr>
            <w:tcW w:w="1325" w:type="dxa"/>
            <w:gridSpan w:val="2"/>
            <w:tcBorders>
              <w:top w:val="single" w:sz="12" w:space="0" w:color="auto"/>
              <w:left w:val="single" w:sz="4" w:space="0" w:color="auto"/>
            </w:tcBorders>
            <w:vAlign w:val="center"/>
            <w:hideMark/>
          </w:tcPr>
          <w:p w14:paraId="7E9B4F9F"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D024FD" w:rsidRPr="00584547" w14:paraId="5DEB3BC4" w14:textId="77777777" w:rsidTr="00153ABD">
        <w:trPr>
          <w:trHeight w:val="713"/>
        </w:trPr>
        <w:tc>
          <w:tcPr>
            <w:tcW w:w="851" w:type="dxa"/>
            <w:tcBorders>
              <w:right w:val="single" w:sz="4" w:space="0" w:color="auto"/>
            </w:tcBorders>
            <w:shd w:val="clear" w:color="auto" w:fill="F2F2F2" w:themeFill="background1" w:themeFillShade="F2"/>
            <w:vAlign w:val="center"/>
            <w:hideMark/>
          </w:tcPr>
          <w:p w14:paraId="7139C2B3"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2</w:t>
            </w:r>
            <w:proofErr w:type="gramEnd"/>
          </w:p>
        </w:tc>
        <w:tc>
          <w:tcPr>
            <w:tcW w:w="6329" w:type="dxa"/>
            <w:tcBorders>
              <w:left w:val="single" w:sz="4" w:space="0" w:color="auto"/>
              <w:right w:val="single" w:sz="4" w:space="0" w:color="auto"/>
            </w:tcBorders>
            <w:shd w:val="clear" w:color="auto" w:fill="F2F2F2" w:themeFill="background1" w:themeFillShade="F2"/>
            <w:vAlign w:val="center"/>
            <w:hideMark/>
          </w:tcPr>
          <w:p w14:paraId="4FEF3B05"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Manter funcionário sem qualificação para a execução dos serviços; por empregado e por dia.</w:t>
            </w:r>
          </w:p>
        </w:tc>
        <w:tc>
          <w:tcPr>
            <w:tcW w:w="1325" w:type="dxa"/>
            <w:gridSpan w:val="2"/>
            <w:tcBorders>
              <w:left w:val="single" w:sz="4" w:space="0" w:color="auto"/>
            </w:tcBorders>
            <w:shd w:val="clear" w:color="auto" w:fill="F2F2F2" w:themeFill="background1" w:themeFillShade="F2"/>
            <w:vAlign w:val="center"/>
            <w:hideMark/>
          </w:tcPr>
          <w:p w14:paraId="27B82189"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D024FD" w:rsidRPr="00584547" w14:paraId="37E61D7A" w14:textId="77777777" w:rsidTr="00153ABD">
        <w:trPr>
          <w:trHeight w:val="572"/>
        </w:trPr>
        <w:tc>
          <w:tcPr>
            <w:tcW w:w="851" w:type="dxa"/>
            <w:tcBorders>
              <w:right w:val="single" w:sz="4" w:space="0" w:color="auto"/>
            </w:tcBorders>
            <w:vAlign w:val="center"/>
            <w:hideMark/>
          </w:tcPr>
          <w:p w14:paraId="2460B47B"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3</w:t>
            </w:r>
            <w:proofErr w:type="gramEnd"/>
          </w:p>
        </w:tc>
        <w:tc>
          <w:tcPr>
            <w:tcW w:w="6329" w:type="dxa"/>
            <w:tcBorders>
              <w:left w:val="single" w:sz="4" w:space="0" w:color="auto"/>
              <w:right w:val="single" w:sz="4" w:space="0" w:color="auto"/>
            </w:tcBorders>
            <w:vAlign w:val="center"/>
            <w:hideMark/>
          </w:tcPr>
          <w:p w14:paraId="2CF8AA34"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Utilizar as dependências da Prefeitura para fins diversos do objeto do Contrato; por ocorrência.</w:t>
            </w:r>
          </w:p>
        </w:tc>
        <w:tc>
          <w:tcPr>
            <w:tcW w:w="1325" w:type="dxa"/>
            <w:gridSpan w:val="2"/>
            <w:tcBorders>
              <w:left w:val="single" w:sz="4" w:space="0" w:color="auto"/>
            </w:tcBorders>
            <w:vAlign w:val="center"/>
            <w:hideMark/>
          </w:tcPr>
          <w:p w14:paraId="5AA6465C"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r w:rsidR="00D024FD" w:rsidRPr="00584547" w14:paraId="1E637C9F" w14:textId="77777777" w:rsidTr="00153ABD">
        <w:trPr>
          <w:trHeight w:val="708"/>
        </w:trPr>
        <w:tc>
          <w:tcPr>
            <w:tcW w:w="851" w:type="dxa"/>
            <w:tcBorders>
              <w:right w:val="single" w:sz="4" w:space="0" w:color="auto"/>
            </w:tcBorders>
            <w:shd w:val="clear" w:color="auto" w:fill="F2F2F2" w:themeFill="background1" w:themeFillShade="F2"/>
            <w:vAlign w:val="center"/>
            <w:hideMark/>
          </w:tcPr>
          <w:p w14:paraId="120593EF"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4</w:t>
            </w:r>
            <w:proofErr w:type="gramEnd"/>
          </w:p>
        </w:tc>
        <w:tc>
          <w:tcPr>
            <w:tcW w:w="6329" w:type="dxa"/>
            <w:tcBorders>
              <w:left w:val="single" w:sz="4" w:space="0" w:color="auto"/>
              <w:right w:val="single" w:sz="4" w:space="0" w:color="auto"/>
            </w:tcBorders>
            <w:shd w:val="clear" w:color="auto" w:fill="F2F2F2" w:themeFill="background1" w:themeFillShade="F2"/>
            <w:vAlign w:val="center"/>
            <w:hideMark/>
          </w:tcPr>
          <w:p w14:paraId="7B08FDA7"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Permitir situação que crie a possibilidade de causar ou que cause dano físico, lesão corporal ou consequências letais; por ocorrência.</w:t>
            </w:r>
          </w:p>
        </w:tc>
        <w:tc>
          <w:tcPr>
            <w:tcW w:w="1325" w:type="dxa"/>
            <w:gridSpan w:val="2"/>
            <w:tcBorders>
              <w:left w:val="single" w:sz="4" w:space="0" w:color="auto"/>
            </w:tcBorders>
            <w:shd w:val="clear" w:color="auto" w:fill="F2F2F2" w:themeFill="background1" w:themeFillShade="F2"/>
            <w:vAlign w:val="center"/>
            <w:hideMark/>
          </w:tcPr>
          <w:p w14:paraId="22F7FAF6"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D024FD" w:rsidRPr="00584547" w14:paraId="5B5E4FFA" w14:textId="77777777" w:rsidTr="00153ABD">
        <w:trPr>
          <w:trHeight w:val="394"/>
        </w:trPr>
        <w:tc>
          <w:tcPr>
            <w:tcW w:w="851" w:type="dxa"/>
            <w:tcBorders>
              <w:bottom w:val="single" w:sz="12" w:space="0" w:color="auto"/>
              <w:right w:val="single" w:sz="4" w:space="0" w:color="auto"/>
            </w:tcBorders>
            <w:vAlign w:val="center"/>
            <w:hideMark/>
          </w:tcPr>
          <w:p w14:paraId="69B09DA6"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lastRenderedPageBreak/>
              <w:t>5</w:t>
            </w:r>
            <w:proofErr w:type="gramEnd"/>
          </w:p>
        </w:tc>
        <w:tc>
          <w:tcPr>
            <w:tcW w:w="6329" w:type="dxa"/>
            <w:tcBorders>
              <w:left w:val="single" w:sz="4" w:space="0" w:color="auto"/>
              <w:bottom w:val="single" w:sz="12" w:space="0" w:color="auto"/>
              <w:right w:val="single" w:sz="4" w:space="0" w:color="auto"/>
            </w:tcBorders>
            <w:vAlign w:val="center"/>
            <w:hideMark/>
          </w:tcPr>
          <w:p w14:paraId="379CEADB"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Usar indevidamente patentes registradas; por ocorrência.</w:t>
            </w:r>
          </w:p>
        </w:tc>
        <w:tc>
          <w:tcPr>
            <w:tcW w:w="1325" w:type="dxa"/>
            <w:gridSpan w:val="2"/>
            <w:tcBorders>
              <w:left w:val="single" w:sz="4" w:space="0" w:color="auto"/>
              <w:bottom w:val="single" w:sz="12" w:space="0" w:color="auto"/>
            </w:tcBorders>
            <w:vAlign w:val="center"/>
            <w:hideMark/>
          </w:tcPr>
          <w:p w14:paraId="19EAAF93"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05</w:t>
            </w:r>
          </w:p>
        </w:tc>
      </w:tr>
      <w:tr w:rsidR="00D024FD" w:rsidRPr="00584547" w14:paraId="41F16479" w14:textId="77777777" w:rsidTr="00153ABD">
        <w:trPr>
          <w:trHeight w:val="418"/>
        </w:trPr>
        <w:tc>
          <w:tcPr>
            <w:tcW w:w="8505" w:type="dxa"/>
            <w:gridSpan w:val="4"/>
            <w:tcBorders>
              <w:top w:val="single" w:sz="12" w:space="0" w:color="auto"/>
              <w:bottom w:val="single" w:sz="12" w:space="0" w:color="auto"/>
            </w:tcBorders>
            <w:shd w:val="clear" w:color="auto" w:fill="F2F2F2" w:themeFill="background1" w:themeFillShade="F2"/>
            <w:vAlign w:val="center"/>
          </w:tcPr>
          <w:p w14:paraId="4C2EFECA" w14:textId="77777777" w:rsidR="00D024FD" w:rsidRPr="00584547" w:rsidRDefault="00D024FD" w:rsidP="0018535A">
            <w:pPr>
              <w:pStyle w:val="Corpodetexto"/>
              <w:spacing w:line="276" w:lineRule="auto"/>
              <w:ind w:left="-61" w:right="-1" w:firstLine="21"/>
              <w:rPr>
                <w:rFonts w:cs="Arial"/>
                <w:b/>
                <w:lang w:val="pt-BR"/>
              </w:rPr>
            </w:pPr>
            <w:r w:rsidRPr="00584547">
              <w:rPr>
                <w:rFonts w:cs="Arial"/>
                <w:b/>
                <w:lang w:val="pt-BR"/>
              </w:rPr>
              <w:t>Para os itens a seguir, deixar de:</w:t>
            </w:r>
          </w:p>
        </w:tc>
      </w:tr>
      <w:tr w:rsidR="00D024FD" w:rsidRPr="00584547" w14:paraId="6F79778A" w14:textId="77777777" w:rsidTr="00153ABD">
        <w:trPr>
          <w:trHeight w:val="918"/>
        </w:trPr>
        <w:tc>
          <w:tcPr>
            <w:tcW w:w="851" w:type="dxa"/>
            <w:tcBorders>
              <w:right w:val="single" w:sz="4" w:space="0" w:color="auto"/>
            </w:tcBorders>
            <w:vAlign w:val="center"/>
            <w:hideMark/>
          </w:tcPr>
          <w:p w14:paraId="64A84EAC"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6</w:t>
            </w:r>
            <w:proofErr w:type="gramEnd"/>
          </w:p>
        </w:tc>
        <w:tc>
          <w:tcPr>
            <w:tcW w:w="6352" w:type="dxa"/>
            <w:gridSpan w:val="2"/>
            <w:tcBorders>
              <w:left w:val="single" w:sz="4" w:space="0" w:color="auto"/>
              <w:right w:val="single" w:sz="4" w:space="0" w:color="auto"/>
            </w:tcBorders>
            <w:vAlign w:val="center"/>
            <w:hideMark/>
          </w:tcPr>
          <w:p w14:paraId="27DEF8B9"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Apresentar a ART ou RRT dos serviços para início da execução destes no prazo de até 15 (quinze) dias após a emissão da Ordem de Serviço; por dia de atraso.</w:t>
            </w:r>
          </w:p>
        </w:tc>
        <w:tc>
          <w:tcPr>
            <w:tcW w:w="1302" w:type="dxa"/>
            <w:tcBorders>
              <w:top w:val="single" w:sz="12" w:space="0" w:color="auto"/>
              <w:left w:val="single" w:sz="4" w:space="0" w:color="auto"/>
            </w:tcBorders>
            <w:vAlign w:val="center"/>
            <w:hideMark/>
          </w:tcPr>
          <w:p w14:paraId="2FF89BB0"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D024FD" w:rsidRPr="00584547" w14:paraId="38738B72" w14:textId="77777777" w:rsidTr="00153ABD">
        <w:trPr>
          <w:trHeight w:val="664"/>
        </w:trPr>
        <w:tc>
          <w:tcPr>
            <w:tcW w:w="851" w:type="dxa"/>
            <w:tcBorders>
              <w:right w:val="single" w:sz="4" w:space="0" w:color="auto"/>
            </w:tcBorders>
            <w:shd w:val="clear" w:color="auto" w:fill="F2F2F2" w:themeFill="background1" w:themeFillShade="F2"/>
            <w:vAlign w:val="center"/>
            <w:hideMark/>
          </w:tcPr>
          <w:p w14:paraId="21EBE9B6"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7</w:t>
            </w:r>
            <w:proofErr w:type="gramEnd"/>
          </w:p>
        </w:tc>
        <w:tc>
          <w:tcPr>
            <w:tcW w:w="6352" w:type="dxa"/>
            <w:gridSpan w:val="2"/>
            <w:tcBorders>
              <w:left w:val="single" w:sz="4" w:space="0" w:color="auto"/>
              <w:right w:val="single" w:sz="4" w:space="0" w:color="auto"/>
            </w:tcBorders>
            <w:shd w:val="clear" w:color="auto" w:fill="F2F2F2" w:themeFill="background1" w:themeFillShade="F2"/>
            <w:vAlign w:val="center"/>
            <w:hideMark/>
          </w:tcPr>
          <w:p w14:paraId="7271B944"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Substituir empregado que tenha conduta inconveniente ou incompatível com suas atribuições; por empregado e por dia.</w:t>
            </w:r>
          </w:p>
        </w:tc>
        <w:tc>
          <w:tcPr>
            <w:tcW w:w="1302" w:type="dxa"/>
            <w:tcBorders>
              <w:left w:val="single" w:sz="4" w:space="0" w:color="auto"/>
            </w:tcBorders>
            <w:shd w:val="clear" w:color="auto" w:fill="F2F2F2" w:themeFill="background1" w:themeFillShade="F2"/>
            <w:vAlign w:val="center"/>
            <w:hideMark/>
          </w:tcPr>
          <w:p w14:paraId="0FDD50DB"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D024FD" w:rsidRPr="00584547" w14:paraId="64DBEAD0" w14:textId="77777777" w:rsidTr="00153ABD">
        <w:trPr>
          <w:trHeight w:val="660"/>
        </w:trPr>
        <w:tc>
          <w:tcPr>
            <w:tcW w:w="851" w:type="dxa"/>
            <w:tcBorders>
              <w:right w:val="single" w:sz="4" w:space="0" w:color="auto"/>
            </w:tcBorders>
            <w:vAlign w:val="center"/>
            <w:hideMark/>
          </w:tcPr>
          <w:p w14:paraId="43B95C7F"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8</w:t>
            </w:r>
            <w:proofErr w:type="gramEnd"/>
          </w:p>
        </w:tc>
        <w:tc>
          <w:tcPr>
            <w:tcW w:w="6352" w:type="dxa"/>
            <w:gridSpan w:val="2"/>
            <w:tcBorders>
              <w:left w:val="single" w:sz="4" w:space="0" w:color="auto"/>
              <w:right w:val="single" w:sz="4" w:space="0" w:color="auto"/>
            </w:tcBorders>
            <w:vAlign w:val="center"/>
            <w:hideMark/>
          </w:tcPr>
          <w:p w14:paraId="391E43F0"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da FISCALIZAÇÃO para controle de acesso de seus funcionários; por ocorrência.</w:t>
            </w:r>
          </w:p>
        </w:tc>
        <w:tc>
          <w:tcPr>
            <w:tcW w:w="1302" w:type="dxa"/>
            <w:tcBorders>
              <w:left w:val="single" w:sz="4" w:space="0" w:color="auto"/>
            </w:tcBorders>
            <w:vAlign w:val="center"/>
            <w:hideMark/>
          </w:tcPr>
          <w:p w14:paraId="592112D2"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01</w:t>
            </w:r>
          </w:p>
        </w:tc>
      </w:tr>
      <w:tr w:rsidR="00D024FD" w:rsidRPr="00584547" w14:paraId="2D2930F7" w14:textId="77777777" w:rsidTr="00153ABD">
        <w:trPr>
          <w:trHeight w:val="771"/>
        </w:trPr>
        <w:tc>
          <w:tcPr>
            <w:tcW w:w="851" w:type="dxa"/>
            <w:tcBorders>
              <w:right w:val="single" w:sz="4" w:space="0" w:color="auto"/>
            </w:tcBorders>
            <w:shd w:val="clear" w:color="auto" w:fill="F2F2F2" w:themeFill="background1" w:themeFillShade="F2"/>
            <w:vAlign w:val="center"/>
            <w:hideMark/>
          </w:tcPr>
          <w:p w14:paraId="63CC164F"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proofErr w:type="gramStart"/>
            <w:r w:rsidRPr="00584547">
              <w:rPr>
                <w:rFonts w:ascii="Arial" w:hAnsi="Arial" w:cs="Arial"/>
                <w:sz w:val="22"/>
                <w:szCs w:val="22"/>
              </w:rPr>
              <w:t>9</w:t>
            </w:r>
            <w:proofErr w:type="gramEnd"/>
          </w:p>
        </w:tc>
        <w:tc>
          <w:tcPr>
            <w:tcW w:w="6352" w:type="dxa"/>
            <w:gridSpan w:val="2"/>
            <w:tcBorders>
              <w:left w:val="single" w:sz="4" w:space="0" w:color="auto"/>
              <w:right w:val="single" w:sz="4" w:space="0" w:color="auto"/>
            </w:tcBorders>
            <w:shd w:val="clear" w:color="auto" w:fill="F2F2F2" w:themeFill="background1" w:themeFillShade="F2"/>
            <w:vAlign w:val="center"/>
            <w:hideMark/>
          </w:tcPr>
          <w:p w14:paraId="2780D25B"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Cumprir determinação formal ou instrução complementar da FISCALIZAÇÃO; por ocorrência.</w:t>
            </w:r>
          </w:p>
        </w:tc>
        <w:tc>
          <w:tcPr>
            <w:tcW w:w="1302" w:type="dxa"/>
            <w:tcBorders>
              <w:left w:val="single" w:sz="4" w:space="0" w:color="auto"/>
            </w:tcBorders>
            <w:shd w:val="clear" w:color="auto" w:fill="F2F2F2" w:themeFill="background1" w:themeFillShade="F2"/>
            <w:vAlign w:val="center"/>
            <w:hideMark/>
          </w:tcPr>
          <w:p w14:paraId="1412B7FD"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02</w:t>
            </w:r>
          </w:p>
        </w:tc>
      </w:tr>
      <w:tr w:rsidR="00D024FD" w:rsidRPr="00584547" w14:paraId="0BA4FD8E" w14:textId="77777777" w:rsidTr="00153ABD">
        <w:trPr>
          <w:trHeight w:val="937"/>
        </w:trPr>
        <w:tc>
          <w:tcPr>
            <w:tcW w:w="851" w:type="dxa"/>
            <w:tcBorders>
              <w:bottom w:val="single" w:sz="12" w:space="0" w:color="auto"/>
              <w:right w:val="single" w:sz="4" w:space="0" w:color="auto"/>
            </w:tcBorders>
            <w:vAlign w:val="center"/>
            <w:hideMark/>
          </w:tcPr>
          <w:p w14:paraId="20483538" w14:textId="77777777" w:rsidR="00D024FD" w:rsidRPr="00584547" w:rsidRDefault="00D024FD" w:rsidP="00153ABD">
            <w:pPr>
              <w:tabs>
                <w:tab w:val="left" w:pos="709"/>
              </w:tabs>
              <w:spacing w:line="276" w:lineRule="auto"/>
              <w:ind w:left="-61" w:right="-1" w:firstLine="21"/>
              <w:jc w:val="center"/>
              <w:rPr>
                <w:rFonts w:ascii="Arial" w:hAnsi="Arial" w:cs="Arial"/>
                <w:sz w:val="22"/>
                <w:szCs w:val="22"/>
              </w:rPr>
            </w:pPr>
            <w:r w:rsidRPr="00584547">
              <w:rPr>
                <w:rFonts w:ascii="Arial" w:hAnsi="Arial" w:cs="Arial"/>
                <w:sz w:val="22"/>
                <w:szCs w:val="22"/>
              </w:rPr>
              <w:t>10</w:t>
            </w:r>
          </w:p>
        </w:tc>
        <w:tc>
          <w:tcPr>
            <w:tcW w:w="6352" w:type="dxa"/>
            <w:gridSpan w:val="2"/>
            <w:tcBorders>
              <w:left w:val="single" w:sz="4" w:space="0" w:color="auto"/>
              <w:bottom w:val="single" w:sz="12" w:space="0" w:color="auto"/>
              <w:right w:val="single" w:sz="4" w:space="0" w:color="auto"/>
            </w:tcBorders>
            <w:vAlign w:val="center"/>
            <w:hideMark/>
          </w:tcPr>
          <w:p w14:paraId="0D2E75BF" w14:textId="77777777" w:rsidR="00D024FD" w:rsidRPr="00584547" w:rsidRDefault="00D024FD" w:rsidP="0018535A">
            <w:pPr>
              <w:tabs>
                <w:tab w:val="left" w:pos="709"/>
              </w:tabs>
              <w:spacing w:line="276" w:lineRule="auto"/>
              <w:ind w:right="-1"/>
              <w:jc w:val="both"/>
              <w:rPr>
                <w:rFonts w:ascii="Arial" w:hAnsi="Arial" w:cs="Arial"/>
                <w:sz w:val="22"/>
                <w:szCs w:val="22"/>
              </w:rPr>
            </w:pPr>
            <w:r w:rsidRPr="00584547">
              <w:rPr>
                <w:rFonts w:ascii="Arial" w:hAnsi="Arial" w:cs="Arial"/>
                <w:sz w:val="22"/>
                <w:szCs w:val="22"/>
              </w:rPr>
              <w:t xml:space="preserve">Indicar e manter durante a execução do contrato o(s) engenheiro(s) </w:t>
            </w:r>
            <w:proofErr w:type="gramStart"/>
            <w:r w:rsidRPr="00584547">
              <w:rPr>
                <w:rFonts w:ascii="Arial" w:hAnsi="Arial" w:cs="Arial"/>
                <w:sz w:val="22"/>
                <w:szCs w:val="22"/>
              </w:rPr>
              <w:t>responsável(</w:t>
            </w:r>
            <w:proofErr w:type="spellStart"/>
            <w:proofErr w:type="gramEnd"/>
            <w:r w:rsidRPr="00584547">
              <w:rPr>
                <w:rFonts w:ascii="Arial" w:hAnsi="Arial" w:cs="Arial"/>
                <w:sz w:val="22"/>
                <w:szCs w:val="22"/>
              </w:rPr>
              <w:t>is</w:t>
            </w:r>
            <w:proofErr w:type="spellEnd"/>
            <w:r w:rsidRPr="00584547">
              <w:rPr>
                <w:rFonts w:ascii="Arial" w:hAnsi="Arial" w:cs="Arial"/>
                <w:sz w:val="22"/>
                <w:szCs w:val="22"/>
              </w:rPr>
              <w:t>) técnico(s) pelo(s) serviço(s), nas quantidades necessárias ao bom andamento dos serviços demandados; por dia.</w:t>
            </w:r>
          </w:p>
        </w:tc>
        <w:tc>
          <w:tcPr>
            <w:tcW w:w="1302" w:type="dxa"/>
            <w:tcBorders>
              <w:left w:val="single" w:sz="4" w:space="0" w:color="auto"/>
              <w:bottom w:val="single" w:sz="12" w:space="0" w:color="auto"/>
            </w:tcBorders>
            <w:vAlign w:val="center"/>
            <w:hideMark/>
          </w:tcPr>
          <w:p w14:paraId="4A67D00A" w14:textId="77777777" w:rsidR="00D024FD" w:rsidRPr="00584547" w:rsidRDefault="00D024FD" w:rsidP="00153ABD">
            <w:pPr>
              <w:tabs>
                <w:tab w:val="left" w:pos="709"/>
              </w:tabs>
              <w:spacing w:line="276" w:lineRule="auto"/>
              <w:ind w:right="-1"/>
              <w:jc w:val="center"/>
              <w:rPr>
                <w:rFonts w:ascii="Arial" w:hAnsi="Arial" w:cs="Arial"/>
                <w:sz w:val="22"/>
                <w:szCs w:val="22"/>
              </w:rPr>
            </w:pPr>
            <w:r w:rsidRPr="00584547">
              <w:rPr>
                <w:rFonts w:ascii="Arial" w:hAnsi="Arial" w:cs="Arial"/>
                <w:sz w:val="22"/>
                <w:szCs w:val="22"/>
              </w:rPr>
              <w:t>04</w:t>
            </w:r>
          </w:p>
        </w:tc>
      </w:tr>
    </w:tbl>
    <w:p w14:paraId="539FF5F8" w14:textId="77777777" w:rsidR="00D024FD" w:rsidRPr="00752E54" w:rsidRDefault="00D024FD" w:rsidP="0018535A">
      <w:pPr>
        <w:tabs>
          <w:tab w:val="left" w:pos="567"/>
        </w:tabs>
        <w:spacing w:after="60" w:line="276" w:lineRule="auto"/>
        <w:ind w:right="-1"/>
        <w:jc w:val="both"/>
        <w:rPr>
          <w:rFonts w:ascii="Arial" w:hAnsi="Arial" w:cs="Arial"/>
          <w:b/>
          <w:sz w:val="10"/>
          <w:szCs w:val="10"/>
        </w:rPr>
      </w:pPr>
    </w:p>
    <w:p w14:paraId="3AAC0C93" w14:textId="77777777" w:rsidR="00D024FD" w:rsidRPr="00895648" w:rsidRDefault="00D024FD" w:rsidP="00472478">
      <w:pPr>
        <w:tabs>
          <w:tab w:val="left" w:pos="567"/>
        </w:tabs>
        <w:spacing w:before="120" w:after="120" w:line="276" w:lineRule="auto"/>
        <w:jc w:val="both"/>
        <w:rPr>
          <w:rFonts w:ascii="Arial" w:hAnsi="Arial" w:cs="Arial"/>
          <w:sz w:val="22"/>
          <w:szCs w:val="22"/>
        </w:rPr>
      </w:pPr>
      <w:r w:rsidRPr="00895648">
        <w:rPr>
          <w:rFonts w:ascii="Arial" w:hAnsi="Arial" w:cs="Arial"/>
          <w:sz w:val="22"/>
          <w:szCs w:val="22"/>
        </w:rPr>
        <w:t>11.7.</w:t>
      </w:r>
      <w:r w:rsidRPr="00895648">
        <w:rPr>
          <w:rFonts w:ascii="Arial" w:hAnsi="Arial" w:cs="Arial"/>
          <w:sz w:val="22"/>
          <w:szCs w:val="22"/>
        </w:rPr>
        <w:tab/>
        <w:t>Quando a DENTENTORA deixar de cumprir o(s) prazo(s) previamente estabelecido(s) para execução dos serviços previstos na proposta comercial por ele apresentada serão aplicadas multas conforme Tabela nº 3.</w:t>
      </w:r>
    </w:p>
    <w:p w14:paraId="756B494D" w14:textId="77777777" w:rsidR="00D024FD" w:rsidRDefault="00D024FD" w:rsidP="00472478">
      <w:pPr>
        <w:tabs>
          <w:tab w:val="left" w:pos="567"/>
        </w:tabs>
        <w:spacing w:before="120" w:after="120" w:line="276" w:lineRule="auto"/>
        <w:jc w:val="both"/>
        <w:rPr>
          <w:rFonts w:ascii="Arial" w:hAnsi="Arial" w:cs="Arial"/>
          <w:sz w:val="22"/>
          <w:szCs w:val="22"/>
        </w:rPr>
      </w:pPr>
      <w:r w:rsidRPr="00895648">
        <w:rPr>
          <w:rFonts w:ascii="Arial" w:hAnsi="Arial" w:cs="Arial"/>
          <w:sz w:val="22"/>
          <w:szCs w:val="22"/>
        </w:rPr>
        <w:t>11.8.</w:t>
      </w:r>
      <w:r w:rsidRPr="00895648">
        <w:rPr>
          <w:rFonts w:ascii="Arial" w:hAnsi="Arial" w:cs="Arial"/>
          <w:sz w:val="22"/>
          <w:szCs w:val="22"/>
        </w:rPr>
        <w:tab/>
        <w:t>O atraso</w:t>
      </w:r>
      <w:r w:rsidRPr="00584547">
        <w:rPr>
          <w:rFonts w:ascii="Arial" w:hAnsi="Arial" w:cs="Arial"/>
          <w:sz w:val="22"/>
          <w:szCs w:val="22"/>
        </w:rPr>
        <w:t xml:space="preserve"> injustificado na execução dos serviços sujeitará a DETENTORA à multa, conforme Tabela nº 3 a seguir:</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1184"/>
        <w:gridCol w:w="6328"/>
      </w:tblGrid>
      <w:tr w:rsidR="00D024FD" w:rsidRPr="00C6330D" w14:paraId="5E392E53" w14:textId="77777777" w:rsidTr="00472478">
        <w:trPr>
          <w:trHeight w:val="474"/>
        </w:trPr>
        <w:tc>
          <w:tcPr>
            <w:tcW w:w="850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noWrap/>
            <w:vAlign w:val="center"/>
            <w:hideMark/>
          </w:tcPr>
          <w:p w14:paraId="74C90106" w14:textId="77777777" w:rsidR="00D024FD" w:rsidRPr="00C6330D" w:rsidRDefault="00D024FD" w:rsidP="0018535A">
            <w:pPr>
              <w:spacing w:line="276" w:lineRule="auto"/>
              <w:ind w:right="-1"/>
              <w:jc w:val="center"/>
              <w:rPr>
                <w:rFonts w:ascii="Arial" w:hAnsi="Arial" w:cs="Arial"/>
                <w:b/>
                <w:bCs/>
                <w:sz w:val="22"/>
                <w:szCs w:val="22"/>
              </w:rPr>
            </w:pPr>
            <w:r w:rsidRPr="00C6330D">
              <w:rPr>
                <w:rFonts w:ascii="Arial" w:hAnsi="Arial" w:cs="Arial"/>
                <w:b/>
                <w:sz w:val="22"/>
                <w:szCs w:val="22"/>
              </w:rPr>
              <w:sym w:font="Wingdings" w:char="F0E2"/>
            </w:r>
            <w:r w:rsidRPr="00C6330D">
              <w:rPr>
                <w:rFonts w:ascii="Arial" w:hAnsi="Arial" w:cs="Arial"/>
                <w:b/>
                <w:sz w:val="22"/>
                <w:szCs w:val="22"/>
              </w:rPr>
              <w:t xml:space="preserve"> </w:t>
            </w:r>
            <w:r w:rsidRPr="00C6330D">
              <w:rPr>
                <w:rFonts w:ascii="Arial" w:hAnsi="Arial" w:cs="Arial"/>
                <w:b/>
                <w:bCs/>
                <w:sz w:val="22"/>
                <w:szCs w:val="22"/>
              </w:rPr>
              <w:t>TABELA nº 3</w:t>
            </w:r>
          </w:p>
        </w:tc>
      </w:tr>
      <w:tr w:rsidR="00D024FD" w:rsidRPr="00584547" w14:paraId="247CF96D" w14:textId="77777777" w:rsidTr="0015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0"/>
        </w:trPr>
        <w:tc>
          <w:tcPr>
            <w:tcW w:w="993" w:type="dxa"/>
            <w:tcBorders>
              <w:top w:val="nil"/>
              <w:left w:val="nil"/>
              <w:bottom w:val="single" w:sz="12" w:space="0" w:color="auto"/>
              <w:right w:val="single" w:sz="4" w:space="0" w:color="auto"/>
            </w:tcBorders>
            <w:shd w:val="clear" w:color="auto" w:fill="F2F2F2" w:themeFill="background1" w:themeFillShade="F2"/>
            <w:vAlign w:val="center"/>
          </w:tcPr>
          <w:p w14:paraId="52B31CC3" w14:textId="77777777" w:rsidR="00D024FD" w:rsidRPr="00584547" w:rsidRDefault="00D024FD" w:rsidP="0018535A">
            <w:pPr>
              <w:pStyle w:val="Corpodetexto"/>
              <w:spacing w:line="276" w:lineRule="auto"/>
              <w:ind w:left="0" w:right="-1"/>
              <w:rPr>
                <w:rFonts w:cs="Arial"/>
                <w:b/>
              </w:rPr>
            </w:pPr>
            <w:r w:rsidRPr="00584547">
              <w:rPr>
                <w:rFonts w:cs="Arial"/>
                <w:b/>
              </w:rPr>
              <w:t>GRAU</w:t>
            </w:r>
          </w:p>
        </w:tc>
        <w:tc>
          <w:tcPr>
            <w:tcW w:w="1184" w:type="dxa"/>
            <w:tcBorders>
              <w:top w:val="nil"/>
              <w:left w:val="single" w:sz="4" w:space="0" w:color="auto"/>
              <w:bottom w:val="single" w:sz="12" w:space="0" w:color="auto"/>
              <w:right w:val="single" w:sz="4" w:space="0" w:color="auto"/>
            </w:tcBorders>
            <w:shd w:val="clear" w:color="auto" w:fill="F2F2F2" w:themeFill="background1" w:themeFillShade="F2"/>
            <w:vAlign w:val="center"/>
          </w:tcPr>
          <w:p w14:paraId="3C635349" w14:textId="77777777" w:rsidR="00D024FD" w:rsidRPr="00584547" w:rsidRDefault="00D024FD" w:rsidP="0018535A">
            <w:pPr>
              <w:pStyle w:val="Corpodetexto"/>
              <w:spacing w:line="276" w:lineRule="auto"/>
              <w:ind w:left="0" w:right="-1"/>
              <w:rPr>
                <w:rFonts w:cs="Arial"/>
                <w:b/>
              </w:rPr>
            </w:pPr>
            <w:r w:rsidRPr="00584547">
              <w:rPr>
                <w:rFonts w:cs="Arial"/>
                <w:b/>
              </w:rPr>
              <w:t>MULTA</w:t>
            </w:r>
          </w:p>
        </w:tc>
        <w:tc>
          <w:tcPr>
            <w:tcW w:w="6328" w:type="dxa"/>
            <w:tcBorders>
              <w:top w:val="nil"/>
              <w:left w:val="single" w:sz="4" w:space="0" w:color="auto"/>
              <w:bottom w:val="single" w:sz="12" w:space="0" w:color="auto"/>
              <w:right w:val="nil"/>
            </w:tcBorders>
            <w:shd w:val="clear" w:color="auto" w:fill="F2F2F2" w:themeFill="background1" w:themeFillShade="F2"/>
            <w:vAlign w:val="center"/>
          </w:tcPr>
          <w:p w14:paraId="497EE751" w14:textId="77777777" w:rsidR="00D024FD" w:rsidRPr="00584547" w:rsidRDefault="00D024FD" w:rsidP="0018535A">
            <w:pPr>
              <w:pStyle w:val="Corpodetexto"/>
              <w:spacing w:line="276" w:lineRule="auto"/>
              <w:ind w:left="0" w:right="-1"/>
              <w:rPr>
                <w:rFonts w:cs="Arial"/>
                <w:b/>
              </w:rPr>
            </w:pPr>
            <w:r w:rsidRPr="00584547">
              <w:rPr>
                <w:rFonts w:cs="Arial"/>
                <w:b/>
              </w:rPr>
              <w:t>TIPO DE ATRASO</w:t>
            </w:r>
          </w:p>
        </w:tc>
      </w:tr>
      <w:tr w:rsidR="00D024FD" w:rsidRPr="00584547" w14:paraId="2421F1CA" w14:textId="77777777" w:rsidTr="0015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2"/>
        </w:trPr>
        <w:tc>
          <w:tcPr>
            <w:tcW w:w="993" w:type="dxa"/>
            <w:tcBorders>
              <w:top w:val="single" w:sz="12" w:space="0" w:color="auto"/>
              <w:left w:val="nil"/>
              <w:bottom w:val="nil"/>
              <w:right w:val="single" w:sz="4" w:space="0" w:color="auto"/>
            </w:tcBorders>
            <w:vAlign w:val="center"/>
          </w:tcPr>
          <w:p w14:paraId="69798CC2" w14:textId="77777777" w:rsidR="00D024FD" w:rsidRPr="00584547" w:rsidRDefault="00D024FD" w:rsidP="0018535A">
            <w:pPr>
              <w:pStyle w:val="Corpodetexto"/>
              <w:spacing w:line="276" w:lineRule="auto"/>
              <w:ind w:left="0" w:right="-1"/>
              <w:jc w:val="center"/>
              <w:rPr>
                <w:rFonts w:cs="Arial"/>
              </w:rPr>
            </w:pPr>
            <w:r w:rsidRPr="00584547">
              <w:rPr>
                <w:rFonts w:cs="Arial"/>
              </w:rPr>
              <w:t>1</w:t>
            </w:r>
          </w:p>
        </w:tc>
        <w:tc>
          <w:tcPr>
            <w:tcW w:w="1184" w:type="dxa"/>
            <w:tcBorders>
              <w:top w:val="single" w:sz="12" w:space="0" w:color="auto"/>
              <w:left w:val="single" w:sz="4" w:space="0" w:color="auto"/>
              <w:bottom w:val="nil"/>
              <w:right w:val="single" w:sz="4" w:space="0" w:color="auto"/>
            </w:tcBorders>
            <w:vAlign w:val="center"/>
          </w:tcPr>
          <w:p w14:paraId="7719D739" w14:textId="77777777" w:rsidR="00D024FD" w:rsidRPr="00584547" w:rsidRDefault="00D024FD" w:rsidP="0018535A">
            <w:pPr>
              <w:pStyle w:val="Corpodetexto"/>
              <w:spacing w:line="276" w:lineRule="auto"/>
              <w:ind w:left="0" w:right="-1"/>
              <w:jc w:val="center"/>
              <w:rPr>
                <w:rFonts w:cs="Arial"/>
              </w:rPr>
            </w:pPr>
            <w:r w:rsidRPr="00584547">
              <w:rPr>
                <w:rFonts w:cs="Arial"/>
              </w:rPr>
              <w:t>2%</w:t>
            </w:r>
          </w:p>
        </w:tc>
        <w:tc>
          <w:tcPr>
            <w:tcW w:w="6328" w:type="dxa"/>
            <w:tcBorders>
              <w:top w:val="single" w:sz="12" w:space="0" w:color="auto"/>
              <w:left w:val="single" w:sz="4" w:space="0" w:color="auto"/>
              <w:bottom w:val="nil"/>
              <w:right w:val="nil"/>
            </w:tcBorders>
            <w:vAlign w:val="center"/>
          </w:tcPr>
          <w:p w14:paraId="3562A35D" w14:textId="77777777" w:rsidR="00D024FD" w:rsidRPr="00584547" w:rsidRDefault="00D024FD" w:rsidP="0018535A">
            <w:pPr>
              <w:pStyle w:val="Corpodetexto"/>
              <w:spacing w:line="276" w:lineRule="auto"/>
              <w:ind w:left="0" w:right="-1"/>
              <w:jc w:val="both"/>
              <w:rPr>
                <w:rFonts w:cs="Arial"/>
                <w:lang w:val="pt-BR"/>
              </w:rPr>
            </w:pPr>
            <w:r w:rsidRPr="00584547">
              <w:rPr>
                <w:rFonts w:cs="Arial"/>
                <w:lang w:val="pt-BR"/>
              </w:rPr>
              <w:t xml:space="preserve">Sobre o valor total estimado da Ata de Registro de Preços, se </w:t>
            </w:r>
            <w:proofErr w:type="gramStart"/>
            <w:r w:rsidRPr="00584547">
              <w:rPr>
                <w:rFonts w:cs="Arial"/>
                <w:lang w:val="pt-BR"/>
              </w:rPr>
              <w:t>ultrapassar</w:t>
            </w:r>
            <w:proofErr w:type="gramEnd"/>
            <w:r w:rsidRPr="00584547">
              <w:rPr>
                <w:rFonts w:cs="Arial"/>
                <w:lang w:val="pt-BR"/>
              </w:rPr>
              <w:t>, injustificadamente, o prazo de 30 (trinta) dias, após a emissão ordem de serviço, para o início dos serviços.</w:t>
            </w:r>
          </w:p>
        </w:tc>
      </w:tr>
      <w:tr w:rsidR="00D024FD" w:rsidRPr="00584547" w14:paraId="11F09E44" w14:textId="77777777" w:rsidTr="0015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15"/>
        </w:trPr>
        <w:tc>
          <w:tcPr>
            <w:tcW w:w="993" w:type="dxa"/>
            <w:tcBorders>
              <w:top w:val="nil"/>
              <w:left w:val="nil"/>
              <w:bottom w:val="nil"/>
              <w:right w:val="single" w:sz="4" w:space="0" w:color="auto"/>
            </w:tcBorders>
            <w:shd w:val="clear" w:color="auto" w:fill="F2F2F2" w:themeFill="background1" w:themeFillShade="F2"/>
            <w:vAlign w:val="center"/>
          </w:tcPr>
          <w:p w14:paraId="4545A567" w14:textId="77777777" w:rsidR="00D024FD" w:rsidRPr="00584547" w:rsidRDefault="00D024FD" w:rsidP="0018535A">
            <w:pPr>
              <w:pStyle w:val="Corpodetexto"/>
              <w:spacing w:line="276" w:lineRule="auto"/>
              <w:ind w:left="0" w:right="-1"/>
              <w:jc w:val="center"/>
              <w:rPr>
                <w:rFonts w:cs="Arial"/>
              </w:rPr>
            </w:pPr>
            <w:r w:rsidRPr="00584547">
              <w:rPr>
                <w:rFonts w:cs="Arial"/>
              </w:rPr>
              <w:t>2</w:t>
            </w:r>
          </w:p>
        </w:tc>
        <w:tc>
          <w:tcPr>
            <w:tcW w:w="1184" w:type="dxa"/>
            <w:tcBorders>
              <w:top w:val="nil"/>
              <w:left w:val="single" w:sz="4" w:space="0" w:color="auto"/>
              <w:bottom w:val="nil"/>
              <w:right w:val="single" w:sz="4" w:space="0" w:color="auto"/>
            </w:tcBorders>
            <w:shd w:val="clear" w:color="auto" w:fill="F2F2F2" w:themeFill="background1" w:themeFillShade="F2"/>
            <w:vAlign w:val="center"/>
          </w:tcPr>
          <w:p w14:paraId="1BE74426" w14:textId="77777777" w:rsidR="00D024FD" w:rsidRPr="00584547" w:rsidRDefault="00D024FD" w:rsidP="0018535A">
            <w:pPr>
              <w:pStyle w:val="Corpodetexto"/>
              <w:spacing w:line="276" w:lineRule="auto"/>
              <w:ind w:left="0" w:right="-1"/>
              <w:jc w:val="center"/>
              <w:rPr>
                <w:rFonts w:cs="Arial"/>
              </w:rPr>
            </w:pPr>
            <w:r w:rsidRPr="00584547">
              <w:rPr>
                <w:rFonts w:cs="Arial"/>
              </w:rPr>
              <w:t>3%</w:t>
            </w:r>
          </w:p>
        </w:tc>
        <w:tc>
          <w:tcPr>
            <w:tcW w:w="6328" w:type="dxa"/>
            <w:tcBorders>
              <w:top w:val="nil"/>
              <w:left w:val="single" w:sz="4" w:space="0" w:color="auto"/>
              <w:bottom w:val="nil"/>
              <w:right w:val="nil"/>
            </w:tcBorders>
            <w:shd w:val="clear" w:color="auto" w:fill="F2F2F2" w:themeFill="background1" w:themeFillShade="F2"/>
            <w:vAlign w:val="center"/>
          </w:tcPr>
          <w:p w14:paraId="122E3695" w14:textId="77777777" w:rsidR="00D024FD" w:rsidRPr="00584547" w:rsidRDefault="00D024FD" w:rsidP="0018535A">
            <w:pPr>
              <w:pStyle w:val="Corpodetexto"/>
              <w:spacing w:line="276" w:lineRule="auto"/>
              <w:ind w:left="0" w:right="-1"/>
              <w:jc w:val="both"/>
              <w:rPr>
                <w:rFonts w:cs="Arial"/>
                <w:lang w:val="pt-BR"/>
              </w:rPr>
            </w:pPr>
            <w:proofErr w:type="gramStart"/>
            <w:r w:rsidRPr="00584547">
              <w:rPr>
                <w:rFonts w:cs="Arial"/>
                <w:lang w:val="pt-BR"/>
              </w:rPr>
              <w:t>por</w:t>
            </w:r>
            <w:proofErr w:type="gramEnd"/>
            <w:r w:rsidRPr="00584547">
              <w:rPr>
                <w:rFonts w:cs="Arial"/>
                <w:lang w:val="pt-BR"/>
              </w:rPr>
              <w:t xml:space="preserve"> dia de atraso injustificado na entrega, até o 30°(trigésimo) dia, sobre o valor da parcela do serviço não prestado.</w:t>
            </w:r>
          </w:p>
        </w:tc>
      </w:tr>
      <w:tr w:rsidR="00D024FD" w:rsidRPr="00584547" w14:paraId="17BA6D3B" w14:textId="77777777" w:rsidTr="0015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81"/>
        </w:trPr>
        <w:tc>
          <w:tcPr>
            <w:tcW w:w="993" w:type="dxa"/>
            <w:tcBorders>
              <w:top w:val="nil"/>
              <w:left w:val="nil"/>
              <w:bottom w:val="single" w:sz="12" w:space="0" w:color="auto"/>
              <w:right w:val="single" w:sz="4" w:space="0" w:color="auto"/>
            </w:tcBorders>
            <w:vAlign w:val="center"/>
          </w:tcPr>
          <w:p w14:paraId="56F449A7" w14:textId="77777777" w:rsidR="00D024FD" w:rsidRPr="00584547" w:rsidRDefault="00D024FD" w:rsidP="0018535A">
            <w:pPr>
              <w:pStyle w:val="Corpodetexto"/>
              <w:spacing w:line="276" w:lineRule="auto"/>
              <w:ind w:left="0" w:right="-1"/>
              <w:jc w:val="center"/>
              <w:rPr>
                <w:rFonts w:cs="Arial"/>
              </w:rPr>
            </w:pPr>
            <w:r w:rsidRPr="00584547">
              <w:rPr>
                <w:rFonts w:cs="Arial"/>
              </w:rPr>
              <w:t>3</w:t>
            </w:r>
          </w:p>
        </w:tc>
        <w:tc>
          <w:tcPr>
            <w:tcW w:w="1184" w:type="dxa"/>
            <w:tcBorders>
              <w:top w:val="nil"/>
              <w:left w:val="single" w:sz="4" w:space="0" w:color="auto"/>
              <w:bottom w:val="single" w:sz="12" w:space="0" w:color="auto"/>
              <w:right w:val="single" w:sz="4" w:space="0" w:color="auto"/>
            </w:tcBorders>
            <w:vAlign w:val="center"/>
          </w:tcPr>
          <w:p w14:paraId="74BA7949" w14:textId="77777777" w:rsidR="00D024FD" w:rsidRPr="00584547" w:rsidRDefault="00D024FD" w:rsidP="0018535A">
            <w:pPr>
              <w:pStyle w:val="Corpodetexto"/>
              <w:spacing w:line="276" w:lineRule="auto"/>
              <w:ind w:left="0" w:right="-1"/>
              <w:jc w:val="center"/>
              <w:rPr>
                <w:rFonts w:cs="Arial"/>
              </w:rPr>
            </w:pPr>
            <w:r w:rsidRPr="00584547">
              <w:rPr>
                <w:rFonts w:cs="Arial"/>
              </w:rPr>
              <w:t>5%</w:t>
            </w:r>
          </w:p>
        </w:tc>
        <w:tc>
          <w:tcPr>
            <w:tcW w:w="6328" w:type="dxa"/>
            <w:tcBorders>
              <w:top w:val="nil"/>
              <w:left w:val="single" w:sz="4" w:space="0" w:color="auto"/>
              <w:bottom w:val="single" w:sz="12" w:space="0" w:color="auto"/>
              <w:right w:val="nil"/>
            </w:tcBorders>
            <w:vAlign w:val="center"/>
          </w:tcPr>
          <w:p w14:paraId="30CBDBC2" w14:textId="77777777" w:rsidR="00D024FD" w:rsidRPr="00584547" w:rsidRDefault="00D024FD" w:rsidP="0018535A">
            <w:pPr>
              <w:pStyle w:val="Corpodetexto"/>
              <w:spacing w:line="276" w:lineRule="auto"/>
              <w:ind w:left="0" w:right="-1"/>
              <w:jc w:val="both"/>
              <w:rPr>
                <w:rFonts w:cs="Arial"/>
                <w:lang w:val="pt-BR"/>
              </w:rPr>
            </w:pPr>
            <w:proofErr w:type="gramStart"/>
            <w:r w:rsidRPr="00584547">
              <w:rPr>
                <w:rFonts w:cs="Arial"/>
                <w:lang w:val="pt-BR"/>
              </w:rPr>
              <w:t>sobre</w:t>
            </w:r>
            <w:proofErr w:type="gramEnd"/>
            <w:r w:rsidRPr="00584547">
              <w:rPr>
                <w:rFonts w:cs="Arial"/>
                <w:lang w:val="pt-BR"/>
              </w:rPr>
              <w:t xml:space="preserve"> o valor do saldo da contratação, no caso de atraso injustificado na entrega superior a 30 (trinta) dias, com a consequente rescisão contratual.</w:t>
            </w:r>
          </w:p>
        </w:tc>
      </w:tr>
    </w:tbl>
    <w:p w14:paraId="3F036907" w14:textId="77777777" w:rsidR="00440AEF" w:rsidRPr="00895648" w:rsidRDefault="00440AEF" w:rsidP="0018535A">
      <w:pPr>
        <w:tabs>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11.9.</w:t>
      </w:r>
      <w:r w:rsidRPr="00895648">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00E10611" w14:textId="77777777" w:rsidR="00440AEF" w:rsidRPr="00584547" w:rsidRDefault="00440AEF" w:rsidP="0018535A">
      <w:pPr>
        <w:tabs>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11.10. Declaração</w:t>
      </w:r>
      <w:r w:rsidRPr="00584547">
        <w:rPr>
          <w:rFonts w:ascii="Arial" w:hAnsi="Arial" w:cs="Arial"/>
          <w:sz w:val="22"/>
          <w:szCs w:val="22"/>
        </w:rPr>
        <w:t xml:space="preserve"> de Inidoneidade para licitar ou contratar com a Administração Pública, prevista no inciso IV, art. 87, da Lei Federal nº 8.666/93, será aplicada, dentre outros casos, quando:</w:t>
      </w:r>
    </w:p>
    <w:p w14:paraId="53B26974" w14:textId="77777777"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lastRenderedPageBreak/>
        <w:t>a) tiver sofrido condenação definitiva por ter praticado, por meios dolosos, fraude fiscal no recolhimento de quaisquer tributos;</w:t>
      </w:r>
    </w:p>
    <w:p w14:paraId="7E847894" w14:textId="77777777"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t>b) praticar atos ilícitos, visando frustrar os objetivos da licitação;</w:t>
      </w:r>
    </w:p>
    <w:p w14:paraId="3B12D195" w14:textId="77777777"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w:t>
      </w:r>
      <w:r w:rsidR="001A49AB" w:rsidRPr="00895648">
        <w:rPr>
          <w:rFonts w:ascii="Arial" w:hAnsi="Arial" w:cs="Arial"/>
          <w:sz w:val="22"/>
          <w:szCs w:val="22"/>
        </w:rPr>
        <w:t>ÓRGÃO PARTICIPANTE CONTRATANTE</w:t>
      </w:r>
      <w:r w:rsidRPr="00895648">
        <w:rPr>
          <w:rFonts w:ascii="Arial" w:hAnsi="Arial" w:cs="Arial"/>
          <w:sz w:val="22"/>
          <w:szCs w:val="22"/>
        </w:rPr>
        <w:t xml:space="preserve">; </w:t>
      </w:r>
    </w:p>
    <w:p w14:paraId="5BFF18DE" w14:textId="77777777"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t xml:space="preserve">d) ocorrência de ato capitulado como crime pela Lei Federal n.º 8.666/93, praticado durante o procedimento licitatório, que venha ao conhecimento do </w:t>
      </w:r>
      <w:r w:rsidR="001A49AB" w:rsidRPr="00895648">
        <w:rPr>
          <w:rFonts w:ascii="Arial" w:hAnsi="Arial" w:cs="Arial"/>
          <w:sz w:val="22"/>
          <w:szCs w:val="22"/>
        </w:rPr>
        <w:t>ÓRGÃO PARTICIPANTE CONTRATANTE</w:t>
      </w:r>
      <w:r w:rsidR="004700C6" w:rsidRPr="00895648">
        <w:rPr>
          <w:rFonts w:ascii="Arial" w:hAnsi="Arial" w:cs="Arial"/>
          <w:sz w:val="22"/>
          <w:szCs w:val="22"/>
        </w:rPr>
        <w:t xml:space="preserve"> </w:t>
      </w:r>
      <w:r w:rsidRPr="00895648">
        <w:rPr>
          <w:rFonts w:ascii="Arial" w:hAnsi="Arial" w:cs="Arial"/>
          <w:sz w:val="22"/>
          <w:szCs w:val="22"/>
        </w:rPr>
        <w:t>após o recebimento da Nota de Empenho;</w:t>
      </w:r>
    </w:p>
    <w:p w14:paraId="6469F163" w14:textId="77777777"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t xml:space="preserve">e) apresentação, ao </w:t>
      </w:r>
      <w:r w:rsidR="001A49AB" w:rsidRPr="00895648">
        <w:rPr>
          <w:rFonts w:ascii="Arial" w:hAnsi="Arial" w:cs="Arial"/>
          <w:sz w:val="22"/>
          <w:szCs w:val="22"/>
        </w:rPr>
        <w:t>ÓRGÃO PARTICIPANTE CONTRATANTE</w:t>
      </w:r>
      <w:r w:rsidRPr="00895648">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4F5E3CA7" w14:textId="5C0112B6" w:rsidR="00440AEF" w:rsidRPr="00895648" w:rsidRDefault="00440AEF" w:rsidP="0018535A">
      <w:pPr>
        <w:pStyle w:val="Cabealho"/>
        <w:tabs>
          <w:tab w:val="num" w:pos="2203"/>
        </w:tabs>
        <w:spacing w:before="120" w:after="120" w:line="276" w:lineRule="auto"/>
        <w:ind w:left="284" w:right="-1" w:hanging="284"/>
        <w:jc w:val="both"/>
        <w:rPr>
          <w:rFonts w:ascii="Arial" w:hAnsi="Arial" w:cs="Arial"/>
          <w:sz w:val="22"/>
          <w:szCs w:val="22"/>
        </w:rPr>
      </w:pPr>
      <w:r w:rsidRPr="00895648">
        <w:rPr>
          <w:rFonts w:ascii="Arial" w:hAnsi="Arial" w:cs="Arial"/>
          <w:sz w:val="22"/>
          <w:szCs w:val="22"/>
        </w:rPr>
        <w:t>f)</w:t>
      </w:r>
      <w:proofErr w:type="gramStart"/>
      <w:r w:rsidRPr="00895648">
        <w:rPr>
          <w:rFonts w:ascii="Arial" w:hAnsi="Arial" w:cs="Arial"/>
          <w:sz w:val="22"/>
          <w:szCs w:val="22"/>
        </w:rPr>
        <w:t xml:space="preserve"> </w:t>
      </w:r>
      <w:r w:rsidR="00153ABD">
        <w:rPr>
          <w:rFonts w:ascii="Arial" w:hAnsi="Arial" w:cs="Arial"/>
          <w:sz w:val="22"/>
          <w:szCs w:val="22"/>
        </w:rPr>
        <w:t xml:space="preserve"> </w:t>
      </w:r>
      <w:proofErr w:type="gramEnd"/>
      <w:r w:rsidRPr="00895648">
        <w:rPr>
          <w:rFonts w:ascii="Arial" w:hAnsi="Arial" w:cs="Arial"/>
          <w:sz w:val="22"/>
          <w:szCs w:val="22"/>
        </w:rPr>
        <w:t>inexecução total do objeto.</w:t>
      </w:r>
    </w:p>
    <w:p w14:paraId="6D49BCC4" w14:textId="77777777" w:rsidR="00440AEF" w:rsidRPr="00895648" w:rsidRDefault="00440AEF" w:rsidP="0018535A">
      <w:pPr>
        <w:pStyle w:val="Cabealho"/>
        <w:tabs>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11.11.</w:t>
      </w:r>
      <w:r w:rsidRPr="00895648">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 </w:t>
      </w:r>
      <w:r w:rsidR="001A49AB" w:rsidRPr="00895648">
        <w:rPr>
          <w:rFonts w:ascii="Arial" w:hAnsi="Arial" w:cs="Arial"/>
          <w:sz w:val="22"/>
          <w:szCs w:val="22"/>
        </w:rPr>
        <w:t>ÓRGÃO PARTICIPANTE CONTRATANTE</w:t>
      </w:r>
      <w:r w:rsidR="004700C6" w:rsidRPr="00895648">
        <w:rPr>
          <w:rFonts w:ascii="Arial" w:hAnsi="Arial" w:cs="Arial"/>
          <w:sz w:val="22"/>
          <w:szCs w:val="22"/>
        </w:rPr>
        <w:t xml:space="preserve"> </w:t>
      </w:r>
      <w:r w:rsidRPr="00895648">
        <w:rPr>
          <w:rFonts w:ascii="Arial" w:hAnsi="Arial" w:cs="Arial"/>
          <w:sz w:val="22"/>
          <w:szCs w:val="22"/>
        </w:rPr>
        <w:t>e declaração de inidoneidade para licitar ou contratar com a Administração Pública, descontando-a do pagamento a ser efetuado.</w:t>
      </w:r>
    </w:p>
    <w:p w14:paraId="40DB8CD6" w14:textId="77777777" w:rsidR="00440AEF" w:rsidRPr="00895648" w:rsidRDefault="00440AEF" w:rsidP="0018535A">
      <w:pPr>
        <w:pStyle w:val="Cabealho"/>
        <w:tabs>
          <w:tab w:val="left" w:pos="709"/>
        </w:tabs>
        <w:spacing w:before="120" w:after="120" w:line="276" w:lineRule="auto"/>
        <w:ind w:right="-1"/>
        <w:jc w:val="both"/>
        <w:rPr>
          <w:rFonts w:ascii="Arial" w:hAnsi="Arial" w:cs="Arial"/>
          <w:sz w:val="22"/>
          <w:szCs w:val="22"/>
        </w:rPr>
      </w:pPr>
      <w:r w:rsidRPr="00895648">
        <w:rPr>
          <w:rFonts w:ascii="Arial" w:hAnsi="Arial" w:cs="Arial"/>
          <w:sz w:val="22"/>
          <w:szCs w:val="22"/>
        </w:rPr>
        <w:t>11.12.</w:t>
      </w:r>
      <w:r w:rsidRPr="00895648">
        <w:rPr>
          <w:rFonts w:ascii="Arial" w:hAnsi="Arial" w:cs="Arial"/>
          <w:sz w:val="22"/>
          <w:szCs w:val="22"/>
        </w:rPr>
        <w:tab/>
        <w:t xml:space="preserve"> O valor da multa poderá ser descontado do pagamento a ser efetuado à </w:t>
      </w:r>
      <w:r w:rsidRPr="00895648">
        <w:rPr>
          <w:rFonts w:ascii="Arial" w:hAnsi="Arial" w:cs="Arial"/>
          <w:bCs/>
          <w:sz w:val="22"/>
          <w:szCs w:val="22"/>
        </w:rPr>
        <w:t>CONTRATADA</w:t>
      </w:r>
      <w:r w:rsidRPr="00895648">
        <w:rPr>
          <w:rFonts w:ascii="Arial" w:hAnsi="Arial" w:cs="Arial"/>
          <w:sz w:val="22"/>
          <w:szCs w:val="22"/>
        </w:rPr>
        <w:t>.</w:t>
      </w:r>
    </w:p>
    <w:p w14:paraId="41B6BB4B" w14:textId="77777777" w:rsidR="00440AEF" w:rsidRPr="00895648" w:rsidRDefault="00440AEF" w:rsidP="0018535A">
      <w:pPr>
        <w:pStyle w:val="Cabealho"/>
        <w:spacing w:before="120" w:after="120" w:line="276" w:lineRule="auto"/>
        <w:ind w:right="-1"/>
        <w:jc w:val="both"/>
        <w:rPr>
          <w:rFonts w:ascii="Arial" w:hAnsi="Arial" w:cs="Arial"/>
          <w:sz w:val="22"/>
          <w:szCs w:val="22"/>
        </w:rPr>
      </w:pPr>
      <w:r w:rsidRPr="00895648">
        <w:rPr>
          <w:rFonts w:ascii="Arial" w:hAnsi="Arial" w:cs="Arial"/>
          <w:sz w:val="22"/>
          <w:szCs w:val="22"/>
        </w:rPr>
        <w:t xml:space="preserve">11.13. </w:t>
      </w:r>
      <w:r w:rsidRPr="00895648">
        <w:rPr>
          <w:rFonts w:ascii="Arial" w:hAnsi="Arial" w:cs="Arial"/>
          <w:sz w:val="22"/>
          <w:szCs w:val="22"/>
        </w:rPr>
        <w:tab/>
        <w:t xml:space="preserve">Se o valor do pagamento for insuficiente, fica a </w:t>
      </w:r>
      <w:r w:rsidRPr="00895648">
        <w:rPr>
          <w:rFonts w:ascii="Arial" w:hAnsi="Arial" w:cs="Arial"/>
          <w:bCs/>
          <w:sz w:val="22"/>
          <w:szCs w:val="22"/>
        </w:rPr>
        <w:t>CONTRATADA</w:t>
      </w:r>
      <w:r w:rsidRPr="00895648">
        <w:rPr>
          <w:rFonts w:ascii="Arial" w:hAnsi="Arial" w:cs="Arial"/>
          <w:sz w:val="22"/>
          <w:szCs w:val="22"/>
        </w:rPr>
        <w:t xml:space="preserve"> obrigada a recolher a importância devida no prazo de 15 (quinze) dias, contado da comunicação oficial.</w:t>
      </w:r>
    </w:p>
    <w:p w14:paraId="1A3C0603" w14:textId="77777777" w:rsidR="00440AEF" w:rsidRPr="00584547" w:rsidRDefault="00440AEF" w:rsidP="0018535A">
      <w:pPr>
        <w:spacing w:before="120" w:after="120" w:line="276" w:lineRule="auto"/>
        <w:ind w:right="-1"/>
        <w:jc w:val="both"/>
        <w:rPr>
          <w:rFonts w:ascii="Arial" w:hAnsi="Arial" w:cs="Arial"/>
          <w:sz w:val="22"/>
          <w:szCs w:val="22"/>
        </w:rPr>
      </w:pPr>
      <w:r w:rsidRPr="00895648">
        <w:rPr>
          <w:rFonts w:ascii="Arial" w:hAnsi="Arial" w:cs="Arial"/>
          <w:sz w:val="22"/>
          <w:szCs w:val="22"/>
        </w:rPr>
        <w:t>11.14. A abertura do procedimento administrativo para apuração de descumprimento contratual</w:t>
      </w:r>
      <w:r w:rsidRPr="00584547">
        <w:rPr>
          <w:rFonts w:ascii="Arial" w:hAnsi="Arial" w:cs="Arial"/>
          <w:sz w:val="22"/>
          <w:szCs w:val="22"/>
        </w:rPr>
        <w:t xml:space="preserve"> e eventual aplicação de penalidades será de responsabilidade do </w:t>
      </w:r>
      <w:r w:rsidR="001A49AB" w:rsidRPr="00584547">
        <w:rPr>
          <w:rFonts w:ascii="Arial" w:hAnsi="Arial" w:cs="Arial"/>
          <w:sz w:val="22"/>
          <w:szCs w:val="22"/>
        </w:rPr>
        <w:t>ÓRGÃO PARTICIPANTE CONTRATANTE</w:t>
      </w:r>
      <w:r w:rsidRPr="00584547">
        <w:rPr>
          <w:rFonts w:ascii="Arial" w:hAnsi="Arial" w:cs="Arial"/>
          <w:sz w:val="22"/>
          <w:szCs w:val="22"/>
        </w:rPr>
        <w:t xml:space="preserve">. </w:t>
      </w:r>
    </w:p>
    <w:p w14:paraId="0BBF6BCC" w14:textId="77777777" w:rsidR="00440AEF" w:rsidRPr="00584547" w:rsidRDefault="00440AEF" w:rsidP="0018535A">
      <w:pPr>
        <w:widowControl w:val="0"/>
        <w:pBdr>
          <w:bottom w:val="single" w:sz="12" w:space="1" w:color="auto"/>
        </w:pBdr>
        <w:autoSpaceDE w:val="0"/>
        <w:autoSpaceDN w:val="0"/>
        <w:adjustRightInd w:val="0"/>
        <w:spacing w:before="180" w:after="120" w:line="276" w:lineRule="auto"/>
        <w:ind w:right="-1"/>
        <w:jc w:val="both"/>
        <w:rPr>
          <w:rFonts w:ascii="Arial" w:hAnsi="Arial" w:cs="Arial"/>
          <w:b/>
          <w:bCs/>
          <w:sz w:val="22"/>
          <w:szCs w:val="22"/>
        </w:rPr>
      </w:pPr>
      <w:r w:rsidRPr="00584547">
        <w:rPr>
          <w:rFonts w:ascii="Arial" w:hAnsi="Arial" w:cs="Arial"/>
          <w:b/>
          <w:bCs/>
          <w:sz w:val="22"/>
          <w:szCs w:val="22"/>
        </w:rPr>
        <w:t>CLÁUSULA DÉCIMA SEGUNDA - DO FORO</w:t>
      </w:r>
    </w:p>
    <w:p w14:paraId="595A172C" w14:textId="7037C913" w:rsidR="00895648" w:rsidRDefault="00895648" w:rsidP="0089564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12.1. </w:t>
      </w:r>
      <w:r w:rsidRPr="00A60088">
        <w:rPr>
          <w:rFonts w:ascii="Arial" w:hAnsi="Arial" w:cs="Arial"/>
          <w:sz w:val="22"/>
          <w:szCs w:val="22"/>
        </w:rPr>
        <w:t>Fica eleito o foro da cidade de Pouso Alegre</w:t>
      </w:r>
      <w:r>
        <w:rPr>
          <w:rFonts w:ascii="Arial" w:hAnsi="Arial" w:cs="Arial"/>
          <w:sz w:val="22"/>
          <w:szCs w:val="22"/>
        </w:rPr>
        <w:t>/MG</w:t>
      </w:r>
      <w:r w:rsidRPr="00A60088">
        <w:rPr>
          <w:rFonts w:ascii="Arial" w:hAnsi="Arial" w:cs="Arial"/>
          <w:sz w:val="22"/>
          <w:szCs w:val="22"/>
        </w:rPr>
        <w:t>, para dirimir eventuais dúvidas e/ou conflitos originados pela presente Ata e pelo futuro contrato, com renúncia a quaisquer outros por mais privilegiados que possam ser.</w:t>
      </w:r>
    </w:p>
    <w:p w14:paraId="08E7494B" w14:textId="77777777" w:rsidR="00440AEF" w:rsidRPr="00584547" w:rsidRDefault="00440AEF" w:rsidP="0018535A">
      <w:pPr>
        <w:widowControl w:val="0"/>
        <w:tabs>
          <w:tab w:val="left" w:leader="dot" w:pos="1478"/>
          <w:tab w:val="left" w:leader="dot" w:pos="3302"/>
        </w:tabs>
        <w:autoSpaceDE w:val="0"/>
        <w:autoSpaceDN w:val="0"/>
        <w:adjustRightInd w:val="0"/>
        <w:spacing w:before="120" w:after="120" w:line="276" w:lineRule="auto"/>
        <w:ind w:right="-1"/>
        <w:rPr>
          <w:rFonts w:ascii="Arial" w:hAnsi="Arial" w:cs="Arial"/>
          <w:sz w:val="22"/>
          <w:szCs w:val="22"/>
        </w:rPr>
      </w:pPr>
    </w:p>
    <w:p w14:paraId="2BF37C78" w14:textId="31C15B83" w:rsidR="00904D1F" w:rsidRPr="00584547" w:rsidRDefault="00904D1F" w:rsidP="0018535A">
      <w:pPr>
        <w:spacing w:after="120" w:line="276" w:lineRule="auto"/>
        <w:ind w:right="-1"/>
        <w:jc w:val="both"/>
        <w:rPr>
          <w:rFonts w:ascii="Arial" w:hAnsi="Arial" w:cs="Arial"/>
          <w:sz w:val="22"/>
          <w:szCs w:val="22"/>
        </w:rPr>
      </w:pPr>
      <w:r w:rsidRPr="00584547">
        <w:rPr>
          <w:rFonts w:ascii="Arial" w:hAnsi="Arial" w:cs="Arial"/>
          <w:sz w:val="22"/>
          <w:szCs w:val="22"/>
        </w:rPr>
        <w:t>Pouso Alegre</w:t>
      </w:r>
      <w:r w:rsidR="00895648">
        <w:rPr>
          <w:rFonts w:ascii="Arial" w:hAnsi="Arial" w:cs="Arial"/>
          <w:sz w:val="22"/>
          <w:szCs w:val="22"/>
        </w:rPr>
        <w:t>/</w:t>
      </w:r>
      <w:r w:rsidRPr="00584547">
        <w:rPr>
          <w:rFonts w:ascii="Arial" w:hAnsi="Arial" w:cs="Arial"/>
          <w:sz w:val="22"/>
          <w:szCs w:val="22"/>
        </w:rPr>
        <w:t xml:space="preserve">MG, </w:t>
      </w:r>
      <w:proofErr w:type="gramStart"/>
      <w:r w:rsidRPr="00584547">
        <w:rPr>
          <w:rFonts w:ascii="Arial" w:hAnsi="Arial" w:cs="Arial"/>
          <w:sz w:val="22"/>
          <w:szCs w:val="22"/>
        </w:rPr>
        <w:t>aos</w:t>
      </w:r>
      <w:r>
        <w:rPr>
          <w:rFonts w:ascii="Arial" w:hAnsi="Arial" w:cs="Arial"/>
          <w:sz w:val="22"/>
          <w:szCs w:val="22"/>
        </w:rPr>
        <w:t xml:space="preserve"> ...</w:t>
      </w:r>
      <w:proofErr w:type="gramEnd"/>
      <w:r>
        <w:rPr>
          <w:rFonts w:ascii="Arial" w:hAnsi="Arial" w:cs="Arial"/>
          <w:sz w:val="22"/>
          <w:szCs w:val="22"/>
        </w:rPr>
        <w:t>................</w:t>
      </w:r>
      <w:r w:rsidRPr="00001178">
        <w:rPr>
          <w:rFonts w:ascii="Arial" w:hAnsi="Arial" w:cs="Arial"/>
          <w:sz w:val="22"/>
          <w:szCs w:val="22"/>
        </w:rPr>
        <w:t xml:space="preserve"> </w:t>
      </w:r>
      <w:proofErr w:type="gramStart"/>
      <w:r w:rsidRPr="00001178">
        <w:rPr>
          <w:rFonts w:ascii="Arial" w:hAnsi="Arial" w:cs="Arial"/>
          <w:sz w:val="22"/>
          <w:szCs w:val="22"/>
        </w:rPr>
        <w:t>de</w:t>
      </w:r>
      <w:proofErr w:type="gramEnd"/>
      <w:r w:rsidRPr="00001178">
        <w:rPr>
          <w:rFonts w:ascii="Arial" w:hAnsi="Arial" w:cs="Arial"/>
          <w:sz w:val="22"/>
          <w:szCs w:val="22"/>
        </w:rPr>
        <w:t xml:space="preserve"> </w:t>
      </w:r>
      <w:r>
        <w:rPr>
          <w:rFonts w:ascii="Arial" w:hAnsi="Arial" w:cs="Arial"/>
          <w:sz w:val="22"/>
          <w:szCs w:val="22"/>
        </w:rPr>
        <w:t xml:space="preserve">........................................... </w:t>
      </w:r>
      <w:proofErr w:type="gramStart"/>
      <w:r w:rsidRPr="00001178">
        <w:rPr>
          <w:rFonts w:ascii="Arial" w:hAnsi="Arial" w:cs="Arial"/>
          <w:sz w:val="22"/>
          <w:szCs w:val="22"/>
        </w:rPr>
        <w:t>de</w:t>
      </w:r>
      <w:proofErr w:type="gramEnd"/>
      <w:r w:rsidR="00274D54">
        <w:rPr>
          <w:rFonts w:ascii="Arial" w:hAnsi="Arial" w:cs="Arial"/>
          <w:sz w:val="22"/>
          <w:szCs w:val="22"/>
        </w:rPr>
        <w:t xml:space="preserve"> 2022</w:t>
      </w:r>
      <w:r w:rsidRPr="00584547">
        <w:rPr>
          <w:rFonts w:ascii="Arial" w:hAnsi="Arial" w:cs="Arial"/>
          <w:sz w:val="22"/>
          <w:szCs w:val="22"/>
        </w:rPr>
        <w:t xml:space="preserve">. </w:t>
      </w:r>
    </w:p>
    <w:p w14:paraId="3CED1ABB" w14:textId="32F47B52" w:rsidR="00153ABD" w:rsidRDefault="00153ABD" w:rsidP="0018535A">
      <w:pPr>
        <w:spacing w:before="120" w:after="120" w:line="276" w:lineRule="auto"/>
        <w:ind w:right="-1"/>
        <w:rPr>
          <w:rFonts w:ascii="Arial" w:hAnsi="Arial" w:cs="Arial"/>
          <w:b/>
          <w:bCs/>
          <w:color w:val="0070C0"/>
          <w:sz w:val="22"/>
          <w:szCs w:val="22"/>
        </w:rPr>
      </w:pPr>
    </w:p>
    <w:p w14:paraId="682BCD3B" w14:textId="736D4578" w:rsidR="00472478" w:rsidRDefault="00472478" w:rsidP="0018535A">
      <w:pPr>
        <w:spacing w:before="120" w:after="120" w:line="276" w:lineRule="auto"/>
        <w:ind w:right="-1"/>
        <w:rPr>
          <w:rFonts w:ascii="Arial" w:hAnsi="Arial" w:cs="Arial"/>
          <w:b/>
          <w:bCs/>
          <w:color w:val="0070C0"/>
          <w:sz w:val="22"/>
          <w:szCs w:val="22"/>
        </w:rPr>
      </w:pPr>
    </w:p>
    <w:p w14:paraId="420F0228" w14:textId="77777777" w:rsidR="00472478" w:rsidRPr="00584547" w:rsidRDefault="00472478" w:rsidP="0018535A">
      <w:pPr>
        <w:spacing w:before="120" w:after="120" w:line="276" w:lineRule="auto"/>
        <w:ind w:right="-1"/>
        <w:rPr>
          <w:rFonts w:ascii="Arial" w:hAnsi="Arial" w:cs="Arial"/>
          <w:b/>
          <w:bCs/>
          <w:color w:val="0070C0"/>
          <w:sz w:val="22"/>
          <w:szCs w:val="22"/>
        </w:rPr>
      </w:pPr>
    </w:p>
    <w:p w14:paraId="48E552DB" w14:textId="77777777" w:rsidR="00440AEF" w:rsidRPr="00584547" w:rsidRDefault="00440AEF" w:rsidP="0018535A">
      <w:pPr>
        <w:pStyle w:val="Standard"/>
        <w:spacing w:line="276" w:lineRule="auto"/>
        <w:ind w:right="-1"/>
        <w:jc w:val="center"/>
        <w:rPr>
          <w:rFonts w:ascii="Arial" w:hAnsi="Arial" w:cs="Arial"/>
          <w:b/>
          <w:bCs/>
          <w:sz w:val="22"/>
          <w:szCs w:val="22"/>
        </w:rPr>
      </w:pPr>
      <w:r w:rsidRPr="00584547">
        <w:rPr>
          <w:rFonts w:ascii="Arial" w:hAnsi="Arial" w:cs="Arial"/>
          <w:b/>
          <w:bCs/>
          <w:sz w:val="22"/>
          <w:szCs w:val="22"/>
        </w:rPr>
        <w:lastRenderedPageBreak/>
        <w:t>XXXXXXXXXXXXXXXXXXXXX</w:t>
      </w:r>
    </w:p>
    <w:p w14:paraId="20A86537" w14:textId="77777777" w:rsidR="00F354BB" w:rsidRPr="00584547" w:rsidRDefault="001A49AB" w:rsidP="0018535A">
      <w:pPr>
        <w:spacing w:line="276" w:lineRule="auto"/>
        <w:ind w:right="-1"/>
        <w:jc w:val="center"/>
        <w:rPr>
          <w:rFonts w:ascii="Segoe UI" w:hAnsi="Segoe UI" w:cs="Segoe UI"/>
          <w:b/>
          <w:bCs/>
          <w:sz w:val="22"/>
          <w:szCs w:val="22"/>
          <w:shd w:val="clear" w:color="auto" w:fill="FFFFFF"/>
        </w:rPr>
      </w:pPr>
      <w:r w:rsidRPr="00584547">
        <w:rPr>
          <w:rFonts w:ascii="Arial" w:hAnsi="Arial" w:cs="Arial"/>
          <w:b/>
          <w:bCs/>
          <w:sz w:val="22"/>
          <w:szCs w:val="22"/>
        </w:rPr>
        <w:t>ÓRGÃO PARTICIPANTE CONTRATANTE</w:t>
      </w:r>
      <w:r w:rsidR="004700C6" w:rsidRPr="00584547">
        <w:rPr>
          <w:rFonts w:ascii="Segoe UI" w:hAnsi="Segoe UI" w:cs="Segoe UI"/>
          <w:b/>
          <w:bCs/>
          <w:sz w:val="22"/>
          <w:szCs w:val="22"/>
          <w:shd w:val="clear" w:color="auto" w:fill="FFFFFF"/>
        </w:rPr>
        <w:t xml:space="preserve"> </w:t>
      </w:r>
    </w:p>
    <w:p w14:paraId="773FB7A8" w14:textId="77777777" w:rsidR="00440AEF" w:rsidRPr="00584547" w:rsidRDefault="00440AEF" w:rsidP="0018535A">
      <w:pPr>
        <w:spacing w:line="276" w:lineRule="auto"/>
        <w:ind w:right="-1"/>
        <w:jc w:val="center"/>
        <w:rPr>
          <w:rFonts w:ascii="Arial" w:hAnsi="Arial" w:cs="Arial"/>
          <w:b/>
          <w:bCs/>
          <w:sz w:val="22"/>
          <w:szCs w:val="22"/>
        </w:rPr>
      </w:pPr>
      <w:r w:rsidRPr="00584547">
        <w:rPr>
          <w:rFonts w:ascii="Segoe UI" w:hAnsi="Segoe UI" w:cs="Segoe UI"/>
          <w:b/>
          <w:bCs/>
          <w:sz w:val="22"/>
          <w:szCs w:val="22"/>
          <w:shd w:val="clear" w:color="auto" w:fill="FFFFFF"/>
        </w:rPr>
        <w:t>Prefeito Municipal</w:t>
      </w:r>
    </w:p>
    <w:p w14:paraId="6275AF93" w14:textId="77777777" w:rsidR="00440AEF" w:rsidRPr="00584547" w:rsidRDefault="00440AEF" w:rsidP="0018535A">
      <w:pPr>
        <w:spacing w:line="276" w:lineRule="auto"/>
        <w:ind w:right="-1"/>
        <w:rPr>
          <w:rFonts w:ascii="Arial" w:hAnsi="Arial" w:cs="Arial"/>
          <w:b/>
          <w:bCs/>
          <w:sz w:val="22"/>
          <w:szCs w:val="22"/>
        </w:rPr>
      </w:pPr>
    </w:p>
    <w:p w14:paraId="57DD8ADE" w14:textId="77777777" w:rsidR="00440AEF" w:rsidRPr="00584547" w:rsidRDefault="00440AEF" w:rsidP="0018535A">
      <w:pPr>
        <w:spacing w:line="276" w:lineRule="auto"/>
        <w:ind w:right="-1"/>
        <w:rPr>
          <w:rFonts w:ascii="Arial" w:hAnsi="Arial" w:cs="Arial"/>
          <w:sz w:val="22"/>
          <w:szCs w:val="22"/>
        </w:rPr>
      </w:pPr>
    </w:p>
    <w:p w14:paraId="69255923" w14:textId="77777777" w:rsidR="00440AEF" w:rsidRDefault="00440AEF" w:rsidP="0018535A">
      <w:pPr>
        <w:spacing w:line="276" w:lineRule="auto"/>
        <w:ind w:right="-1"/>
        <w:rPr>
          <w:rFonts w:ascii="Arial" w:hAnsi="Arial" w:cs="Arial"/>
          <w:sz w:val="22"/>
          <w:szCs w:val="22"/>
        </w:rPr>
      </w:pPr>
    </w:p>
    <w:p w14:paraId="61E07705" w14:textId="6F275AE9" w:rsidR="00895648" w:rsidRDefault="00895648" w:rsidP="0018535A">
      <w:pPr>
        <w:spacing w:line="276" w:lineRule="auto"/>
        <w:ind w:right="-1"/>
        <w:rPr>
          <w:rFonts w:ascii="Arial" w:hAnsi="Arial" w:cs="Arial"/>
          <w:sz w:val="22"/>
          <w:szCs w:val="22"/>
        </w:rPr>
      </w:pPr>
    </w:p>
    <w:p w14:paraId="53D79AD3" w14:textId="77777777" w:rsidR="00153ABD" w:rsidRPr="00584547" w:rsidRDefault="00153ABD" w:rsidP="0018535A">
      <w:pPr>
        <w:spacing w:line="276" w:lineRule="auto"/>
        <w:ind w:right="-1"/>
        <w:rPr>
          <w:rFonts w:ascii="Arial" w:hAnsi="Arial" w:cs="Arial"/>
          <w:sz w:val="22"/>
          <w:szCs w:val="22"/>
        </w:rPr>
      </w:pPr>
    </w:p>
    <w:p w14:paraId="58D98288" w14:textId="77777777" w:rsidR="00440AEF" w:rsidRPr="00584547" w:rsidRDefault="00440AEF" w:rsidP="0018535A">
      <w:pPr>
        <w:spacing w:line="276" w:lineRule="auto"/>
        <w:ind w:right="-1"/>
        <w:jc w:val="center"/>
        <w:rPr>
          <w:rFonts w:ascii="Arial" w:hAnsi="Arial" w:cs="Arial"/>
          <w:b/>
          <w:bCs/>
          <w:sz w:val="22"/>
          <w:szCs w:val="22"/>
        </w:rPr>
      </w:pPr>
      <w:r w:rsidRPr="00584547">
        <w:rPr>
          <w:rFonts w:ascii="Arial" w:hAnsi="Arial" w:cs="Arial"/>
          <w:b/>
          <w:bCs/>
          <w:sz w:val="22"/>
          <w:szCs w:val="22"/>
        </w:rPr>
        <w:t>XXXXXXXXXXXXXXXXXXXX</w:t>
      </w:r>
    </w:p>
    <w:p w14:paraId="2B718E0C" w14:textId="77777777" w:rsidR="00440AEF" w:rsidRPr="00584547" w:rsidRDefault="00440AEF" w:rsidP="0018535A">
      <w:pPr>
        <w:spacing w:line="276" w:lineRule="auto"/>
        <w:ind w:right="-1"/>
        <w:jc w:val="center"/>
        <w:rPr>
          <w:rFonts w:ascii="Arial" w:hAnsi="Arial" w:cs="Arial"/>
          <w:b/>
          <w:bCs/>
          <w:sz w:val="22"/>
          <w:szCs w:val="22"/>
        </w:rPr>
      </w:pPr>
      <w:r w:rsidRPr="00584547">
        <w:rPr>
          <w:rFonts w:ascii="Arial" w:hAnsi="Arial" w:cs="Arial"/>
          <w:b/>
          <w:bCs/>
          <w:sz w:val="22"/>
          <w:szCs w:val="22"/>
        </w:rPr>
        <w:t xml:space="preserve">CONTRATADA </w:t>
      </w:r>
    </w:p>
    <w:p w14:paraId="3E6338C1" w14:textId="77777777" w:rsidR="00440AEF" w:rsidRPr="00584547" w:rsidRDefault="00440AEF" w:rsidP="0018535A">
      <w:pPr>
        <w:spacing w:before="120" w:after="120" w:line="276" w:lineRule="auto"/>
        <w:ind w:right="-1"/>
        <w:jc w:val="center"/>
        <w:rPr>
          <w:rFonts w:ascii="Arial" w:hAnsi="Arial" w:cs="Arial"/>
          <w:b/>
          <w:bCs/>
          <w:color w:val="0070C0"/>
          <w:sz w:val="22"/>
          <w:szCs w:val="22"/>
        </w:rPr>
      </w:pPr>
    </w:p>
    <w:p w14:paraId="7F850825" w14:textId="77777777" w:rsidR="00440AEF" w:rsidRPr="00584547" w:rsidRDefault="00440AEF" w:rsidP="0018535A">
      <w:pPr>
        <w:spacing w:before="120" w:after="120" w:line="276" w:lineRule="auto"/>
        <w:ind w:right="-1"/>
        <w:jc w:val="center"/>
        <w:rPr>
          <w:rFonts w:ascii="Arial" w:hAnsi="Arial" w:cs="Arial"/>
          <w:b/>
          <w:bCs/>
          <w:color w:val="0070C0"/>
          <w:sz w:val="22"/>
          <w:szCs w:val="22"/>
        </w:rPr>
      </w:pPr>
    </w:p>
    <w:p w14:paraId="2D9670F3" w14:textId="77777777" w:rsidR="00440AEF" w:rsidRPr="00584547" w:rsidRDefault="00440AEF" w:rsidP="0018535A">
      <w:pPr>
        <w:spacing w:before="120" w:after="120" w:line="276" w:lineRule="auto"/>
        <w:ind w:right="-1"/>
        <w:jc w:val="center"/>
        <w:rPr>
          <w:rFonts w:ascii="Arial" w:hAnsi="Arial" w:cs="Arial"/>
          <w:b/>
          <w:bCs/>
          <w:color w:val="0070C0"/>
          <w:sz w:val="22"/>
          <w:szCs w:val="22"/>
        </w:rPr>
      </w:pPr>
    </w:p>
    <w:p w14:paraId="7F77D757" w14:textId="77777777" w:rsidR="00440AEF" w:rsidRPr="00584547" w:rsidRDefault="00440AEF" w:rsidP="0018535A">
      <w:pPr>
        <w:spacing w:line="276" w:lineRule="auto"/>
        <w:ind w:right="-1"/>
        <w:jc w:val="center"/>
        <w:rPr>
          <w:rFonts w:ascii="Arial" w:hAnsi="Arial" w:cs="Arial"/>
          <w:b/>
          <w:bCs/>
          <w:color w:val="0070C0"/>
          <w:sz w:val="22"/>
          <w:szCs w:val="22"/>
        </w:rPr>
      </w:pPr>
    </w:p>
    <w:p w14:paraId="338D263C" w14:textId="77777777" w:rsidR="00440AEF" w:rsidRPr="00584547" w:rsidRDefault="00440AEF" w:rsidP="0018535A">
      <w:pPr>
        <w:spacing w:line="276" w:lineRule="auto"/>
        <w:ind w:right="-1"/>
        <w:jc w:val="center"/>
        <w:rPr>
          <w:rFonts w:ascii="Arial" w:hAnsi="Arial" w:cs="Arial"/>
          <w:b/>
          <w:bCs/>
          <w:color w:val="0070C0"/>
          <w:sz w:val="22"/>
          <w:szCs w:val="22"/>
        </w:rPr>
      </w:pPr>
    </w:p>
    <w:p w14:paraId="49008890" w14:textId="77777777" w:rsidR="00440AEF" w:rsidRPr="00584547" w:rsidRDefault="00440AEF" w:rsidP="0018535A">
      <w:pPr>
        <w:spacing w:line="276" w:lineRule="auto"/>
        <w:ind w:right="-1"/>
        <w:jc w:val="center"/>
        <w:rPr>
          <w:rFonts w:ascii="Arial" w:hAnsi="Arial" w:cs="Arial"/>
          <w:b/>
          <w:bCs/>
          <w:color w:val="0070C0"/>
          <w:sz w:val="22"/>
          <w:szCs w:val="22"/>
        </w:rPr>
      </w:pPr>
    </w:p>
    <w:p w14:paraId="3483E211" w14:textId="77777777" w:rsidR="00440AEF" w:rsidRDefault="00440AEF" w:rsidP="0018535A">
      <w:pPr>
        <w:spacing w:line="276" w:lineRule="auto"/>
        <w:ind w:right="-1"/>
        <w:jc w:val="center"/>
        <w:rPr>
          <w:rFonts w:ascii="Arial" w:hAnsi="Arial" w:cs="Arial"/>
          <w:b/>
          <w:bCs/>
          <w:color w:val="0070C0"/>
          <w:sz w:val="22"/>
          <w:szCs w:val="22"/>
        </w:rPr>
      </w:pPr>
    </w:p>
    <w:p w14:paraId="4ED0362B" w14:textId="77777777" w:rsidR="00E775ED" w:rsidRDefault="00E775ED" w:rsidP="0018535A">
      <w:pPr>
        <w:spacing w:line="276" w:lineRule="auto"/>
        <w:ind w:right="-1"/>
        <w:jc w:val="center"/>
        <w:rPr>
          <w:rFonts w:ascii="Arial" w:hAnsi="Arial" w:cs="Arial"/>
          <w:b/>
          <w:bCs/>
          <w:color w:val="0070C0"/>
          <w:sz w:val="22"/>
          <w:szCs w:val="22"/>
        </w:rPr>
      </w:pPr>
    </w:p>
    <w:p w14:paraId="24BB020A" w14:textId="77777777" w:rsidR="00E775ED" w:rsidRDefault="00E775ED" w:rsidP="0018535A">
      <w:pPr>
        <w:spacing w:line="276" w:lineRule="auto"/>
        <w:ind w:right="-1"/>
        <w:jc w:val="center"/>
        <w:rPr>
          <w:rFonts w:ascii="Arial" w:hAnsi="Arial" w:cs="Arial"/>
          <w:b/>
          <w:bCs/>
          <w:color w:val="0070C0"/>
          <w:sz w:val="22"/>
          <w:szCs w:val="22"/>
        </w:rPr>
      </w:pPr>
    </w:p>
    <w:p w14:paraId="3549FB1F" w14:textId="77777777" w:rsidR="00E775ED" w:rsidRDefault="00E775ED" w:rsidP="0018535A">
      <w:pPr>
        <w:spacing w:line="276" w:lineRule="auto"/>
        <w:ind w:right="-1"/>
        <w:jc w:val="center"/>
        <w:rPr>
          <w:rFonts w:ascii="Arial" w:hAnsi="Arial" w:cs="Arial"/>
          <w:b/>
          <w:bCs/>
          <w:color w:val="0070C0"/>
          <w:sz w:val="22"/>
          <w:szCs w:val="22"/>
        </w:rPr>
      </w:pPr>
    </w:p>
    <w:p w14:paraId="7233A4A8" w14:textId="77777777" w:rsidR="00E775ED" w:rsidRDefault="00E775ED" w:rsidP="0018535A">
      <w:pPr>
        <w:spacing w:line="276" w:lineRule="auto"/>
        <w:ind w:right="-1"/>
        <w:jc w:val="center"/>
        <w:rPr>
          <w:rFonts w:ascii="Arial" w:hAnsi="Arial" w:cs="Arial"/>
          <w:b/>
          <w:bCs/>
          <w:color w:val="0070C0"/>
          <w:sz w:val="22"/>
          <w:szCs w:val="22"/>
        </w:rPr>
      </w:pPr>
    </w:p>
    <w:p w14:paraId="4240BD6A" w14:textId="77777777" w:rsidR="00E775ED" w:rsidRDefault="00E775ED" w:rsidP="0018535A">
      <w:pPr>
        <w:spacing w:line="276" w:lineRule="auto"/>
        <w:ind w:right="-1"/>
        <w:jc w:val="center"/>
        <w:rPr>
          <w:rFonts w:ascii="Arial" w:hAnsi="Arial" w:cs="Arial"/>
          <w:b/>
          <w:bCs/>
          <w:color w:val="0070C0"/>
          <w:sz w:val="22"/>
          <w:szCs w:val="22"/>
        </w:rPr>
      </w:pPr>
    </w:p>
    <w:p w14:paraId="48AF5310" w14:textId="77777777" w:rsidR="00E775ED" w:rsidRDefault="00E775ED" w:rsidP="0018535A">
      <w:pPr>
        <w:spacing w:line="276" w:lineRule="auto"/>
        <w:ind w:right="-1"/>
        <w:jc w:val="center"/>
        <w:rPr>
          <w:rFonts w:ascii="Arial" w:hAnsi="Arial" w:cs="Arial"/>
          <w:b/>
          <w:bCs/>
          <w:color w:val="0070C0"/>
          <w:sz w:val="22"/>
          <w:szCs w:val="22"/>
        </w:rPr>
      </w:pPr>
    </w:p>
    <w:p w14:paraId="09127890" w14:textId="77777777" w:rsidR="00E775ED" w:rsidRDefault="00E775ED" w:rsidP="0018535A">
      <w:pPr>
        <w:spacing w:line="276" w:lineRule="auto"/>
        <w:ind w:right="-1"/>
        <w:jc w:val="center"/>
        <w:rPr>
          <w:rFonts w:ascii="Arial" w:hAnsi="Arial" w:cs="Arial"/>
          <w:b/>
          <w:bCs/>
          <w:color w:val="0070C0"/>
          <w:sz w:val="22"/>
          <w:szCs w:val="22"/>
        </w:rPr>
      </w:pPr>
    </w:p>
    <w:p w14:paraId="24A7E76F" w14:textId="77777777" w:rsidR="00E775ED" w:rsidRDefault="00E775ED" w:rsidP="0018535A">
      <w:pPr>
        <w:spacing w:line="276" w:lineRule="auto"/>
        <w:ind w:right="-1"/>
        <w:jc w:val="center"/>
        <w:rPr>
          <w:rFonts w:ascii="Arial" w:hAnsi="Arial" w:cs="Arial"/>
          <w:b/>
          <w:bCs/>
          <w:color w:val="0070C0"/>
          <w:sz w:val="22"/>
          <w:szCs w:val="22"/>
        </w:rPr>
      </w:pPr>
    </w:p>
    <w:p w14:paraId="58664CDD" w14:textId="77777777" w:rsidR="00E775ED" w:rsidRDefault="00E775ED" w:rsidP="0018535A">
      <w:pPr>
        <w:spacing w:line="276" w:lineRule="auto"/>
        <w:ind w:right="-1"/>
        <w:jc w:val="center"/>
        <w:rPr>
          <w:rFonts w:ascii="Arial" w:hAnsi="Arial" w:cs="Arial"/>
          <w:b/>
          <w:bCs/>
          <w:color w:val="0070C0"/>
          <w:sz w:val="22"/>
          <w:szCs w:val="22"/>
        </w:rPr>
      </w:pPr>
    </w:p>
    <w:p w14:paraId="679F9552" w14:textId="77777777" w:rsidR="00E775ED" w:rsidRDefault="00E775ED" w:rsidP="0018535A">
      <w:pPr>
        <w:spacing w:line="276" w:lineRule="auto"/>
        <w:ind w:right="-1"/>
        <w:jc w:val="center"/>
        <w:rPr>
          <w:rFonts w:ascii="Arial" w:hAnsi="Arial" w:cs="Arial"/>
          <w:b/>
          <w:bCs/>
          <w:color w:val="0070C0"/>
          <w:sz w:val="22"/>
          <w:szCs w:val="22"/>
        </w:rPr>
      </w:pPr>
    </w:p>
    <w:p w14:paraId="70305F3A" w14:textId="77777777" w:rsidR="00E775ED" w:rsidRDefault="00E775ED" w:rsidP="0018535A">
      <w:pPr>
        <w:spacing w:line="276" w:lineRule="auto"/>
        <w:ind w:right="-1"/>
        <w:jc w:val="center"/>
        <w:rPr>
          <w:rFonts w:ascii="Arial" w:hAnsi="Arial" w:cs="Arial"/>
          <w:b/>
          <w:bCs/>
          <w:color w:val="0070C0"/>
          <w:sz w:val="22"/>
          <w:szCs w:val="22"/>
        </w:rPr>
      </w:pPr>
    </w:p>
    <w:p w14:paraId="0AC21841" w14:textId="77777777" w:rsidR="00E775ED" w:rsidRDefault="00E775ED" w:rsidP="0018535A">
      <w:pPr>
        <w:spacing w:line="276" w:lineRule="auto"/>
        <w:ind w:right="-1"/>
        <w:jc w:val="center"/>
        <w:rPr>
          <w:rFonts w:ascii="Arial" w:hAnsi="Arial" w:cs="Arial"/>
          <w:b/>
          <w:bCs/>
          <w:color w:val="0070C0"/>
          <w:sz w:val="22"/>
          <w:szCs w:val="22"/>
        </w:rPr>
      </w:pPr>
    </w:p>
    <w:p w14:paraId="5329238B" w14:textId="77777777" w:rsidR="00E775ED" w:rsidRDefault="00E775ED" w:rsidP="0018535A">
      <w:pPr>
        <w:spacing w:line="276" w:lineRule="auto"/>
        <w:ind w:right="-1"/>
        <w:jc w:val="center"/>
        <w:rPr>
          <w:rFonts w:ascii="Arial" w:hAnsi="Arial" w:cs="Arial"/>
          <w:b/>
          <w:bCs/>
          <w:color w:val="0070C0"/>
          <w:sz w:val="22"/>
          <w:szCs w:val="22"/>
        </w:rPr>
      </w:pPr>
    </w:p>
    <w:p w14:paraId="6C457298" w14:textId="77777777" w:rsidR="00E775ED" w:rsidRDefault="00E775ED" w:rsidP="0018535A">
      <w:pPr>
        <w:spacing w:line="276" w:lineRule="auto"/>
        <w:ind w:right="-1"/>
        <w:jc w:val="center"/>
        <w:rPr>
          <w:rFonts w:ascii="Arial" w:hAnsi="Arial" w:cs="Arial"/>
          <w:b/>
          <w:bCs/>
          <w:color w:val="0070C0"/>
          <w:sz w:val="22"/>
          <w:szCs w:val="22"/>
        </w:rPr>
      </w:pPr>
    </w:p>
    <w:p w14:paraId="3F4A2F06" w14:textId="77777777" w:rsidR="00E775ED" w:rsidRDefault="00E775ED" w:rsidP="0018535A">
      <w:pPr>
        <w:spacing w:line="276" w:lineRule="auto"/>
        <w:ind w:right="-1"/>
        <w:jc w:val="center"/>
        <w:rPr>
          <w:rFonts w:ascii="Arial" w:hAnsi="Arial" w:cs="Arial"/>
          <w:b/>
          <w:bCs/>
          <w:color w:val="0070C0"/>
          <w:sz w:val="22"/>
          <w:szCs w:val="22"/>
        </w:rPr>
      </w:pPr>
    </w:p>
    <w:p w14:paraId="1BFAD21F" w14:textId="54D29238" w:rsidR="00E775ED" w:rsidRDefault="00E775ED" w:rsidP="0018535A">
      <w:pPr>
        <w:spacing w:line="276" w:lineRule="auto"/>
        <w:ind w:right="-1"/>
        <w:jc w:val="center"/>
        <w:rPr>
          <w:rFonts w:ascii="Arial" w:hAnsi="Arial" w:cs="Arial"/>
          <w:b/>
          <w:bCs/>
          <w:color w:val="0070C0"/>
          <w:sz w:val="22"/>
          <w:szCs w:val="22"/>
        </w:rPr>
      </w:pPr>
    </w:p>
    <w:p w14:paraId="2D405872" w14:textId="188DC8AF" w:rsidR="00472478" w:rsidRDefault="00472478" w:rsidP="0018535A">
      <w:pPr>
        <w:spacing w:line="276" w:lineRule="auto"/>
        <w:ind w:right="-1"/>
        <w:jc w:val="center"/>
        <w:rPr>
          <w:rFonts w:ascii="Arial" w:hAnsi="Arial" w:cs="Arial"/>
          <w:b/>
          <w:bCs/>
          <w:color w:val="0070C0"/>
          <w:sz w:val="22"/>
          <w:szCs w:val="22"/>
        </w:rPr>
      </w:pPr>
    </w:p>
    <w:p w14:paraId="1258AF0E" w14:textId="6F405884" w:rsidR="00472478" w:rsidRDefault="00472478" w:rsidP="0018535A">
      <w:pPr>
        <w:spacing w:line="276" w:lineRule="auto"/>
        <w:ind w:right="-1"/>
        <w:jc w:val="center"/>
        <w:rPr>
          <w:rFonts w:ascii="Arial" w:hAnsi="Arial" w:cs="Arial"/>
          <w:b/>
          <w:bCs/>
          <w:color w:val="0070C0"/>
          <w:sz w:val="22"/>
          <w:szCs w:val="22"/>
        </w:rPr>
      </w:pPr>
    </w:p>
    <w:p w14:paraId="1290B525" w14:textId="54820337" w:rsidR="00472478" w:rsidRDefault="00472478" w:rsidP="0018535A">
      <w:pPr>
        <w:spacing w:line="276" w:lineRule="auto"/>
        <w:ind w:right="-1"/>
        <w:jc w:val="center"/>
        <w:rPr>
          <w:rFonts w:ascii="Arial" w:hAnsi="Arial" w:cs="Arial"/>
          <w:b/>
          <w:bCs/>
          <w:color w:val="0070C0"/>
          <w:sz w:val="22"/>
          <w:szCs w:val="22"/>
        </w:rPr>
      </w:pPr>
    </w:p>
    <w:p w14:paraId="1AC2265B" w14:textId="25462E94" w:rsidR="00472478" w:rsidRDefault="00472478" w:rsidP="0018535A">
      <w:pPr>
        <w:spacing w:line="276" w:lineRule="auto"/>
        <w:ind w:right="-1"/>
        <w:jc w:val="center"/>
        <w:rPr>
          <w:rFonts w:ascii="Arial" w:hAnsi="Arial" w:cs="Arial"/>
          <w:b/>
          <w:bCs/>
          <w:color w:val="0070C0"/>
          <w:sz w:val="22"/>
          <w:szCs w:val="22"/>
        </w:rPr>
      </w:pPr>
    </w:p>
    <w:p w14:paraId="10759C1D" w14:textId="0AF2CECB" w:rsidR="00472478" w:rsidRDefault="00472478" w:rsidP="0018535A">
      <w:pPr>
        <w:spacing w:line="276" w:lineRule="auto"/>
        <w:ind w:right="-1"/>
        <w:jc w:val="center"/>
        <w:rPr>
          <w:rFonts w:ascii="Arial" w:hAnsi="Arial" w:cs="Arial"/>
          <w:b/>
          <w:bCs/>
          <w:color w:val="0070C0"/>
          <w:sz w:val="22"/>
          <w:szCs w:val="22"/>
        </w:rPr>
      </w:pPr>
    </w:p>
    <w:p w14:paraId="1FF3F573" w14:textId="6D1BFCFD" w:rsidR="00472478" w:rsidRDefault="00472478" w:rsidP="0018535A">
      <w:pPr>
        <w:spacing w:line="276" w:lineRule="auto"/>
        <w:ind w:right="-1"/>
        <w:jc w:val="center"/>
        <w:rPr>
          <w:rFonts w:ascii="Arial" w:hAnsi="Arial" w:cs="Arial"/>
          <w:b/>
          <w:bCs/>
          <w:color w:val="0070C0"/>
          <w:sz w:val="22"/>
          <w:szCs w:val="22"/>
        </w:rPr>
      </w:pPr>
    </w:p>
    <w:p w14:paraId="65C5694C" w14:textId="77777777" w:rsidR="00472478" w:rsidRDefault="00472478" w:rsidP="0018535A">
      <w:pPr>
        <w:spacing w:line="276" w:lineRule="auto"/>
        <w:ind w:right="-1"/>
        <w:jc w:val="center"/>
        <w:rPr>
          <w:rFonts w:ascii="Arial" w:hAnsi="Arial" w:cs="Arial"/>
          <w:b/>
          <w:bCs/>
          <w:color w:val="0070C0"/>
          <w:sz w:val="22"/>
          <w:szCs w:val="22"/>
        </w:rPr>
      </w:pPr>
    </w:p>
    <w:p w14:paraId="005BBA0B" w14:textId="77777777" w:rsidR="00E775ED" w:rsidRDefault="00E775ED" w:rsidP="0018535A">
      <w:pPr>
        <w:spacing w:line="276" w:lineRule="auto"/>
        <w:ind w:right="-1"/>
        <w:jc w:val="center"/>
        <w:rPr>
          <w:rFonts w:ascii="Arial" w:hAnsi="Arial" w:cs="Arial"/>
          <w:b/>
          <w:bCs/>
          <w:color w:val="0070C0"/>
          <w:sz w:val="22"/>
          <w:szCs w:val="22"/>
        </w:rPr>
      </w:pPr>
    </w:p>
    <w:p w14:paraId="59FCF61C" w14:textId="77777777" w:rsidR="00E775ED" w:rsidRDefault="00E775ED" w:rsidP="0018535A">
      <w:pPr>
        <w:spacing w:line="276" w:lineRule="auto"/>
        <w:ind w:right="-1"/>
        <w:jc w:val="center"/>
        <w:rPr>
          <w:rFonts w:ascii="Arial" w:hAnsi="Arial" w:cs="Arial"/>
          <w:b/>
          <w:bCs/>
          <w:color w:val="0070C0"/>
          <w:sz w:val="22"/>
          <w:szCs w:val="22"/>
        </w:rPr>
      </w:pPr>
    </w:p>
    <w:p w14:paraId="6E47411C" w14:textId="77777777" w:rsidR="00440AEF" w:rsidRPr="00584547"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584547">
        <w:rPr>
          <w:rFonts w:ascii="Arial" w:eastAsia="Arial" w:hAnsi="Arial" w:cs="Arial"/>
          <w:b/>
          <w:bCs/>
          <w:color w:val="auto"/>
        </w:rPr>
        <w:lastRenderedPageBreak/>
        <w:t>ANEXO VII</w:t>
      </w:r>
    </w:p>
    <w:p w14:paraId="3E99B29A" w14:textId="77777777" w:rsidR="00440AEF" w:rsidRPr="00904D1F" w:rsidRDefault="00440AEF" w:rsidP="0018535A">
      <w:pPr>
        <w:spacing w:line="276" w:lineRule="auto"/>
        <w:ind w:right="-1"/>
        <w:rPr>
          <w:rFonts w:ascii="Arial" w:hAnsi="Arial" w:cs="Arial"/>
          <w:color w:val="0070C0"/>
          <w:sz w:val="10"/>
          <w:szCs w:val="10"/>
        </w:rPr>
      </w:pPr>
    </w:p>
    <w:p w14:paraId="29659949" w14:textId="77777777" w:rsidR="00440AEF" w:rsidRPr="00584547" w:rsidRDefault="00440AEF"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584547">
        <w:rPr>
          <w:rFonts w:ascii="Arial" w:eastAsia="Arial" w:hAnsi="Arial" w:cs="Arial"/>
          <w:b/>
          <w:bCs/>
          <w:color w:val="auto"/>
        </w:rPr>
        <w:t>DECLARAÇÃO DE MICROEMPRESA OU DE EMPRESA DE PEQUENO PORTE</w:t>
      </w:r>
    </w:p>
    <w:p w14:paraId="39B6491B" w14:textId="77777777" w:rsidR="00440AEF" w:rsidRPr="00584547" w:rsidRDefault="00440AEF" w:rsidP="0018535A">
      <w:pPr>
        <w:widowControl w:val="0"/>
        <w:autoSpaceDE w:val="0"/>
        <w:autoSpaceDN w:val="0"/>
        <w:adjustRightInd w:val="0"/>
        <w:spacing w:line="276" w:lineRule="auto"/>
        <w:ind w:right="-1"/>
        <w:jc w:val="center"/>
        <w:rPr>
          <w:rFonts w:ascii="Arial" w:hAnsi="Arial" w:cs="Arial"/>
          <w:b/>
          <w:bCs/>
          <w:color w:val="0070C0"/>
          <w:sz w:val="22"/>
          <w:szCs w:val="22"/>
          <w:u w:val="single"/>
        </w:rPr>
      </w:pPr>
    </w:p>
    <w:p w14:paraId="211F6481" w14:textId="77777777" w:rsidR="00440AEF" w:rsidRPr="00584547" w:rsidRDefault="00440AEF" w:rsidP="0018535A">
      <w:pPr>
        <w:spacing w:line="276" w:lineRule="auto"/>
        <w:ind w:right="-1"/>
        <w:jc w:val="center"/>
        <w:rPr>
          <w:rFonts w:ascii="Arial" w:hAnsi="Arial" w:cs="Arial"/>
          <w:b/>
          <w:color w:val="0070C0"/>
          <w:sz w:val="22"/>
          <w:szCs w:val="22"/>
          <w:u w:val="single"/>
        </w:rPr>
      </w:pPr>
    </w:p>
    <w:p w14:paraId="4C5F7E95" w14:textId="77777777" w:rsidR="00440AEF" w:rsidRPr="00584547" w:rsidRDefault="00440AEF" w:rsidP="0018535A">
      <w:pPr>
        <w:pStyle w:val="Recuodecorpodetexto"/>
        <w:spacing w:after="0" w:line="276" w:lineRule="auto"/>
        <w:ind w:left="0" w:right="-1"/>
        <w:rPr>
          <w:rFonts w:ascii="Arial" w:hAnsi="Arial" w:cs="Arial"/>
          <w:b/>
          <w:sz w:val="22"/>
          <w:szCs w:val="22"/>
        </w:rPr>
      </w:pPr>
    </w:p>
    <w:p w14:paraId="0687EC2E" w14:textId="77777777" w:rsidR="00440AEF" w:rsidRPr="00584547" w:rsidRDefault="00440AEF" w:rsidP="0018535A">
      <w:pPr>
        <w:pStyle w:val="Recuodecorpodetexto"/>
        <w:spacing w:after="0" w:line="276" w:lineRule="auto"/>
        <w:ind w:left="0" w:right="-1"/>
        <w:rPr>
          <w:rFonts w:ascii="Arial" w:hAnsi="Arial" w:cs="Arial"/>
          <w:b/>
          <w:sz w:val="22"/>
          <w:szCs w:val="22"/>
        </w:rPr>
      </w:pPr>
    </w:p>
    <w:p w14:paraId="277C5038" w14:textId="77777777" w:rsidR="00440AEF" w:rsidRPr="00584547" w:rsidRDefault="00440AEF" w:rsidP="0018535A">
      <w:pPr>
        <w:pStyle w:val="Recuodecorpodetexto"/>
        <w:spacing w:before="120" w:line="276" w:lineRule="auto"/>
        <w:ind w:left="0" w:right="-1"/>
        <w:jc w:val="both"/>
        <w:rPr>
          <w:rFonts w:ascii="Arial" w:hAnsi="Arial" w:cs="Arial"/>
          <w:sz w:val="22"/>
          <w:szCs w:val="22"/>
        </w:rPr>
      </w:pPr>
      <w:r w:rsidRPr="00584547">
        <w:rPr>
          <w:rFonts w:ascii="Arial" w:hAnsi="Arial" w:cs="Arial"/>
          <w:sz w:val="22"/>
          <w:szCs w:val="22"/>
        </w:rPr>
        <w:t xml:space="preserve">DECLARO, sob as penas da lei, sem prejuízo das sanções e multas previstas neste ato convocatório, que a empresa ______________________________________ (denominação da pessoa jurídica), CNPJ n.º ________________________ é microempresa ou empresa de pequeno porte, nos termos do enquadramento previsto na Lei Complementar n.º 123, de 14 de dezembro de 2.006, cujos termos </w:t>
      </w:r>
      <w:proofErr w:type="gramStart"/>
      <w:r w:rsidRPr="00584547">
        <w:rPr>
          <w:rFonts w:ascii="Arial" w:hAnsi="Arial" w:cs="Arial"/>
          <w:sz w:val="22"/>
          <w:szCs w:val="22"/>
        </w:rPr>
        <w:t>declaro</w:t>
      </w:r>
      <w:proofErr w:type="gramEnd"/>
      <w:r w:rsidRPr="00584547">
        <w:rPr>
          <w:rFonts w:ascii="Arial" w:hAnsi="Arial" w:cs="Arial"/>
          <w:sz w:val="22"/>
          <w:szCs w:val="22"/>
        </w:rPr>
        <w:t xml:space="preserve"> conhecer na íntegra, estando apta, portanto, a exercer o direito de preferência como critério de desempate no procedimento licitatório do </w:t>
      </w:r>
      <w:r w:rsidRPr="00584547">
        <w:rPr>
          <w:rFonts w:ascii="Arial" w:hAnsi="Arial" w:cs="Arial"/>
          <w:bCs/>
          <w:sz w:val="22"/>
          <w:szCs w:val="22"/>
        </w:rPr>
        <w:t>Pregão.</w:t>
      </w:r>
    </w:p>
    <w:p w14:paraId="671E2DF6" w14:textId="77777777" w:rsidR="00440AEF" w:rsidRPr="00584547" w:rsidRDefault="00440AEF" w:rsidP="0018535A">
      <w:pPr>
        <w:pStyle w:val="Recuodecorpodetexto"/>
        <w:spacing w:before="120" w:line="276" w:lineRule="auto"/>
        <w:ind w:left="0" w:right="-1" w:firstLine="2338"/>
        <w:jc w:val="both"/>
        <w:rPr>
          <w:rFonts w:ascii="Arial" w:hAnsi="Arial" w:cs="Arial"/>
          <w:sz w:val="22"/>
          <w:szCs w:val="22"/>
        </w:rPr>
      </w:pPr>
    </w:p>
    <w:p w14:paraId="0BD62A5C" w14:textId="77777777" w:rsidR="00440AEF" w:rsidRPr="00584547" w:rsidRDefault="00440AEF" w:rsidP="0018535A">
      <w:pPr>
        <w:pStyle w:val="Recuodecorpodetexto"/>
        <w:spacing w:before="120" w:line="276" w:lineRule="auto"/>
        <w:ind w:left="0" w:right="-1" w:firstLine="2338"/>
        <w:rPr>
          <w:rFonts w:ascii="Arial" w:hAnsi="Arial" w:cs="Arial"/>
          <w:sz w:val="22"/>
          <w:szCs w:val="22"/>
        </w:rPr>
      </w:pPr>
    </w:p>
    <w:p w14:paraId="3223C5CB" w14:textId="77777777" w:rsidR="00440AEF" w:rsidRPr="00584547" w:rsidRDefault="00440AEF" w:rsidP="0018535A">
      <w:pPr>
        <w:pStyle w:val="Recuodecorpodetexto"/>
        <w:spacing w:before="120" w:line="276" w:lineRule="auto"/>
        <w:ind w:left="0" w:right="-1" w:firstLine="2338"/>
        <w:rPr>
          <w:rFonts w:ascii="Arial" w:hAnsi="Arial" w:cs="Arial"/>
          <w:sz w:val="22"/>
          <w:szCs w:val="22"/>
        </w:rPr>
      </w:pPr>
    </w:p>
    <w:p w14:paraId="2167C355" w14:textId="77777777" w:rsidR="00440AEF" w:rsidRPr="00584547" w:rsidRDefault="00440AEF" w:rsidP="0018535A">
      <w:pPr>
        <w:pStyle w:val="Recuodecorpodetexto"/>
        <w:spacing w:before="120" w:line="276" w:lineRule="auto"/>
        <w:ind w:left="0" w:right="-1" w:firstLine="2338"/>
        <w:rPr>
          <w:rFonts w:ascii="Arial" w:hAnsi="Arial" w:cs="Arial"/>
          <w:sz w:val="22"/>
          <w:szCs w:val="22"/>
        </w:rPr>
      </w:pPr>
    </w:p>
    <w:p w14:paraId="24BD4B67" w14:textId="0E9F8379" w:rsidR="00440AEF" w:rsidRPr="00584547" w:rsidRDefault="004700C6" w:rsidP="0018535A">
      <w:pPr>
        <w:pStyle w:val="Recuodecorpodetexto"/>
        <w:spacing w:before="120" w:line="276" w:lineRule="auto"/>
        <w:ind w:left="0" w:right="-1"/>
        <w:jc w:val="center"/>
        <w:rPr>
          <w:rFonts w:ascii="Arial" w:hAnsi="Arial" w:cs="Arial"/>
          <w:sz w:val="22"/>
          <w:szCs w:val="22"/>
        </w:rPr>
      </w:pPr>
      <w:r w:rsidRPr="00584547">
        <w:rPr>
          <w:rFonts w:ascii="Arial" w:hAnsi="Arial" w:cs="Arial"/>
          <w:sz w:val="22"/>
          <w:szCs w:val="22"/>
        </w:rPr>
        <w:t>Pouso Alegre</w:t>
      </w:r>
      <w:r w:rsidR="00440AEF" w:rsidRPr="00584547">
        <w:rPr>
          <w:rFonts w:ascii="Arial" w:hAnsi="Arial" w:cs="Arial"/>
          <w:sz w:val="22"/>
          <w:szCs w:val="22"/>
        </w:rPr>
        <w:t xml:space="preserve"> (MG)</w:t>
      </w:r>
      <w:proofErr w:type="gramStart"/>
      <w:r w:rsidR="00440AEF" w:rsidRPr="00584547">
        <w:rPr>
          <w:rFonts w:ascii="Arial" w:hAnsi="Arial" w:cs="Arial"/>
          <w:sz w:val="22"/>
          <w:szCs w:val="22"/>
        </w:rPr>
        <w:t>, ...</w:t>
      </w:r>
      <w:proofErr w:type="gramEnd"/>
      <w:r w:rsidR="00440AEF" w:rsidRPr="00584547">
        <w:rPr>
          <w:rFonts w:ascii="Arial" w:hAnsi="Arial" w:cs="Arial"/>
          <w:sz w:val="22"/>
          <w:szCs w:val="22"/>
        </w:rPr>
        <w:t>......de....................................</w:t>
      </w:r>
      <w:r w:rsidR="00E775ED">
        <w:rPr>
          <w:rFonts w:ascii="Arial" w:hAnsi="Arial" w:cs="Arial"/>
          <w:sz w:val="22"/>
          <w:szCs w:val="22"/>
        </w:rPr>
        <w:t>............de 2022</w:t>
      </w:r>
      <w:r w:rsidR="00440AEF" w:rsidRPr="00584547">
        <w:rPr>
          <w:rFonts w:ascii="Arial" w:hAnsi="Arial" w:cs="Arial"/>
          <w:sz w:val="22"/>
          <w:szCs w:val="22"/>
        </w:rPr>
        <w:t>.</w:t>
      </w:r>
    </w:p>
    <w:p w14:paraId="0D0278C0" w14:textId="77777777" w:rsidR="00440AEF" w:rsidRPr="00584547" w:rsidRDefault="00440AEF" w:rsidP="0018535A">
      <w:pPr>
        <w:pStyle w:val="Recuodecorpodetexto"/>
        <w:spacing w:before="120" w:line="276" w:lineRule="auto"/>
        <w:ind w:left="0" w:right="-1" w:firstLine="2338"/>
        <w:rPr>
          <w:rFonts w:ascii="Arial" w:hAnsi="Arial" w:cs="Arial"/>
          <w:sz w:val="22"/>
          <w:szCs w:val="22"/>
        </w:rPr>
      </w:pPr>
    </w:p>
    <w:p w14:paraId="32DF186C"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p>
    <w:p w14:paraId="33B8A354"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p>
    <w:p w14:paraId="4D5E9AEB"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p>
    <w:p w14:paraId="4169F533" w14:textId="77777777" w:rsidR="00440AEF" w:rsidRPr="00584547" w:rsidRDefault="00440AEF" w:rsidP="0018535A">
      <w:pPr>
        <w:pStyle w:val="Recuodecorpodetexto"/>
        <w:spacing w:after="0" w:line="276" w:lineRule="auto"/>
        <w:ind w:left="0" w:right="-1"/>
        <w:jc w:val="center"/>
        <w:rPr>
          <w:rFonts w:ascii="Arial" w:hAnsi="Arial" w:cs="Arial"/>
          <w:sz w:val="22"/>
          <w:szCs w:val="22"/>
        </w:rPr>
      </w:pPr>
      <w:r w:rsidRPr="00584547">
        <w:rPr>
          <w:rFonts w:ascii="Arial" w:hAnsi="Arial" w:cs="Arial"/>
          <w:sz w:val="22"/>
          <w:szCs w:val="22"/>
        </w:rPr>
        <w:t>_______________________________________</w:t>
      </w:r>
    </w:p>
    <w:p w14:paraId="18F0787A" w14:textId="77777777" w:rsidR="00440AEF" w:rsidRPr="00584547" w:rsidRDefault="00440AEF" w:rsidP="0018535A">
      <w:pPr>
        <w:pStyle w:val="Recuodecorpodetexto"/>
        <w:spacing w:after="0" w:line="276" w:lineRule="auto"/>
        <w:ind w:left="0" w:right="-1"/>
        <w:jc w:val="center"/>
        <w:rPr>
          <w:rFonts w:ascii="Arial" w:hAnsi="Arial" w:cs="Arial"/>
          <w:sz w:val="22"/>
          <w:szCs w:val="22"/>
        </w:rPr>
      </w:pPr>
      <w:r w:rsidRPr="00584547">
        <w:rPr>
          <w:rFonts w:ascii="Arial" w:hAnsi="Arial" w:cs="Arial"/>
          <w:sz w:val="22"/>
          <w:szCs w:val="22"/>
        </w:rPr>
        <w:t>Assinatura do representante</w:t>
      </w:r>
    </w:p>
    <w:p w14:paraId="5C4A96B8"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p>
    <w:p w14:paraId="3484E5BD"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r w:rsidRPr="00584547">
        <w:rPr>
          <w:rFonts w:ascii="Arial" w:hAnsi="Arial" w:cs="Arial"/>
          <w:sz w:val="22"/>
          <w:szCs w:val="22"/>
        </w:rPr>
        <w:t>Nome:</w:t>
      </w:r>
    </w:p>
    <w:p w14:paraId="696E55C8"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p>
    <w:p w14:paraId="48DDB67E" w14:textId="77777777" w:rsidR="00440AEF" w:rsidRPr="00584547" w:rsidRDefault="00440AEF" w:rsidP="0018535A">
      <w:pPr>
        <w:pStyle w:val="Recuodecorpodetexto"/>
        <w:spacing w:after="0" w:line="276" w:lineRule="auto"/>
        <w:ind w:left="0" w:right="-1" w:firstLine="2338"/>
        <w:rPr>
          <w:rFonts w:ascii="Arial" w:hAnsi="Arial" w:cs="Arial"/>
          <w:sz w:val="22"/>
          <w:szCs w:val="22"/>
        </w:rPr>
      </w:pPr>
      <w:r w:rsidRPr="00584547">
        <w:rPr>
          <w:rFonts w:ascii="Arial" w:hAnsi="Arial" w:cs="Arial"/>
          <w:sz w:val="22"/>
          <w:szCs w:val="22"/>
        </w:rPr>
        <w:t>RG nº:</w:t>
      </w:r>
    </w:p>
    <w:p w14:paraId="7CAEDBA2"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5B2CCA37"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60567D44"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71107902"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1FFF43BB"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1ED6161B"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161AD3FE"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1E436402"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1A606510"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7F11E376"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6C501F19"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58C5FE63" w14:textId="77777777" w:rsidR="00440AEF" w:rsidRPr="00584547" w:rsidRDefault="00440AEF" w:rsidP="0018535A">
      <w:pPr>
        <w:pStyle w:val="Recuodecorpodetexto"/>
        <w:spacing w:after="0" w:line="276" w:lineRule="auto"/>
        <w:ind w:left="0" w:right="-1" w:firstLine="2338"/>
        <w:rPr>
          <w:rFonts w:ascii="Arial" w:hAnsi="Arial" w:cs="Arial"/>
          <w:color w:val="0070C0"/>
          <w:sz w:val="22"/>
          <w:szCs w:val="22"/>
        </w:rPr>
      </w:pPr>
    </w:p>
    <w:p w14:paraId="54C56E5F" w14:textId="77777777" w:rsidR="00440AEF" w:rsidRPr="00EB300C" w:rsidRDefault="00440AEF" w:rsidP="0018535A">
      <w:pPr>
        <w:pStyle w:val="Corpo"/>
        <w:pBdr>
          <w:top w:val="single" w:sz="18" w:space="1" w:color="auto"/>
          <w:left w:val="none" w:sz="0" w:space="0" w:color="auto"/>
          <w:bottom w:val="single" w:sz="18" w:space="1" w:color="auto"/>
          <w:right w:val="none" w:sz="0" w:space="0" w:color="auto"/>
          <w:between w:val="none" w:sz="0" w:space="0" w:color="auto"/>
          <w:bar w:val="none" w:sz="0" w:color="auto"/>
        </w:pBdr>
        <w:shd w:val="clear" w:color="auto" w:fill="F2F2F2" w:themeFill="background1" w:themeFillShade="F2"/>
        <w:spacing w:before="60" w:after="60" w:line="276" w:lineRule="auto"/>
        <w:ind w:right="-1"/>
        <w:jc w:val="center"/>
        <w:rPr>
          <w:rFonts w:ascii="Arial" w:eastAsia="Arial" w:hAnsi="Arial" w:cs="Arial"/>
          <w:b/>
          <w:bCs/>
          <w:color w:val="auto"/>
        </w:rPr>
      </w:pPr>
      <w:r w:rsidRPr="00EB300C">
        <w:rPr>
          <w:rFonts w:ascii="Arial" w:eastAsia="Arial" w:hAnsi="Arial" w:cs="Arial"/>
          <w:b/>
          <w:bCs/>
          <w:color w:val="auto"/>
        </w:rPr>
        <w:lastRenderedPageBreak/>
        <w:t>ANEXO VIII</w:t>
      </w:r>
    </w:p>
    <w:p w14:paraId="35281C63" w14:textId="77777777" w:rsidR="00440AEF" w:rsidRPr="00EB300C" w:rsidRDefault="00440AEF" w:rsidP="0018535A">
      <w:pPr>
        <w:pStyle w:val="Recuodecorpodetexto"/>
        <w:spacing w:after="0" w:line="276" w:lineRule="auto"/>
        <w:ind w:left="0" w:right="-1" w:hanging="709"/>
        <w:jc w:val="center"/>
        <w:rPr>
          <w:rFonts w:ascii="Arial" w:hAnsi="Arial" w:cs="Arial"/>
          <w:b/>
          <w:color w:val="0070C0"/>
          <w:sz w:val="10"/>
          <w:szCs w:val="10"/>
        </w:rPr>
      </w:pPr>
    </w:p>
    <w:p w14:paraId="5ED5CEB1" w14:textId="55C97577" w:rsidR="00440AEF" w:rsidRPr="00EB300C" w:rsidRDefault="00440AEF" w:rsidP="0018535A">
      <w:pPr>
        <w:pStyle w:val="Corpo"/>
        <w:pBdr>
          <w:top w:val="single" w:sz="12" w:space="1" w:color="000000"/>
          <w:left w:val="none" w:sz="0" w:space="0" w:color="auto"/>
          <w:bottom w:val="single" w:sz="12" w:space="1" w:color="000000"/>
          <w:right w:val="none" w:sz="0" w:space="0" w:color="auto"/>
          <w:between w:val="none" w:sz="0" w:space="0" w:color="auto"/>
          <w:bar w:val="none" w:sz="0" w:color="auto"/>
        </w:pBdr>
        <w:shd w:val="clear" w:color="auto" w:fill="F2F2F2" w:themeFill="background1" w:themeFillShade="F2"/>
        <w:spacing w:line="276" w:lineRule="auto"/>
        <w:ind w:right="-1"/>
        <w:jc w:val="center"/>
        <w:rPr>
          <w:rFonts w:ascii="Arial" w:eastAsia="Arial" w:hAnsi="Arial" w:cs="Arial"/>
          <w:b/>
          <w:bCs/>
          <w:color w:val="auto"/>
        </w:rPr>
      </w:pPr>
      <w:r w:rsidRPr="00EB300C">
        <w:rPr>
          <w:rFonts w:ascii="Arial" w:eastAsia="Arial" w:hAnsi="Arial" w:cs="Arial"/>
          <w:b/>
          <w:bCs/>
          <w:color w:val="auto"/>
        </w:rPr>
        <w:t>PLANILHA ORÇAMENTÁRIA</w:t>
      </w:r>
      <w:r w:rsidR="001B3EE2" w:rsidRPr="00EB300C">
        <w:rPr>
          <w:rFonts w:ascii="Arial" w:eastAsia="Arial" w:hAnsi="Arial" w:cs="Arial"/>
          <w:b/>
          <w:bCs/>
          <w:color w:val="auto"/>
        </w:rPr>
        <w:t xml:space="preserve"> - REFERÊNCIA</w:t>
      </w:r>
    </w:p>
    <w:p w14:paraId="4B673624" w14:textId="77777777" w:rsidR="005A38FF" w:rsidRPr="00EB300C" w:rsidRDefault="005A38FF" w:rsidP="0018535A">
      <w:pPr>
        <w:spacing w:line="276" w:lineRule="auto"/>
        <w:ind w:right="-1"/>
        <w:jc w:val="both"/>
        <w:rPr>
          <w:rFonts w:ascii="Arial" w:hAnsi="Arial" w:cs="Arial"/>
          <w:b/>
          <w:color w:val="0070C0"/>
          <w:sz w:val="14"/>
          <w:szCs w:val="36"/>
        </w:rPr>
      </w:pPr>
    </w:p>
    <w:tbl>
      <w:tblPr>
        <w:tblW w:w="8495" w:type="dxa"/>
        <w:tblInd w:w="80" w:type="dxa"/>
        <w:tblLayout w:type="fixed"/>
        <w:tblCellMar>
          <w:left w:w="70" w:type="dxa"/>
          <w:right w:w="70" w:type="dxa"/>
        </w:tblCellMar>
        <w:tblLook w:val="04A0" w:firstRow="1" w:lastRow="0" w:firstColumn="1" w:lastColumn="0" w:noHBand="0" w:noVBand="1"/>
      </w:tblPr>
      <w:tblGrid>
        <w:gridCol w:w="609"/>
        <w:gridCol w:w="799"/>
        <w:gridCol w:w="51"/>
        <w:gridCol w:w="2500"/>
        <w:gridCol w:w="285"/>
        <w:gridCol w:w="424"/>
        <w:gridCol w:w="261"/>
        <w:gridCol w:w="731"/>
        <w:gridCol w:w="709"/>
        <w:gridCol w:w="142"/>
        <w:gridCol w:w="210"/>
        <w:gridCol w:w="640"/>
        <w:gridCol w:w="1134"/>
      </w:tblGrid>
      <w:tr w:rsidR="001B3EE2" w:rsidRPr="00EB300C" w14:paraId="154E21EA" w14:textId="77777777" w:rsidTr="00EB300C">
        <w:trPr>
          <w:trHeight w:val="60"/>
        </w:trPr>
        <w:tc>
          <w:tcPr>
            <w:tcW w:w="1408" w:type="dxa"/>
            <w:gridSpan w:val="2"/>
            <w:tcBorders>
              <w:top w:val="single" w:sz="8" w:space="0" w:color="auto"/>
              <w:left w:val="single" w:sz="8" w:space="0" w:color="auto"/>
              <w:bottom w:val="nil"/>
              <w:right w:val="nil"/>
            </w:tcBorders>
            <w:shd w:val="clear" w:color="auto" w:fill="auto"/>
            <w:vAlign w:val="center"/>
            <w:hideMark/>
          </w:tcPr>
          <w:p w14:paraId="5CC59431" w14:textId="77777777" w:rsidR="001B3EE2" w:rsidRPr="00EB300C" w:rsidRDefault="001B3EE2" w:rsidP="001B3EE2">
            <w:pPr>
              <w:rPr>
                <w:rFonts w:ascii="Arial" w:hAnsi="Arial" w:cs="Arial"/>
                <w:sz w:val="18"/>
                <w:szCs w:val="18"/>
              </w:rPr>
            </w:pPr>
            <w:r w:rsidRPr="00EB300C">
              <w:rPr>
                <w:rFonts w:ascii="Arial" w:hAnsi="Arial" w:cs="Arial"/>
                <w:sz w:val="18"/>
                <w:szCs w:val="18"/>
              </w:rPr>
              <w:t xml:space="preserve">LOCAL: </w:t>
            </w:r>
          </w:p>
        </w:tc>
        <w:tc>
          <w:tcPr>
            <w:tcW w:w="7087" w:type="dxa"/>
            <w:gridSpan w:val="11"/>
            <w:tcBorders>
              <w:top w:val="single" w:sz="8" w:space="0" w:color="auto"/>
              <w:left w:val="nil"/>
              <w:bottom w:val="nil"/>
              <w:right w:val="single" w:sz="8" w:space="0" w:color="000000"/>
            </w:tcBorders>
            <w:shd w:val="clear" w:color="auto" w:fill="auto"/>
            <w:vAlign w:val="center"/>
            <w:hideMark/>
          </w:tcPr>
          <w:p w14:paraId="22D30AB2" w14:textId="77777777" w:rsidR="001B3EE2" w:rsidRPr="00EB300C" w:rsidRDefault="001B3EE2" w:rsidP="001B3EE2">
            <w:pPr>
              <w:rPr>
                <w:rFonts w:ascii="Arial" w:hAnsi="Arial" w:cs="Arial"/>
                <w:b/>
                <w:bCs/>
                <w:sz w:val="18"/>
                <w:szCs w:val="18"/>
              </w:rPr>
            </w:pPr>
            <w:r w:rsidRPr="00EB300C">
              <w:rPr>
                <w:rFonts w:ascii="Arial" w:hAnsi="Arial" w:cs="Arial"/>
                <w:b/>
                <w:bCs/>
                <w:sz w:val="18"/>
                <w:szCs w:val="18"/>
              </w:rPr>
              <w:t xml:space="preserve">SEDE E DISTRITOS DAS CIDADES PARTICIPANTES DO CONSÓRCIO AMESP                                                                                 </w:t>
            </w:r>
          </w:p>
        </w:tc>
      </w:tr>
      <w:tr w:rsidR="001B3EE2" w:rsidRPr="00EB300C" w14:paraId="1C703C5B" w14:textId="77777777" w:rsidTr="00EB300C">
        <w:trPr>
          <w:trHeight w:val="285"/>
        </w:trPr>
        <w:tc>
          <w:tcPr>
            <w:tcW w:w="1408" w:type="dxa"/>
            <w:gridSpan w:val="2"/>
            <w:tcBorders>
              <w:top w:val="nil"/>
              <w:left w:val="single" w:sz="8" w:space="0" w:color="auto"/>
              <w:bottom w:val="nil"/>
              <w:right w:val="nil"/>
            </w:tcBorders>
            <w:shd w:val="clear" w:color="auto" w:fill="auto"/>
            <w:vAlign w:val="center"/>
            <w:hideMark/>
          </w:tcPr>
          <w:p w14:paraId="7177B9EA" w14:textId="77777777" w:rsidR="001B3EE2" w:rsidRPr="00EB300C" w:rsidRDefault="001B3EE2" w:rsidP="001B3EE2">
            <w:pPr>
              <w:rPr>
                <w:rFonts w:ascii="Arial" w:hAnsi="Arial" w:cs="Arial"/>
                <w:b/>
                <w:bCs/>
                <w:sz w:val="18"/>
                <w:szCs w:val="18"/>
              </w:rPr>
            </w:pPr>
            <w:r w:rsidRPr="00EB300C">
              <w:rPr>
                <w:rFonts w:ascii="Arial" w:hAnsi="Arial" w:cs="Arial"/>
                <w:b/>
                <w:bCs/>
                <w:sz w:val="18"/>
                <w:szCs w:val="18"/>
              </w:rPr>
              <w:t> </w:t>
            </w:r>
          </w:p>
        </w:tc>
        <w:tc>
          <w:tcPr>
            <w:tcW w:w="7087" w:type="dxa"/>
            <w:gridSpan w:val="11"/>
            <w:tcBorders>
              <w:top w:val="nil"/>
              <w:left w:val="nil"/>
              <w:bottom w:val="nil"/>
              <w:right w:val="single" w:sz="8" w:space="0" w:color="000000"/>
            </w:tcBorders>
            <w:shd w:val="clear" w:color="auto" w:fill="auto"/>
            <w:vAlign w:val="center"/>
            <w:hideMark/>
          </w:tcPr>
          <w:p w14:paraId="192430C9" w14:textId="77777777" w:rsidR="001B3EE2" w:rsidRPr="00EB300C" w:rsidRDefault="001B3EE2" w:rsidP="001B3EE2">
            <w:pPr>
              <w:rPr>
                <w:rFonts w:ascii="Arial" w:hAnsi="Arial" w:cs="Arial"/>
                <w:b/>
                <w:bCs/>
                <w:sz w:val="18"/>
                <w:szCs w:val="18"/>
              </w:rPr>
            </w:pPr>
            <w:r w:rsidRPr="00EB300C">
              <w:rPr>
                <w:rFonts w:ascii="Arial" w:hAnsi="Arial" w:cs="Arial"/>
                <w:b/>
                <w:bCs/>
                <w:sz w:val="18"/>
                <w:szCs w:val="18"/>
              </w:rPr>
              <w:t xml:space="preserve">ASSOCIAÇÃO DOS MUNICÍPIOS DA MICRORREGIÃO DO </w:t>
            </w:r>
            <w:proofErr w:type="gramStart"/>
            <w:r w:rsidRPr="00EB300C">
              <w:rPr>
                <w:rFonts w:ascii="Arial" w:hAnsi="Arial" w:cs="Arial"/>
                <w:b/>
                <w:bCs/>
                <w:sz w:val="18"/>
                <w:szCs w:val="18"/>
              </w:rPr>
              <w:t>MÉDIO SAPUCAÍ</w:t>
            </w:r>
            <w:proofErr w:type="gramEnd"/>
          </w:p>
        </w:tc>
      </w:tr>
      <w:tr w:rsidR="001B3EE2" w:rsidRPr="00EB300C" w14:paraId="3A252306" w14:textId="77777777" w:rsidTr="00EB300C">
        <w:trPr>
          <w:trHeight w:val="80"/>
        </w:trPr>
        <w:tc>
          <w:tcPr>
            <w:tcW w:w="1408" w:type="dxa"/>
            <w:gridSpan w:val="2"/>
            <w:tcBorders>
              <w:top w:val="nil"/>
              <w:left w:val="single" w:sz="8" w:space="0" w:color="auto"/>
              <w:bottom w:val="single" w:sz="8" w:space="0" w:color="auto"/>
              <w:right w:val="nil"/>
            </w:tcBorders>
            <w:shd w:val="clear" w:color="auto" w:fill="auto"/>
            <w:vAlign w:val="center"/>
            <w:hideMark/>
          </w:tcPr>
          <w:p w14:paraId="18C81E6A" w14:textId="77777777" w:rsidR="001B3EE2" w:rsidRPr="00EB300C" w:rsidRDefault="001B3EE2" w:rsidP="001B3EE2">
            <w:pPr>
              <w:rPr>
                <w:rFonts w:ascii="Arial" w:hAnsi="Arial" w:cs="Arial"/>
                <w:sz w:val="18"/>
                <w:szCs w:val="18"/>
              </w:rPr>
            </w:pPr>
            <w:r w:rsidRPr="00EB300C">
              <w:rPr>
                <w:rFonts w:ascii="Arial" w:hAnsi="Arial" w:cs="Arial"/>
                <w:sz w:val="18"/>
                <w:szCs w:val="18"/>
              </w:rPr>
              <w:t xml:space="preserve">REFERÊNCIA: </w:t>
            </w:r>
          </w:p>
        </w:tc>
        <w:tc>
          <w:tcPr>
            <w:tcW w:w="2836" w:type="dxa"/>
            <w:gridSpan w:val="3"/>
            <w:tcBorders>
              <w:top w:val="nil"/>
              <w:left w:val="nil"/>
              <w:bottom w:val="single" w:sz="8" w:space="0" w:color="auto"/>
              <w:right w:val="nil"/>
            </w:tcBorders>
            <w:shd w:val="clear" w:color="auto" w:fill="auto"/>
            <w:vAlign w:val="center"/>
            <w:hideMark/>
          </w:tcPr>
          <w:p w14:paraId="50439A8E" w14:textId="77777777" w:rsidR="001B3EE2" w:rsidRPr="00EB300C" w:rsidRDefault="001B3EE2" w:rsidP="001B3EE2">
            <w:pPr>
              <w:rPr>
                <w:rFonts w:ascii="Arial" w:hAnsi="Arial" w:cs="Arial"/>
                <w:b/>
                <w:bCs/>
                <w:color w:val="000000"/>
                <w:sz w:val="18"/>
                <w:szCs w:val="18"/>
              </w:rPr>
            </w:pPr>
            <w:r w:rsidRPr="00EB300C">
              <w:rPr>
                <w:rFonts w:ascii="Arial" w:hAnsi="Arial" w:cs="Arial"/>
                <w:b/>
                <w:bCs/>
                <w:color w:val="000000"/>
                <w:sz w:val="18"/>
                <w:szCs w:val="18"/>
              </w:rPr>
              <w:t>SUDECAP NOV/21</w:t>
            </w:r>
          </w:p>
        </w:tc>
        <w:tc>
          <w:tcPr>
            <w:tcW w:w="685" w:type="dxa"/>
            <w:gridSpan w:val="2"/>
            <w:tcBorders>
              <w:top w:val="nil"/>
              <w:left w:val="nil"/>
              <w:bottom w:val="single" w:sz="8" w:space="0" w:color="auto"/>
              <w:right w:val="nil"/>
            </w:tcBorders>
            <w:shd w:val="clear" w:color="auto" w:fill="auto"/>
            <w:vAlign w:val="center"/>
            <w:hideMark/>
          </w:tcPr>
          <w:p w14:paraId="4C8D0F74" w14:textId="77777777" w:rsidR="001B3EE2" w:rsidRPr="00EB300C" w:rsidRDefault="001B3EE2" w:rsidP="001B3EE2">
            <w:pPr>
              <w:rPr>
                <w:rFonts w:ascii="Arial" w:hAnsi="Arial" w:cs="Arial"/>
                <w:color w:val="000000"/>
                <w:sz w:val="18"/>
                <w:szCs w:val="18"/>
              </w:rPr>
            </w:pPr>
            <w:r w:rsidRPr="00EB300C">
              <w:rPr>
                <w:rFonts w:ascii="Arial" w:hAnsi="Arial" w:cs="Arial"/>
                <w:color w:val="000000"/>
                <w:sz w:val="18"/>
                <w:szCs w:val="18"/>
              </w:rPr>
              <w:t> </w:t>
            </w:r>
          </w:p>
        </w:tc>
        <w:tc>
          <w:tcPr>
            <w:tcW w:w="731" w:type="dxa"/>
            <w:tcBorders>
              <w:top w:val="nil"/>
              <w:left w:val="nil"/>
              <w:bottom w:val="single" w:sz="8" w:space="0" w:color="auto"/>
              <w:right w:val="nil"/>
            </w:tcBorders>
            <w:shd w:val="clear" w:color="auto" w:fill="auto"/>
            <w:vAlign w:val="center"/>
            <w:hideMark/>
          </w:tcPr>
          <w:p w14:paraId="5A96B51F" w14:textId="77777777" w:rsidR="001B3EE2" w:rsidRPr="00EB300C" w:rsidRDefault="001B3EE2" w:rsidP="001B3EE2">
            <w:pPr>
              <w:rPr>
                <w:rFonts w:ascii="Arial" w:hAnsi="Arial" w:cs="Arial"/>
                <w:color w:val="000000"/>
                <w:sz w:val="18"/>
                <w:szCs w:val="18"/>
              </w:rPr>
            </w:pPr>
            <w:r w:rsidRPr="00EB300C">
              <w:rPr>
                <w:rFonts w:ascii="Arial" w:hAnsi="Arial" w:cs="Arial"/>
                <w:color w:val="000000"/>
                <w:sz w:val="18"/>
                <w:szCs w:val="18"/>
              </w:rPr>
              <w:t> </w:t>
            </w:r>
          </w:p>
        </w:tc>
        <w:tc>
          <w:tcPr>
            <w:tcW w:w="1061" w:type="dxa"/>
            <w:gridSpan w:val="3"/>
            <w:tcBorders>
              <w:top w:val="nil"/>
              <w:left w:val="nil"/>
              <w:bottom w:val="single" w:sz="8" w:space="0" w:color="auto"/>
              <w:right w:val="nil"/>
            </w:tcBorders>
            <w:shd w:val="clear" w:color="auto" w:fill="auto"/>
            <w:vAlign w:val="center"/>
            <w:hideMark/>
          </w:tcPr>
          <w:p w14:paraId="62AF5A40" w14:textId="77777777" w:rsidR="001B3EE2" w:rsidRPr="00EB300C" w:rsidRDefault="001B3EE2" w:rsidP="001B3EE2">
            <w:pPr>
              <w:rPr>
                <w:rFonts w:ascii="Arial" w:hAnsi="Arial" w:cs="Arial"/>
                <w:color w:val="000000"/>
                <w:sz w:val="18"/>
                <w:szCs w:val="18"/>
              </w:rPr>
            </w:pPr>
            <w:r w:rsidRPr="00EB300C">
              <w:rPr>
                <w:rFonts w:ascii="Arial" w:hAnsi="Arial" w:cs="Arial"/>
                <w:color w:val="000000"/>
                <w:sz w:val="18"/>
                <w:szCs w:val="18"/>
              </w:rPr>
              <w:t> </w:t>
            </w:r>
          </w:p>
        </w:tc>
        <w:tc>
          <w:tcPr>
            <w:tcW w:w="640" w:type="dxa"/>
            <w:tcBorders>
              <w:top w:val="nil"/>
              <w:left w:val="nil"/>
              <w:bottom w:val="single" w:sz="8" w:space="0" w:color="auto"/>
              <w:right w:val="nil"/>
            </w:tcBorders>
            <w:shd w:val="clear" w:color="auto" w:fill="auto"/>
            <w:vAlign w:val="center"/>
            <w:hideMark/>
          </w:tcPr>
          <w:p w14:paraId="7C2629FB" w14:textId="77777777" w:rsidR="001B3EE2" w:rsidRPr="00EB300C" w:rsidRDefault="001B3EE2" w:rsidP="001B3EE2">
            <w:pPr>
              <w:rPr>
                <w:rFonts w:ascii="Arial" w:hAnsi="Arial" w:cs="Arial"/>
                <w:color w:val="000000"/>
                <w:sz w:val="18"/>
                <w:szCs w:val="18"/>
              </w:rPr>
            </w:pPr>
            <w:r w:rsidRPr="00EB300C">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5F256F21" w14:textId="77777777" w:rsidR="001B3EE2" w:rsidRPr="00EB300C" w:rsidRDefault="001B3EE2" w:rsidP="001B3EE2">
            <w:pPr>
              <w:rPr>
                <w:rFonts w:ascii="Arial" w:hAnsi="Arial" w:cs="Arial"/>
                <w:color w:val="000000"/>
                <w:sz w:val="18"/>
                <w:szCs w:val="18"/>
              </w:rPr>
            </w:pPr>
            <w:r w:rsidRPr="00EB300C">
              <w:rPr>
                <w:rFonts w:ascii="Arial" w:hAnsi="Arial" w:cs="Arial"/>
                <w:color w:val="000000"/>
                <w:sz w:val="18"/>
                <w:szCs w:val="18"/>
              </w:rPr>
              <w:t> </w:t>
            </w:r>
          </w:p>
        </w:tc>
      </w:tr>
      <w:tr w:rsidR="001B3EE2" w:rsidRPr="00EB300C" w14:paraId="1FB8E271" w14:textId="77777777" w:rsidTr="00EB300C">
        <w:trPr>
          <w:trHeight w:val="300"/>
        </w:trPr>
        <w:tc>
          <w:tcPr>
            <w:tcW w:w="6369" w:type="dxa"/>
            <w:gridSpan w:val="9"/>
            <w:tcBorders>
              <w:top w:val="nil"/>
              <w:left w:val="single" w:sz="4" w:space="0" w:color="000000"/>
              <w:bottom w:val="single" w:sz="4" w:space="0" w:color="000000"/>
              <w:right w:val="single" w:sz="4" w:space="0" w:color="000000"/>
            </w:tcBorders>
            <w:shd w:val="clear" w:color="auto" w:fill="auto"/>
            <w:vAlign w:val="center"/>
            <w:hideMark/>
          </w:tcPr>
          <w:p w14:paraId="3DBD7572" w14:textId="77777777" w:rsidR="001B3EE2" w:rsidRPr="00EB300C" w:rsidRDefault="001B3EE2" w:rsidP="001B3EE2">
            <w:pPr>
              <w:jc w:val="right"/>
              <w:rPr>
                <w:rFonts w:ascii="Arial" w:hAnsi="Arial" w:cs="Arial"/>
                <w:b/>
                <w:bCs/>
                <w:color w:val="000000"/>
                <w:sz w:val="18"/>
                <w:szCs w:val="18"/>
              </w:rPr>
            </w:pPr>
            <w:r w:rsidRPr="00EB300C">
              <w:rPr>
                <w:rFonts w:ascii="Arial" w:hAnsi="Arial" w:cs="Arial"/>
                <w:b/>
                <w:bCs/>
                <w:color w:val="000000"/>
                <w:sz w:val="18"/>
                <w:szCs w:val="18"/>
              </w:rPr>
              <w:t xml:space="preserve">BDI: </w:t>
            </w:r>
          </w:p>
        </w:tc>
        <w:tc>
          <w:tcPr>
            <w:tcW w:w="992" w:type="dxa"/>
            <w:gridSpan w:val="3"/>
            <w:tcBorders>
              <w:top w:val="nil"/>
              <w:left w:val="nil"/>
              <w:bottom w:val="nil"/>
              <w:right w:val="single" w:sz="4" w:space="0" w:color="000000"/>
            </w:tcBorders>
            <w:shd w:val="clear" w:color="auto" w:fill="auto"/>
            <w:vAlign w:val="center"/>
            <w:hideMark/>
          </w:tcPr>
          <w:p w14:paraId="284F6F35" w14:textId="77777777" w:rsidR="001B3EE2" w:rsidRPr="00EB300C" w:rsidRDefault="001B3EE2" w:rsidP="001B3EE2">
            <w:pPr>
              <w:jc w:val="right"/>
              <w:rPr>
                <w:rFonts w:ascii="Arial" w:hAnsi="Arial" w:cs="Arial"/>
                <w:b/>
                <w:bCs/>
                <w:sz w:val="18"/>
                <w:szCs w:val="18"/>
              </w:rPr>
            </w:pPr>
            <w:r w:rsidRPr="00EB300C">
              <w:rPr>
                <w:rFonts w:ascii="Arial" w:hAnsi="Arial" w:cs="Arial"/>
                <w:b/>
                <w:bCs/>
                <w:sz w:val="18"/>
                <w:szCs w:val="18"/>
              </w:rPr>
              <w:t>27,56%</w:t>
            </w:r>
          </w:p>
        </w:tc>
        <w:tc>
          <w:tcPr>
            <w:tcW w:w="1134" w:type="dxa"/>
            <w:tcBorders>
              <w:top w:val="nil"/>
              <w:left w:val="nil"/>
              <w:bottom w:val="nil"/>
              <w:right w:val="single" w:sz="4" w:space="0" w:color="000000"/>
            </w:tcBorders>
            <w:shd w:val="clear" w:color="auto" w:fill="auto"/>
            <w:noWrap/>
            <w:vAlign w:val="center"/>
            <w:hideMark/>
          </w:tcPr>
          <w:p w14:paraId="0A6A0119" w14:textId="77777777" w:rsidR="001B3EE2" w:rsidRPr="00EB300C" w:rsidRDefault="001B3EE2" w:rsidP="001B3EE2">
            <w:pPr>
              <w:jc w:val="right"/>
              <w:rPr>
                <w:rFonts w:ascii="Arial" w:hAnsi="Arial" w:cs="Arial"/>
                <w:b/>
                <w:bCs/>
                <w:color w:val="000000"/>
                <w:sz w:val="18"/>
                <w:szCs w:val="18"/>
              </w:rPr>
            </w:pPr>
            <w:r w:rsidRPr="00EB300C">
              <w:rPr>
                <w:rFonts w:ascii="Arial" w:hAnsi="Arial" w:cs="Arial"/>
                <w:b/>
                <w:bCs/>
                <w:color w:val="000000"/>
                <w:sz w:val="18"/>
                <w:szCs w:val="18"/>
              </w:rPr>
              <w:t>0,2756</w:t>
            </w:r>
          </w:p>
        </w:tc>
      </w:tr>
      <w:tr w:rsidR="001B3EE2" w:rsidRPr="00EB300C" w14:paraId="0E148DC3" w14:textId="77777777" w:rsidTr="00153ABD">
        <w:trPr>
          <w:trHeight w:val="345"/>
        </w:trPr>
        <w:tc>
          <w:tcPr>
            <w:tcW w:w="609" w:type="dxa"/>
            <w:vMerge w:val="restart"/>
            <w:tcBorders>
              <w:top w:val="single" w:sz="4" w:space="0" w:color="000000"/>
              <w:left w:val="single" w:sz="4" w:space="0" w:color="000000"/>
              <w:bottom w:val="single" w:sz="4" w:space="0" w:color="000000"/>
              <w:right w:val="nil"/>
            </w:tcBorders>
            <w:shd w:val="clear" w:color="000000" w:fill="F2F2F2"/>
            <w:vAlign w:val="center"/>
            <w:hideMark/>
          </w:tcPr>
          <w:p w14:paraId="12D3D209"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ITEM</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32D5399" w14:textId="77777777" w:rsidR="001B3EE2" w:rsidRPr="00EB300C" w:rsidRDefault="001B3EE2" w:rsidP="001B3EE2">
            <w:pPr>
              <w:jc w:val="center"/>
              <w:rPr>
                <w:rFonts w:ascii="Arial" w:hAnsi="Arial" w:cs="Arial"/>
                <w:b/>
                <w:bCs/>
                <w:sz w:val="16"/>
                <w:szCs w:val="16"/>
              </w:rPr>
            </w:pPr>
            <w:r w:rsidRPr="00EB300C">
              <w:rPr>
                <w:rFonts w:ascii="Arial" w:hAnsi="Arial" w:cs="Arial"/>
                <w:b/>
                <w:bCs/>
                <w:sz w:val="16"/>
                <w:szCs w:val="16"/>
              </w:rPr>
              <w:t>CODIGO</w:t>
            </w:r>
          </w:p>
        </w:tc>
        <w:tc>
          <w:tcPr>
            <w:tcW w:w="2500" w:type="dxa"/>
            <w:vMerge w:val="restart"/>
            <w:tcBorders>
              <w:top w:val="single" w:sz="4" w:space="0" w:color="000000"/>
              <w:left w:val="nil"/>
              <w:bottom w:val="single" w:sz="4" w:space="0" w:color="000000"/>
              <w:right w:val="nil"/>
            </w:tcBorders>
            <w:shd w:val="clear" w:color="000000" w:fill="F2F2F2"/>
            <w:vAlign w:val="center"/>
            <w:hideMark/>
          </w:tcPr>
          <w:p w14:paraId="5CECF47D"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DESCRIÇÃO DOS SERVIÇOS</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96C4C6F"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UNID.</w:t>
            </w:r>
          </w:p>
        </w:tc>
        <w:tc>
          <w:tcPr>
            <w:tcW w:w="992" w:type="dxa"/>
            <w:gridSpan w:val="2"/>
            <w:vMerge w:val="restart"/>
            <w:tcBorders>
              <w:top w:val="single" w:sz="4" w:space="0" w:color="000000"/>
              <w:left w:val="nil"/>
              <w:bottom w:val="single" w:sz="4" w:space="0" w:color="000000"/>
              <w:right w:val="nil"/>
            </w:tcBorders>
            <w:shd w:val="clear" w:color="000000" w:fill="F2F2F2"/>
            <w:vAlign w:val="center"/>
            <w:hideMark/>
          </w:tcPr>
          <w:p w14:paraId="1ABCFCD1"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QUANT.</w:t>
            </w:r>
          </w:p>
        </w:tc>
        <w:tc>
          <w:tcPr>
            <w:tcW w:w="2835"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5F3BA422" w14:textId="77777777" w:rsidR="001B3EE2" w:rsidRPr="00EB300C" w:rsidRDefault="001B3EE2" w:rsidP="001B3EE2">
            <w:pPr>
              <w:jc w:val="center"/>
              <w:rPr>
                <w:rFonts w:ascii="Arial" w:hAnsi="Arial" w:cs="Arial"/>
                <w:b/>
                <w:bCs/>
                <w:color w:val="000000"/>
                <w:sz w:val="18"/>
                <w:szCs w:val="18"/>
              </w:rPr>
            </w:pPr>
            <w:r w:rsidRPr="00EB300C">
              <w:rPr>
                <w:rFonts w:ascii="Arial" w:hAnsi="Arial" w:cs="Arial"/>
                <w:b/>
                <w:bCs/>
                <w:color w:val="000000"/>
                <w:sz w:val="18"/>
                <w:szCs w:val="18"/>
              </w:rPr>
              <w:t>PREÇO - R$</w:t>
            </w:r>
          </w:p>
        </w:tc>
      </w:tr>
      <w:tr w:rsidR="001B3EE2" w:rsidRPr="00EB300C" w14:paraId="38AFEED2" w14:textId="77777777" w:rsidTr="00153ABD">
        <w:trPr>
          <w:trHeight w:val="450"/>
        </w:trPr>
        <w:tc>
          <w:tcPr>
            <w:tcW w:w="609" w:type="dxa"/>
            <w:vMerge/>
            <w:tcBorders>
              <w:top w:val="single" w:sz="4" w:space="0" w:color="000000"/>
              <w:left w:val="single" w:sz="4" w:space="0" w:color="000000"/>
              <w:bottom w:val="single" w:sz="4" w:space="0" w:color="000000"/>
              <w:right w:val="nil"/>
            </w:tcBorders>
            <w:vAlign w:val="center"/>
            <w:hideMark/>
          </w:tcPr>
          <w:p w14:paraId="458F2A69" w14:textId="77777777" w:rsidR="001B3EE2" w:rsidRPr="00EB300C" w:rsidRDefault="001B3EE2" w:rsidP="001B3EE2">
            <w:pPr>
              <w:rPr>
                <w:rFonts w:ascii="Arial" w:hAnsi="Arial" w:cs="Arial"/>
                <w:b/>
                <w:bCs/>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205ADD4E" w14:textId="77777777" w:rsidR="001B3EE2" w:rsidRPr="00EB300C" w:rsidRDefault="001B3EE2" w:rsidP="001B3EE2">
            <w:pPr>
              <w:rPr>
                <w:rFonts w:ascii="Arial" w:hAnsi="Arial" w:cs="Arial"/>
                <w:b/>
                <w:bCs/>
                <w:sz w:val="18"/>
                <w:szCs w:val="18"/>
              </w:rPr>
            </w:pPr>
          </w:p>
        </w:tc>
        <w:tc>
          <w:tcPr>
            <w:tcW w:w="2500" w:type="dxa"/>
            <w:vMerge/>
            <w:tcBorders>
              <w:top w:val="single" w:sz="4" w:space="0" w:color="000000"/>
              <w:left w:val="nil"/>
              <w:bottom w:val="single" w:sz="4" w:space="0" w:color="000000"/>
              <w:right w:val="nil"/>
            </w:tcBorders>
            <w:vAlign w:val="center"/>
            <w:hideMark/>
          </w:tcPr>
          <w:p w14:paraId="58E8C709" w14:textId="77777777" w:rsidR="001B3EE2" w:rsidRPr="00EB300C" w:rsidRDefault="001B3EE2" w:rsidP="001B3EE2">
            <w:pPr>
              <w:rPr>
                <w:rFonts w:ascii="Arial" w:hAnsi="Arial" w:cs="Arial"/>
                <w:b/>
                <w:bCs/>
                <w:sz w:val="18"/>
                <w:szCs w:val="18"/>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75288BF8" w14:textId="77777777" w:rsidR="001B3EE2" w:rsidRPr="00EB300C" w:rsidRDefault="001B3EE2" w:rsidP="001B3EE2">
            <w:pPr>
              <w:rPr>
                <w:rFonts w:ascii="Arial" w:hAnsi="Arial" w:cs="Arial"/>
                <w:b/>
                <w:bCs/>
                <w:sz w:val="18"/>
                <w:szCs w:val="18"/>
              </w:rPr>
            </w:pPr>
          </w:p>
        </w:tc>
        <w:tc>
          <w:tcPr>
            <w:tcW w:w="992" w:type="dxa"/>
            <w:gridSpan w:val="2"/>
            <w:vMerge/>
            <w:tcBorders>
              <w:top w:val="single" w:sz="4" w:space="0" w:color="000000"/>
              <w:left w:val="nil"/>
              <w:bottom w:val="single" w:sz="4" w:space="0" w:color="000000"/>
              <w:right w:val="nil"/>
            </w:tcBorders>
            <w:vAlign w:val="center"/>
            <w:hideMark/>
          </w:tcPr>
          <w:p w14:paraId="2F8E91EB" w14:textId="77777777" w:rsidR="001B3EE2" w:rsidRPr="00EB300C" w:rsidRDefault="001B3EE2" w:rsidP="001B3EE2">
            <w:pPr>
              <w:rPr>
                <w:rFonts w:ascii="Arial" w:hAnsi="Arial" w:cs="Arial"/>
                <w:b/>
                <w:bCs/>
                <w:sz w:val="18"/>
                <w:szCs w:val="18"/>
              </w:rPr>
            </w:pPr>
          </w:p>
        </w:tc>
        <w:tc>
          <w:tcPr>
            <w:tcW w:w="851" w:type="dxa"/>
            <w:gridSpan w:val="2"/>
            <w:tcBorders>
              <w:top w:val="nil"/>
              <w:left w:val="single" w:sz="4" w:space="0" w:color="000000"/>
              <w:bottom w:val="single" w:sz="4" w:space="0" w:color="000000"/>
              <w:right w:val="single" w:sz="4" w:space="0" w:color="000000"/>
            </w:tcBorders>
            <w:shd w:val="clear" w:color="000000" w:fill="F2F2F2"/>
            <w:vAlign w:val="center"/>
            <w:hideMark/>
          </w:tcPr>
          <w:p w14:paraId="0B80C2B6" w14:textId="77777777" w:rsidR="001B3EE2" w:rsidRPr="00EB300C" w:rsidRDefault="001B3EE2" w:rsidP="001B3EE2">
            <w:pPr>
              <w:jc w:val="center"/>
              <w:rPr>
                <w:rFonts w:ascii="Arial" w:hAnsi="Arial" w:cs="Arial"/>
                <w:b/>
                <w:bCs/>
                <w:sz w:val="14"/>
                <w:szCs w:val="14"/>
              </w:rPr>
            </w:pPr>
            <w:r w:rsidRPr="00EB300C">
              <w:rPr>
                <w:rFonts w:ascii="Arial" w:hAnsi="Arial" w:cs="Arial"/>
                <w:b/>
                <w:bCs/>
                <w:sz w:val="14"/>
                <w:szCs w:val="14"/>
              </w:rPr>
              <w:t>UNITÁRIO SEM BDI</w:t>
            </w:r>
          </w:p>
        </w:tc>
        <w:tc>
          <w:tcPr>
            <w:tcW w:w="850" w:type="dxa"/>
            <w:gridSpan w:val="2"/>
            <w:tcBorders>
              <w:top w:val="nil"/>
              <w:left w:val="nil"/>
              <w:bottom w:val="single" w:sz="4" w:space="0" w:color="000000"/>
              <w:right w:val="single" w:sz="4" w:space="0" w:color="000000"/>
            </w:tcBorders>
            <w:shd w:val="clear" w:color="000000" w:fill="F2F2F2"/>
            <w:vAlign w:val="center"/>
            <w:hideMark/>
          </w:tcPr>
          <w:p w14:paraId="65BA6787" w14:textId="77777777" w:rsidR="001B3EE2" w:rsidRPr="00EB300C" w:rsidRDefault="001B3EE2" w:rsidP="001B3EE2">
            <w:pPr>
              <w:jc w:val="center"/>
              <w:rPr>
                <w:rFonts w:ascii="Arial" w:hAnsi="Arial" w:cs="Arial"/>
                <w:b/>
                <w:bCs/>
                <w:sz w:val="14"/>
                <w:szCs w:val="14"/>
              </w:rPr>
            </w:pPr>
            <w:r w:rsidRPr="00EB300C">
              <w:rPr>
                <w:rFonts w:ascii="Arial" w:hAnsi="Arial" w:cs="Arial"/>
                <w:b/>
                <w:bCs/>
                <w:sz w:val="14"/>
                <w:szCs w:val="14"/>
              </w:rPr>
              <w:t xml:space="preserve">UNITÁRIO </w:t>
            </w:r>
            <w:r w:rsidRPr="00EB300C">
              <w:rPr>
                <w:rFonts w:ascii="Arial" w:hAnsi="Arial" w:cs="Arial"/>
                <w:b/>
                <w:bCs/>
                <w:sz w:val="14"/>
                <w:szCs w:val="14"/>
              </w:rPr>
              <w:br/>
              <w:t>COM BDI</w:t>
            </w:r>
          </w:p>
        </w:tc>
        <w:tc>
          <w:tcPr>
            <w:tcW w:w="1134" w:type="dxa"/>
            <w:tcBorders>
              <w:top w:val="nil"/>
              <w:left w:val="nil"/>
              <w:bottom w:val="single" w:sz="4" w:space="0" w:color="000000"/>
              <w:right w:val="single" w:sz="4" w:space="0" w:color="000000"/>
            </w:tcBorders>
            <w:shd w:val="clear" w:color="000000" w:fill="F2F2F2"/>
            <w:vAlign w:val="center"/>
            <w:hideMark/>
          </w:tcPr>
          <w:p w14:paraId="3B2294B6"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TOTAL</w:t>
            </w:r>
          </w:p>
        </w:tc>
      </w:tr>
      <w:tr w:rsidR="001B3EE2" w:rsidRPr="00EB300C" w14:paraId="05E76363" w14:textId="77777777" w:rsidTr="00153ABD">
        <w:trPr>
          <w:trHeight w:val="405"/>
        </w:trPr>
        <w:tc>
          <w:tcPr>
            <w:tcW w:w="8495" w:type="dxa"/>
            <w:gridSpan w:val="13"/>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5069CCEC" w14:textId="77777777" w:rsidR="001B3EE2" w:rsidRPr="00EB300C" w:rsidRDefault="001B3EE2" w:rsidP="001B3EE2">
            <w:pPr>
              <w:jc w:val="center"/>
              <w:rPr>
                <w:rFonts w:ascii="Arial" w:hAnsi="Arial" w:cs="Arial"/>
                <w:b/>
                <w:bCs/>
                <w:sz w:val="18"/>
                <w:szCs w:val="18"/>
              </w:rPr>
            </w:pPr>
            <w:r w:rsidRPr="00EB300C">
              <w:rPr>
                <w:rFonts w:ascii="Arial" w:hAnsi="Arial" w:cs="Arial"/>
                <w:b/>
                <w:bCs/>
                <w:sz w:val="18"/>
                <w:szCs w:val="18"/>
              </w:rPr>
              <w:t>SONDAGENS E INVESTIGAÇÕES GEOTÉCNICAS</w:t>
            </w:r>
          </w:p>
        </w:tc>
      </w:tr>
      <w:tr w:rsidR="001B3EE2" w:rsidRPr="00EB300C" w14:paraId="2B0BD042" w14:textId="77777777" w:rsidTr="00153ABD">
        <w:trPr>
          <w:trHeight w:val="405"/>
        </w:trPr>
        <w:tc>
          <w:tcPr>
            <w:tcW w:w="609" w:type="dxa"/>
            <w:tcBorders>
              <w:top w:val="nil"/>
              <w:left w:val="single" w:sz="4" w:space="0" w:color="000000"/>
              <w:bottom w:val="single" w:sz="4" w:space="0" w:color="000000"/>
              <w:right w:val="single" w:sz="4" w:space="0" w:color="000000"/>
            </w:tcBorders>
            <w:shd w:val="clear" w:color="000000" w:fill="F2F2F2"/>
            <w:vAlign w:val="center"/>
            <w:hideMark/>
          </w:tcPr>
          <w:p w14:paraId="18DC84CA" w14:textId="77777777" w:rsidR="001B3EE2" w:rsidRPr="00EB300C" w:rsidRDefault="001B3EE2" w:rsidP="001B3EE2">
            <w:pPr>
              <w:jc w:val="center"/>
              <w:rPr>
                <w:rFonts w:ascii="Arial" w:hAnsi="Arial" w:cs="Arial"/>
                <w:b/>
                <w:bCs/>
                <w:sz w:val="18"/>
                <w:szCs w:val="18"/>
              </w:rPr>
            </w:pPr>
            <w:proofErr w:type="gramStart"/>
            <w:r w:rsidRPr="00EB300C">
              <w:rPr>
                <w:rFonts w:ascii="Arial" w:hAnsi="Arial" w:cs="Arial"/>
                <w:b/>
                <w:bCs/>
                <w:sz w:val="18"/>
                <w:szCs w:val="18"/>
              </w:rPr>
              <w:t>1</w:t>
            </w:r>
            <w:proofErr w:type="gramEnd"/>
          </w:p>
        </w:tc>
        <w:tc>
          <w:tcPr>
            <w:tcW w:w="7886" w:type="dxa"/>
            <w:gridSpan w:val="12"/>
            <w:tcBorders>
              <w:top w:val="single" w:sz="4" w:space="0" w:color="000000"/>
              <w:left w:val="nil"/>
              <w:bottom w:val="single" w:sz="4" w:space="0" w:color="000000"/>
              <w:right w:val="single" w:sz="4" w:space="0" w:color="000000"/>
            </w:tcBorders>
            <w:shd w:val="clear" w:color="000000" w:fill="F2F2F2"/>
            <w:vAlign w:val="center"/>
            <w:hideMark/>
          </w:tcPr>
          <w:p w14:paraId="5EDEF938" w14:textId="77777777" w:rsidR="001B3EE2" w:rsidRPr="00EB300C" w:rsidRDefault="001B3EE2" w:rsidP="001B3EE2">
            <w:pPr>
              <w:rPr>
                <w:rFonts w:ascii="Arial" w:hAnsi="Arial" w:cs="Arial"/>
                <w:b/>
                <w:bCs/>
                <w:sz w:val="18"/>
                <w:szCs w:val="18"/>
              </w:rPr>
            </w:pPr>
            <w:r w:rsidRPr="00EB300C">
              <w:rPr>
                <w:rFonts w:ascii="Arial" w:hAnsi="Arial" w:cs="Arial"/>
                <w:b/>
                <w:bCs/>
                <w:sz w:val="18"/>
                <w:szCs w:val="18"/>
              </w:rPr>
              <w:t>SONDAGEM A PERCUSSAO D</w:t>
            </w:r>
            <w:proofErr w:type="gramStart"/>
            <w:r w:rsidRPr="00EB300C">
              <w:rPr>
                <w:rFonts w:ascii="Arial" w:hAnsi="Arial" w:cs="Arial"/>
                <w:b/>
                <w:bCs/>
                <w:sz w:val="18"/>
                <w:szCs w:val="18"/>
              </w:rPr>
              <w:t>= 2 1/2"</w:t>
            </w:r>
            <w:proofErr w:type="gramEnd"/>
            <w:r w:rsidRPr="00EB300C">
              <w:rPr>
                <w:rFonts w:ascii="Arial" w:hAnsi="Arial" w:cs="Arial"/>
                <w:b/>
                <w:bCs/>
                <w:sz w:val="18"/>
                <w:szCs w:val="18"/>
              </w:rPr>
              <w:t xml:space="preserve"> (SPT)</w:t>
            </w:r>
          </w:p>
        </w:tc>
      </w:tr>
      <w:tr w:rsidR="001B3EE2" w:rsidRPr="00EB300C" w14:paraId="003509AC" w14:textId="77777777" w:rsidTr="00A04DD4">
        <w:trPr>
          <w:trHeight w:val="91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F413190"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1.1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03176D5C" w14:textId="77777777" w:rsidR="001B3EE2" w:rsidRPr="00EB300C" w:rsidRDefault="001B3EE2" w:rsidP="001B3EE2">
            <w:pPr>
              <w:jc w:val="center"/>
              <w:rPr>
                <w:rFonts w:ascii="Arial" w:hAnsi="Arial" w:cs="Arial"/>
                <w:color w:val="000000"/>
                <w:sz w:val="18"/>
                <w:szCs w:val="18"/>
              </w:rPr>
            </w:pPr>
            <w:r w:rsidRPr="00EB300C">
              <w:rPr>
                <w:rFonts w:ascii="Arial" w:hAnsi="Arial" w:cs="Arial"/>
                <w:color w:val="000000"/>
                <w:sz w:val="18"/>
                <w:szCs w:val="18"/>
              </w:rPr>
              <w:t>65.01.01</w:t>
            </w:r>
          </w:p>
        </w:tc>
        <w:tc>
          <w:tcPr>
            <w:tcW w:w="2500" w:type="dxa"/>
            <w:tcBorders>
              <w:top w:val="nil"/>
              <w:left w:val="nil"/>
              <w:bottom w:val="single" w:sz="4" w:space="0" w:color="000000"/>
              <w:right w:val="single" w:sz="4" w:space="0" w:color="000000"/>
            </w:tcBorders>
            <w:shd w:val="clear" w:color="auto" w:fill="auto"/>
            <w:vAlign w:val="center"/>
            <w:hideMark/>
          </w:tcPr>
          <w:p w14:paraId="34CB0244" w14:textId="6D05A9CF" w:rsidR="001B3EE2" w:rsidRPr="00EB300C" w:rsidRDefault="001B3EE2" w:rsidP="001B3EE2">
            <w:pPr>
              <w:rPr>
                <w:rFonts w:ascii="Arial" w:hAnsi="Arial" w:cs="Arial"/>
                <w:sz w:val="16"/>
                <w:szCs w:val="16"/>
              </w:rPr>
            </w:pPr>
            <w:r w:rsidRPr="00EB300C">
              <w:rPr>
                <w:rFonts w:ascii="Arial" w:hAnsi="Arial" w:cs="Arial"/>
                <w:sz w:val="16"/>
                <w:szCs w:val="16"/>
              </w:rPr>
              <w:t>MOBILIZAÇÃO, INSTALAÇÃO E DESMOBILIZAÇÃO, PARA EXECUÇÃO DE SONDAGEM À PERCUSSÃO (NBR 6484: 2020</w:t>
            </w:r>
            <w:proofErr w:type="gramStart"/>
            <w:r w:rsidRPr="00EB300C">
              <w:rPr>
                <w:rFonts w:ascii="Arial" w:hAnsi="Arial" w:cs="Arial"/>
                <w:sz w:val="16"/>
                <w:szCs w:val="16"/>
              </w:rPr>
              <w:t>)</w:t>
            </w:r>
            <w:proofErr w:type="gramEnd"/>
          </w:p>
        </w:tc>
        <w:tc>
          <w:tcPr>
            <w:tcW w:w="709" w:type="dxa"/>
            <w:gridSpan w:val="2"/>
            <w:tcBorders>
              <w:top w:val="nil"/>
              <w:left w:val="nil"/>
              <w:bottom w:val="single" w:sz="4" w:space="0" w:color="000000"/>
              <w:right w:val="single" w:sz="4" w:space="0" w:color="000000"/>
            </w:tcBorders>
            <w:shd w:val="clear" w:color="auto" w:fill="auto"/>
            <w:vAlign w:val="center"/>
            <w:hideMark/>
          </w:tcPr>
          <w:p w14:paraId="6B22CC1C"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UN</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30FD441C" w14:textId="77777777" w:rsidR="001B3EE2" w:rsidRPr="00EB300C" w:rsidRDefault="001B3EE2" w:rsidP="001B3EE2">
            <w:pPr>
              <w:jc w:val="right"/>
              <w:rPr>
                <w:rFonts w:ascii="Arial" w:hAnsi="Arial" w:cs="Arial"/>
                <w:color w:val="000000"/>
                <w:sz w:val="18"/>
                <w:szCs w:val="18"/>
              </w:rPr>
            </w:pPr>
            <w:r w:rsidRPr="00EB300C">
              <w:rPr>
                <w:rFonts w:ascii="Arial" w:hAnsi="Arial" w:cs="Arial"/>
                <w:color w:val="000000"/>
                <w:sz w:val="18"/>
                <w:szCs w:val="18"/>
              </w:rPr>
              <w:t>150,00</w:t>
            </w:r>
          </w:p>
        </w:tc>
        <w:tc>
          <w:tcPr>
            <w:tcW w:w="851" w:type="dxa"/>
            <w:gridSpan w:val="2"/>
            <w:tcBorders>
              <w:top w:val="nil"/>
              <w:left w:val="nil"/>
              <w:bottom w:val="single" w:sz="4" w:space="0" w:color="000000"/>
              <w:right w:val="single" w:sz="4" w:space="0" w:color="000000"/>
            </w:tcBorders>
            <w:shd w:val="clear" w:color="auto" w:fill="auto"/>
            <w:vAlign w:val="center"/>
          </w:tcPr>
          <w:p w14:paraId="7F2ABC69" w14:textId="3922DEC9" w:rsidR="001B3EE2" w:rsidRPr="00EB300C" w:rsidRDefault="001B3EE2" w:rsidP="001B3EE2">
            <w:pPr>
              <w:jc w:val="right"/>
              <w:rPr>
                <w:rFonts w:ascii="Arial" w:hAnsi="Arial" w:cs="Arial"/>
                <w:sz w:val="18"/>
                <w:szCs w:val="18"/>
              </w:rPr>
            </w:pPr>
          </w:p>
        </w:tc>
        <w:tc>
          <w:tcPr>
            <w:tcW w:w="850" w:type="dxa"/>
            <w:gridSpan w:val="2"/>
            <w:tcBorders>
              <w:top w:val="nil"/>
              <w:left w:val="nil"/>
              <w:bottom w:val="single" w:sz="4" w:space="0" w:color="000000"/>
              <w:right w:val="single" w:sz="4" w:space="0" w:color="000000"/>
            </w:tcBorders>
            <w:shd w:val="clear" w:color="auto" w:fill="auto"/>
            <w:vAlign w:val="center"/>
          </w:tcPr>
          <w:p w14:paraId="258B0AF9" w14:textId="4200F0CE" w:rsidR="001B3EE2" w:rsidRPr="00EB300C" w:rsidRDefault="001B3EE2" w:rsidP="001B3EE2">
            <w:pPr>
              <w:jc w:val="right"/>
              <w:rPr>
                <w:rFonts w:ascii="Arial" w:hAnsi="Arial" w:cs="Arial"/>
                <w:sz w:val="18"/>
                <w:szCs w:val="18"/>
              </w:rPr>
            </w:pPr>
          </w:p>
        </w:tc>
        <w:tc>
          <w:tcPr>
            <w:tcW w:w="1134" w:type="dxa"/>
            <w:tcBorders>
              <w:top w:val="nil"/>
              <w:left w:val="nil"/>
              <w:bottom w:val="single" w:sz="4" w:space="0" w:color="000000"/>
              <w:right w:val="single" w:sz="4" w:space="0" w:color="000000"/>
            </w:tcBorders>
            <w:shd w:val="clear" w:color="auto" w:fill="auto"/>
            <w:vAlign w:val="center"/>
          </w:tcPr>
          <w:p w14:paraId="6230ABA0" w14:textId="77959EFB" w:rsidR="001B3EE2" w:rsidRPr="00EB300C" w:rsidRDefault="001B3EE2" w:rsidP="001B3EE2">
            <w:pPr>
              <w:ind w:left="-136"/>
              <w:jc w:val="right"/>
              <w:rPr>
                <w:rFonts w:ascii="Arial" w:hAnsi="Arial" w:cs="Arial"/>
                <w:sz w:val="18"/>
                <w:szCs w:val="18"/>
              </w:rPr>
            </w:pPr>
          </w:p>
        </w:tc>
      </w:tr>
      <w:tr w:rsidR="001B3EE2" w:rsidRPr="00EB300C" w14:paraId="5F11493F" w14:textId="77777777" w:rsidTr="00A04DD4">
        <w:trPr>
          <w:trHeight w:val="660"/>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DC0B838"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1.2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356800AE" w14:textId="77777777" w:rsidR="001B3EE2" w:rsidRPr="00EB300C" w:rsidRDefault="001B3EE2" w:rsidP="001B3EE2">
            <w:pPr>
              <w:jc w:val="center"/>
              <w:rPr>
                <w:rFonts w:ascii="Arial" w:hAnsi="Arial" w:cs="Arial"/>
                <w:color w:val="000000"/>
                <w:sz w:val="18"/>
                <w:szCs w:val="18"/>
              </w:rPr>
            </w:pPr>
            <w:r w:rsidRPr="00EB300C">
              <w:rPr>
                <w:rFonts w:ascii="Arial" w:hAnsi="Arial" w:cs="Arial"/>
                <w:color w:val="000000"/>
                <w:sz w:val="18"/>
                <w:szCs w:val="18"/>
              </w:rPr>
              <w:t>65.01.02</w:t>
            </w:r>
          </w:p>
        </w:tc>
        <w:tc>
          <w:tcPr>
            <w:tcW w:w="2500" w:type="dxa"/>
            <w:tcBorders>
              <w:top w:val="nil"/>
              <w:left w:val="nil"/>
              <w:bottom w:val="single" w:sz="4" w:space="0" w:color="000000"/>
              <w:right w:val="single" w:sz="4" w:space="0" w:color="000000"/>
            </w:tcBorders>
            <w:shd w:val="clear" w:color="auto" w:fill="auto"/>
            <w:vAlign w:val="center"/>
            <w:hideMark/>
          </w:tcPr>
          <w:p w14:paraId="71EEEE3A" w14:textId="77777777" w:rsidR="001B3EE2" w:rsidRPr="00EB300C" w:rsidRDefault="001B3EE2" w:rsidP="001B3EE2">
            <w:pPr>
              <w:rPr>
                <w:rFonts w:ascii="Arial" w:hAnsi="Arial" w:cs="Arial"/>
                <w:sz w:val="16"/>
                <w:szCs w:val="16"/>
              </w:rPr>
            </w:pPr>
            <w:r w:rsidRPr="00EB300C">
              <w:rPr>
                <w:rFonts w:ascii="Arial" w:hAnsi="Arial" w:cs="Arial"/>
                <w:sz w:val="16"/>
                <w:szCs w:val="16"/>
              </w:rPr>
              <w:t>PERFURAÇÃO DE SOLO SONDAGEM À PERCUSSÃO (NBR 6484:2020)</w:t>
            </w:r>
          </w:p>
        </w:tc>
        <w:tc>
          <w:tcPr>
            <w:tcW w:w="709" w:type="dxa"/>
            <w:gridSpan w:val="2"/>
            <w:tcBorders>
              <w:top w:val="nil"/>
              <w:left w:val="nil"/>
              <w:bottom w:val="single" w:sz="4" w:space="0" w:color="000000"/>
              <w:right w:val="single" w:sz="4" w:space="0" w:color="000000"/>
            </w:tcBorders>
            <w:shd w:val="clear" w:color="auto" w:fill="auto"/>
            <w:vAlign w:val="center"/>
            <w:hideMark/>
          </w:tcPr>
          <w:p w14:paraId="76362360"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M</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15F800E8" w14:textId="77777777" w:rsidR="001B3EE2" w:rsidRPr="00EB300C" w:rsidRDefault="001B3EE2" w:rsidP="001B3EE2">
            <w:pPr>
              <w:jc w:val="right"/>
              <w:rPr>
                <w:rFonts w:ascii="Arial" w:hAnsi="Arial" w:cs="Arial"/>
                <w:color w:val="000000"/>
                <w:sz w:val="18"/>
                <w:szCs w:val="18"/>
              </w:rPr>
            </w:pPr>
            <w:r w:rsidRPr="00EB300C">
              <w:rPr>
                <w:rFonts w:ascii="Arial" w:hAnsi="Arial" w:cs="Arial"/>
                <w:color w:val="000000"/>
                <w:sz w:val="18"/>
                <w:szCs w:val="18"/>
              </w:rPr>
              <w:t>12.950,00</w:t>
            </w:r>
          </w:p>
        </w:tc>
        <w:tc>
          <w:tcPr>
            <w:tcW w:w="851" w:type="dxa"/>
            <w:gridSpan w:val="2"/>
            <w:tcBorders>
              <w:top w:val="nil"/>
              <w:left w:val="nil"/>
              <w:bottom w:val="single" w:sz="4" w:space="0" w:color="000000"/>
              <w:right w:val="single" w:sz="4" w:space="0" w:color="000000"/>
            </w:tcBorders>
            <w:shd w:val="clear" w:color="auto" w:fill="auto"/>
            <w:vAlign w:val="center"/>
          </w:tcPr>
          <w:p w14:paraId="66476E77" w14:textId="68E09436" w:rsidR="001B3EE2" w:rsidRPr="00EB300C" w:rsidRDefault="001B3EE2" w:rsidP="001B3EE2">
            <w:pPr>
              <w:jc w:val="right"/>
              <w:rPr>
                <w:rFonts w:ascii="Arial" w:hAnsi="Arial" w:cs="Arial"/>
                <w:sz w:val="18"/>
                <w:szCs w:val="18"/>
              </w:rPr>
            </w:pPr>
          </w:p>
        </w:tc>
        <w:tc>
          <w:tcPr>
            <w:tcW w:w="850" w:type="dxa"/>
            <w:gridSpan w:val="2"/>
            <w:tcBorders>
              <w:top w:val="nil"/>
              <w:left w:val="nil"/>
              <w:bottom w:val="single" w:sz="4" w:space="0" w:color="000000"/>
              <w:right w:val="single" w:sz="4" w:space="0" w:color="000000"/>
            </w:tcBorders>
            <w:shd w:val="clear" w:color="auto" w:fill="auto"/>
            <w:vAlign w:val="center"/>
          </w:tcPr>
          <w:p w14:paraId="5D65AF2F" w14:textId="15C95C24" w:rsidR="001B3EE2" w:rsidRPr="00EB300C" w:rsidRDefault="001B3EE2" w:rsidP="001B3EE2">
            <w:pPr>
              <w:jc w:val="right"/>
              <w:rPr>
                <w:rFonts w:ascii="Arial" w:hAnsi="Arial" w:cs="Arial"/>
                <w:sz w:val="18"/>
                <w:szCs w:val="18"/>
              </w:rPr>
            </w:pPr>
          </w:p>
        </w:tc>
        <w:tc>
          <w:tcPr>
            <w:tcW w:w="1134" w:type="dxa"/>
            <w:tcBorders>
              <w:top w:val="nil"/>
              <w:left w:val="nil"/>
              <w:bottom w:val="single" w:sz="4" w:space="0" w:color="000000"/>
              <w:right w:val="single" w:sz="4" w:space="0" w:color="000000"/>
            </w:tcBorders>
            <w:shd w:val="clear" w:color="auto" w:fill="auto"/>
            <w:vAlign w:val="center"/>
          </w:tcPr>
          <w:p w14:paraId="20FE83C1" w14:textId="09C99798" w:rsidR="001B3EE2" w:rsidRPr="00EB300C" w:rsidRDefault="001B3EE2" w:rsidP="001B3EE2">
            <w:pPr>
              <w:ind w:left="-136"/>
              <w:jc w:val="right"/>
              <w:rPr>
                <w:rFonts w:ascii="Arial" w:hAnsi="Arial" w:cs="Arial"/>
                <w:sz w:val="18"/>
                <w:szCs w:val="18"/>
              </w:rPr>
            </w:pPr>
          </w:p>
        </w:tc>
      </w:tr>
      <w:tr w:rsidR="001B3EE2" w:rsidRPr="00EB300C" w14:paraId="1B7686C9" w14:textId="77777777" w:rsidTr="00A04DD4">
        <w:trPr>
          <w:trHeight w:val="91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3533D053"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1.3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1FCBE336" w14:textId="77777777" w:rsidR="001B3EE2" w:rsidRPr="00EB300C" w:rsidRDefault="001B3EE2" w:rsidP="001B3EE2">
            <w:pPr>
              <w:jc w:val="center"/>
              <w:rPr>
                <w:rFonts w:ascii="Arial" w:hAnsi="Arial" w:cs="Arial"/>
                <w:color w:val="000000"/>
                <w:sz w:val="18"/>
                <w:szCs w:val="18"/>
              </w:rPr>
            </w:pPr>
            <w:r w:rsidRPr="00EB300C">
              <w:rPr>
                <w:rFonts w:ascii="Arial" w:hAnsi="Arial" w:cs="Arial"/>
                <w:color w:val="000000"/>
                <w:sz w:val="18"/>
                <w:szCs w:val="18"/>
              </w:rPr>
              <w:t>65.01.03</w:t>
            </w:r>
          </w:p>
        </w:tc>
        <w:tc>
          <w:tcPr>
            <w:tcW w:w="2500" w:type="dxa"/>
            <w:tcBorders>
              <w:top w:val="nil"/>
              <w:left w:val="nil"/>
              <w:bottom w:val="single" w:sz="4" w:space="0" w:color="000000"/>
              <w:right w:val="single" w:sz="4" w:space="0" w:color="000000"/>
            </w:tcBorders>
            <w:shd w:val="clear" w:color="auto" w:fill="auto"/>
            <w:vAlign w:val="center"/>
            <w:hideMark/>
          </w:tcPr>
          <w:p w14:paraId="6BD84709" w14:textId="77777777" w:rsidR="001B3EE2" w:rsidRPr="00EB300C" w:rsidRDefault="001B3EE2" w:rsidP="001B3EE2">
            <w:pPr>
              <w:rPr>
                <w:rFonts w:ascii="Arial" w:hAnsi="Arial" w:cs="Arial"/>
                <w:sz w:val="16"/>
                <w:szCs w:val="16"/>
              </w:rPr>
            </w:pPr>
            <w:r w:rsidRPr="00EB300C">
              <w:rPr>
                <w:rFonts w:ascii="Arial" w:hAnsi="Arial" w:cs="Arial"/>
                <w:sz w:val="16"/>
                <w:szCs w:val="16"/>
              </w:rPr>
              <w:t xml:space="preserve">DESMONTAGEM, TRANSPORTE E MONTAGEM DE EQUIPAMENTOS DE SONDAGEM A PERCUSSÃO POR </w:t>
            </w:r>
            <w:proofErr w:type="gramStart"/>
            <w:r w:rsidRPr="00EB300C">
              <w:rPr>
                <w:rFonts w:ascii="Arial" w:hAnsi="Arial" w:cs="Arial"/>
                <w:sz w:val="16"/>
                <w:szCs w:val="16"/>
              </w:rPr>
              <w:t>FURO</w:t>
            </w:r>
            <w:proofErr w:type="gramEnd"/>
          </w:p>
        </w:tc>
        <w:tc>
          <w:tcPr>
            <w:tcW w:w="709" w:type="dxa"/>
            <w:gridSpan w:val="2"/>
            <w:tcBorders>
              <w:top w:val="nil"/>
              <w:left w:val="nil"/>
              <w:bottom w:val="single" w:sz="4" w:space="0" w:color="000000"/>
              <w:right w:val="single" w:sz="4" w:space="0" w:color="000000"/>
            </w:tcBorders>
            <w:shd w:val="clear" w:color="auto" w:fill="auto"/>
            <w:vAlign w:val="center"/>
            <w:hideMark/>
          </w:tcPr>
          <w:p w14:paraId="632A1BDA"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UN</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617B7680" w14:textId="77777777" w:rsidR="001B3EE2" w:rsidRPr="00EB300C" w:rsidRDefault="001B3EE2" w:rsidP="001B3EE2">
            <w:pPr>
              <w:jc w:val="right"/>
              <w:rPr>
                <w:rFonts w:ascii="Arial" w:hAnsi="Arial" w:cs="Arial"/>
                <w:color w:val="000000"/>
                <w:sz w:val="18"/>
                <w:szCs w:val="18"/>
              </w:rPr>
            </w:pPr>
            <w:r w:rsidRPr="00EB300C">
              <w:rPr>
                <w:rFonts w:ascii="Arial" w:hAnsi="Arial" w:cs="Arial"/>
                <w:color w:val="000000"/>
                <w:sz w:val="18"/>
                <w:szCs w:val="18"/>
              </w:rPr>
              <w:t>925,00</w:t>
            </w:r>
          </w:p>
        </w:tc>
        <w:tc>
          <w:tcPr>
            <w:tcW w:w="851" w:type="dxa"/>
            <w:gridSpan w:val="2"/>
            <w:tcBorders>
              <w:top w:val="nil"/>
              <w:left w:val="nil"/>
              <w:bottom w:val="single" w:sz="4" w:space="0" w:color="000000"/>
              <w:right w:val="single" w:sz="4" w:space="0" w:color="000000"/>
            </w:tcBorders>
            <w:shd w:val="clear" w:color="auto" w:fill="auto"/>
            <w:vAlign w:val="center"/>
          </w:tcPr>
          <w:p w14:paraId="587DF373" w14:textId="64763CC0" w:rsidR="001B3EE2" w:rsidRPr="00EB300C" w:rsidRDefault="001B3EE2" w:rsidP="001B3EE2">
            <w:pPr>
              <w:jc w:val="right"/>
              <w:rPr>
                <w:rFonts w:ascii="Arial" w:hAnsi="Arial" w:cs="Arial"/>
                <w:sz w:val="18"/>
                <w:szCs w:val="18"/>
              </w:rPr>
            </w:pPr>
          </w:p>
        </w:tc>
        <w:tc>
          <w:tcPr>
            <w:tcW w:w="850" w:type="dxa"/>
            <w:gridSpan w:val="2"/>
            <w:tcBorders>
              <w:top w:val="nil"/>
              <w:left w:val="nil"/>
              <w:bottom w:val="single" w:sz="4" w:space="0" w:color="000000"/>
              <w:right w:val="single" w:sz="4" w:space="0" w:color="000000"/>
            </w:tcBorders>
            <w:shd w:val="clear" w:color="auto" w:fill="auto"/>
            <w:vAlign w:val="center"/>
          </w:tcPr>
          <w:p w14:paraId="72F172A4" w14:textId="2367E984" w:rsidR="001B3EE2" w:rsidRPr="00EB300C" w:rsidRDefault="001B3EE2" w:rsidP="001B3EE2">
            <w:pPr>
              <w:jc w:val="right"/>
              <w:rPr>
                <w:rFonts w:ascii="Arial" w:hAnsi="Arial" w:cs="Arial"/>
                <w:sz w:val="18"/>
                <w:szCs w:val="18"/>
              </w:rPr>
            </w:pPr>
          </w:p>
        </w:tc>
        <w:tc>
          <w:tcPr>
            <w:tcW w:w="1134" w:type="dxa"/>
            <w:tcBorders>
              <w:top w:val="nil"/>
              <w:left w:val="nil"/>
              <w:bottom w:val="single" w:sz="4" w:space="0" w:color="000000"/>
              <w:right w:val="single" w:sz="4" w:space="0" w:color="000000"/>
            </w:tcBorders>
            <w:shd w:val="clear" w:color="auto" w:fill="auto"/>
            <w:vAlign w:val="center"/>
          </w:tcPr>
          <w:p w14:paraId="33C8050D" w14:textId="0AA2D23B" w:rsidR="001B3EE2" w:rsidRPr="00EB300C" w:rsidRDefault="001B3EE2" w:rsidP="001B3EE2">
            <w:pPr>
              <w:ind w:left="-136"/>
              <w:jc w:val="right"/>
              <w:rPr>
                <w:rFonts w:ascii="Arial" w:hAnsi="Arial" w:cs="Arial"/>
                <w:sz w:val="18"/>
                <w:szCs w:val="18"/>
              </w:rPr>
            </w:pPr>
          </w:p>
        </w:tc>
      </w:tr>
      <w:tr w:rsidR="001B3EE2" w:rsidRPr="00EB300C" w14:paraId="3DA791C6" w14:textId="77777777" w:rsidTr="00A04DD4">
        <w:trPr>
          <w:trHeight w:val="360"/>
        </w:trPr>
        <w:tc>
          <w:tcPr>
            <w:tcW w:w="736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D964D" w14:textId="77777777" w:rsidR="001B3EE2" w:rsidRPr="00EB300C" w:rsidRDefault="001B3EE2" w:rsidP="001B3EE2">
            <w:pPr>
              <w:jc w:val="right"/>
              <w:rPr>
                <w:rFonts w:ascii="Arial" w:hAnsi="Arial" w:cs="Arial"/>
                <w:b/>
                <w:bCs/>
                <w:sz w:val="18"/>
                <w:szCs w:val="18"/>
              </w:rPr>
            </w:pPr>
            <w:r w:rsidRPr="00EB300C">
              <w:rPr>
                <w:rFonts w:ascii="Arial" w:hAnsi="Arial" w:cs="Arial"/>
                <w:b/>
                <w:bCs/>
                <w:sz w:val="18"/>
                <w:szCs w:val="18"/>
              </w:rPr>
              <w:t>TOTAL DO ITEM: R$</w:t>
            </w:r>
          </w:p>
        </w:tc>
        <w:tc>
          <w:tcPr>
            <w:tcW w:w="1134" w:type="dxa"/>
            <w:tcBorders>
              <w:top w:val="nil"/>
              <w:left w:val="nil"/>
              <w:bottom w:val="single" w:sz="4" w:space="0" w:color="000000"/>
              <w:right w:val="single" w:sz="4" w:space="0" w:color="000000"/>
            </w:tcBorders>
            <w:shd w:val="clear" w:color="000000" w:fill="D9D9D9"/>
            <w:vAlign w:val="center"/>
            <w:hideMark/>
          </w:tcPr>
          <w:p w14:paraId="631BD42C" w14:textId="591E290D" w:rsidR="001B3EE2" w:rsidRPr="00EB300C" w:rsidRDefault="001B3EE2" w:rsidP="001B3EE2">
            <w:pPr>
              <w:ind w:left="-136"/>
              <w:jc w:val="right"/>
              <w:rPr>
                <w:rFonts w:ascii="Arial" w:hAnsi="Arial" w:cs="Arial"/>
                <w:b/>
                <w:bCs/>
                <w:sz w:val="18"/>
                <w:szCs w:val="18"/>
              </w:rPr>
            </w:pPr>
          </w:p>
        </w:tc>
      </w:tr>
      <w:tr w:rsidR="001B3EE2" w:rsidRPr="00EB300C" w14:paraId="2D993C5B" w14:textId="77777777" w:rsidTr="00153ABD">
        <w:trPr>
          <w:trHeight w:val="405"/>
        </w:trPr>
        <w:tc>
          <w:tcPr>
            <w:tcW w:w="609" w:type="dxa"/>
            <w:tcBorders>
              <w:top w:val="nil"/>
              <w:left w:val="single" w:sz="4" w:space="0" w:color="000000"/>
              <w:bottom w:val="single" w:sz="4" w:space="0" w:color="000000"/>
              <w:right w:val="single" w:sz="4" w:space="0" w:color="000000"/>
            </w:tcBorders>
            <w:shd w:val="clear" w:color="000000" w:fill="F2F2F2"/>
            <w:vAlign w:val="center"/>
            <w:hideMark/>
          </w:tcPr>
          <w:p w14:paraId="60902115" w14:textId="77777777" w:rsidR="001B3EE2" w:rsidRPr="00EB300C" w:rsidRDefault="001B3EE2" w:rsidP="001B3EE2">
            <w:pPr>
              <w:jc w:val="center"/>
              <w:rPr>
                <w:rFonts w:ascii="Arial" w:hAnsi="Arial" w:cs="Arial"/>
                <w:b/>
                <w:bCs/>
                <w:sz w:val="18"/>
                <w:szCs w:val="18"/>
              </w:rPr>
            </w:pPr>
            <w:proofErr w:type="gramStart"/>
            <w:r w:rsidRPr="00EB300C">
              <w:rPr>
                <w:rFonts w:ascii="Arial" w:hAnsi="Arial" w:cs="Arial"/>
                <w:b/>
                <w:bCs/>
                <w:sz w:val="18"/>
                <w:szCs w:val="18"/>
              </w:rPr>
              <w:t>2</w:t>
            </w:r>
            <w:proofErr w:type="gramEnd"/>
          </w:p>
        </w:tc>
        <w:tc>
          <w:tcPr>
            <w:tcW w:w="7886" w:type="dxa"/>
            <w:gridSpan w:val="12"/>
            <w:tcBorders>
              <w:top w:val="single" w:sz="4" w:space="0" w:color="000000"/>
              <w:left w:val="nil"/>
              <w:bottom w:val="single" w:sz="4" w:space="0" w:color="000000"/>
              <w:right w:val="single" w:sz="4" w:space="0" w:color="000000"/>
            </w:tcBorders>
            <w:shd w:val="clear" w:color="000000" w:fill="F2F2F2"/>
            <w:vAlign w:val="center"/>
            <w:hideMark/>
          </w:tcPr>
          <w:p w14:paraId="14521FC3" w14:textId="77777777" w:rsidR="001B3EE2" w:rsidRPr="00EB300C" w:rsidRDefault="001B3EE2" w:rsidP="001B3EE2">
            <w:pPr>
              <w:ind w:left="-136"/>
              <w:rPr>
                <w:rFonts w:ascii="Arial" w:hAnsi="Arial" w:cs="Arial"/>
                <w:b/>
                <w:bCs/>
                <w:sz w:val="18"/>
                <w:szCs w:val="18"/>
              </w:rPr>
            </w:pPr>
            <w:r w:rsidRPr="00EB300C">
              <w:rPr>
                <w:rFonts w:ascii="Arial" w:hAnsi="Arial" w:cs="Arial"/>
                <w:b/>
                <w:bCs/>
                <w:sz w:val="18"/>
                <w:szCs w:val="18"/>
              </w:rPr>
              <w:t>SONDAGEM A TRADO D= 20 CM</w:t>
            </w:r>
          </w:p>
        </w:tc>
      </w:tr>
      <w:tr w:rsidR="001B3EE2" w:rsidRPr="00EB300C" w14:paraId="5DB5D1B0" w14:textId="77777777" w:rsidTr="00A04DD4">
        <w:trPr>
          <w:trHeight w:val="64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AAD3198"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2.1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11547973" w14:textId="77777777" w:rsidR="001B3EE2" w:rsidRPr="00EB300C" w:rsidRDefault="001B3EE2" w:rsidP="001B3EE2">
            <w:pPr>
              <w:jc w:val="center"/>
              <w:rPr>
                <w:rFonts w:ascii="Arial" w:hAnsi="Arial" w:cs="Arial"/>
                <w:color w:val="000000"/>
                <w:sz w:val="18"/>
                <w:szCs w:val="18"/>
              </w:rPr>
            </w:pPr>
            <w:r w:rsidRPr="00EB300C">
              <w:rPr>
                <w:rFonts w:ascii="Arial" w:hAnsi="Arial" w:cs="Arial"/>
                <w:color w:val="000000"/>
                <w:sz w:val="18"/>
                <w:szCs w:val="18"/>
              </w:rPr>
              <w:t>65.02.01</w:t>
            </w:r>
          </w:p>
        </w:tc>
        <w:tc>
          <w:tcPr>
            <w:tcW w:w="2500" w:type="dxa"/>
            <w:tcBorders>
              <w:top w:val="nil"/>
              <w:left w:val="nil"/>
              <w:bottom w:val="single" w:sz="4" w:space="0" w:color="000000"/>
              <w:right w:val="single" w:sz="4" w:space="0" w:color="000000"/>
            </w:tcBorders>
            <w:shd w:val="clear" w:color="auto" w:fill="auto"/>
            <w:vAlign w:val="center"/>
            <w:hideMark/>
          </w:tcPr>
          <w:p w14:paraId="70C3F376" w14:textId="77777777" w:rsidR="001B3EE2" w:rsidRPr="00EB300C" w:rsidRDefault="001B3EE2" w:rsidP="001B3EE2">
            <w:pPr>
              <w:rPr>
                <w:rFonts w:ascii="Arial" w:hAnsi="Arial" w:cs="Arial"/>
                <w:sz w:val="16"/>
                <w:szCs w:val="16"/>
              </w:rPr>
            </w:pPr>
            <w:r w:rsidRPr="00EB300C">
              <w:rPr>
                <w:rFonts w:ascii="Arial" w:hAnsi="Arial" w:cs="Arial"/>
                <w:sz w:val="16"/>
                <w:szCs w:val="16"/>
              </w:rPr>
              <w:t xml:space="preserve">MOBILIZAÇÃO DE EQUIPAMENTOS DE SONDAGEM A TRADO (NBR 9603:2015) DN </w:t>
            </w:r>
            <w:proofErr w:type="gramStart"/>
            <w:r w:rsidRPr="00EB300C">
              <w:rPr>
                <w:rFonts w:ascii="Arial" w:hAnsi="Arial" w:cs="Arial"/>
                <w:sz w:val="16"/>
                <w:szCs w:val="16"/>
              </w:rPr>
              <w:t>20CM</w:t>
            </w:r>
            <w:proofErr w:type="gramEnd"/>
          </w:p>
        </w:tc>
        <w:tc>
          <w:tcPr>
            <w:tcW w:w="709" w:type="dxa"/>
            <w:gridSpan w:val="2"/>
            <w:tcBorders>
              <w:top w:val="nil"/>
              <w:left w:val="nil"/>
              <w:bottom w:val="single" w:sz="4" w:space="0" w:color="000000"/>
              <w:right w:val="single" w:sz="4" w:space="0" w:color="000000"/>
            </w:tcBorders>
            <w:shd w:val="clear" w:color="auto" w:fill="auto"/>
            <w:vAlign w:val="center"/>
            <w:hideMark/>
          </w:tcPr>
          <w:p w14:paraId="285FE909"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UN</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027BB8CB" w14:textId="77777777" w:rsidR="001B3EE2" w:rsidRPr="00EB300C" w:rsidRDefault="001B3EE2" w:rsidP="001B3EE2">
            <w:pPr>
              <w:jc w:val="right"/>
              <w:rPr>
                <w:rFonts w:ascii="Arial" w:hAnsi="Arial" w:cs="Arial"/>
                <w:color w:val="000000"/>
                <w:sz w:val="18"/>
                <w:szCs w:val="18"/>
              </w:rPr>
            </w:pPr>
            <w:r w:rsidRPr="00EB300C">
              <w:rPr>
                <w:rFonts w:ascii="Arial" w:hAnsi="Arial" w:cs="Arial"/>
                <w:color w:val="000000"/>
                <w:sz w:val="18"/>
                <w:szCs w:val="18"/>
              </w:rPr>
              <w:t>150,00</w:t>
            </w:r>
          </w:p>
        </w:tc>
        <w:tc>
          <w:tcPr>
            <w:tcW w:w="851" w:type="dxa"/>
            <w:gridSpan w:val="2"/>
            <w:tcBorders>
              <w:top w:val="nil"/>
              <w:left w:val="nil"/>
              <w:bottom w:val="single" w:sz="4" w:space="0" w:color="000000"/>
              <w:right w:val="single" w:sz="4" w:space="0" w:color="000000"/>
            </w:tcBorders>
            <w:shd w:val="clear" w:color="auto" w:fill="auto"/>
            <w:vAlign w:val="center"/>
          </w:tcPr>
          <w:p w14:paraId="5F6CF1E6" w14:textId="572A3A65" w:rsidR="001B3EE2" w:rsidRPr="00EB300C" w:rsidRDefault="001B3EE2" w:rsidP="001B3EE2">
            <w:pPr>
              <w:jc w:val="right"/>
              <w:rPr>
                <w:rFonts w:ascii="Arial" w:hAnsi="Arial" w:cs="Arial"/>
                <w:sz w:val="18"/>
                <w:szCs w:val="18"/>
              </w:rPr>
            </w:pPr>
          </w:p>
        </w:tc>
        <w:tc>
          <w:tcPr>
            <w:tcW w:w="850" w:type="dxa"/>
            <w:gridSpan w:val="2"/>
            <w:tcBorders>
              <w:top w:val="nil"/>
              <w:left w:val="nil"/>
              <w:bottom w:val="single" w:sz="4" w:space="0" w:color="000000"/>
              <w:right w:val="single" w:sz="4" w:space="0" w:color="000000"/>
            </w:tcBorders>
            <w:shd w:val="clear" w:color="auto" w:fill="auto"/>
            <w:vAlign w:val="center"/>
          </w:tcPr>
          <w:p w14:paraId="71890090" w14:textId="188F93EA" w:rsidR="001B3EE2" w:rsidRPr="00EB300C" w:rsidRDefault="001B3EE2" w:rsidP="001B3EE2">
            <w:pPr>
              <w:jc w:val="right"/>
              <w:rPr>
                <w:rFonts w:ascii="Arial" w:hAnsi="Arial" w:cs="Arial"/>
                <w:sz w:val="18"/>
                <w:szCs w:val="18"/>
              </w:rPr>
            </w:pPr>
          </w:p>
        </w:tc>
        <w:tc>
          <w:tcPr>
            <w:tcW w:w="1134" w:type="dxa"/>
            <w:tcBorders>
              <w:top w:val="nil"/>
              <w:left w:val="nil"/>
              <w:bottom w:val="single" w:sz="4" w:space="0" w:color="000000"/>
              <w:right w:val="single" w:sz="4" w:space="0" w:color="000000"/>
            </w:tcBorders>
            <w:shd w:val="clear" w:color="auto" w:fill="auto"/>
            <w:vAlign w:val="center"/>
          </w:tcPr>
          <w:p w14:paraId="2FE77665" w14:textId="27057CC0" w:rsidR="001B3EE2" w:rsidRPr="00EB300C" w:rsidRDefault="001B3EE2" w:rsidP="001B3EE2">
            <w:pPr>
              <w:ind w:left="-136"/>
              <w:jc w:val="right"/>
              <w:rPr>
                <w:rFonts w:ascii="Arial" w:hAnsi="Arial" w:cs="Arial"/>
                <w:sz w:val="18"/>
                <w:szCs w:val="18"/>
              </w:rPr>
            </w:pPr>
          </w:p>
        </w:tc>
      </w:tr>
      <w:tr w:rsidR="001B3EE2" w:rsidRPr="00EB300C" w14:paraId="743288FB" w14:textId="77777777" w:rsidTr="00A04DD4">
        <w:trPr>
          <w:trHeight w:val="645"/>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233A3457"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2.2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14:paraId="0AF6BA8F" w14:textId="77777777" w:rsidR="001B3EE2" w:rsidRPr="00EB300C" w:rsidRDefault="001B3EE2" w:rsidP="001B3EE2">
            <w:pPr>
              <w:jc w:val="center"/>
              <w:rPr>
                <w:rFonts w:ascii="Arial" w:hAnsi="Arial" w:cs="Arial"/>
                <w:color w:val="000000"/>
                <w:sz w:val="18"/>
                <w:szCs w:val="18"/>
              </w:rPr>
            </w:pPr>
            <w:r w:rsidRPr="00EB300C">
              <w:rPr>
                <w:rFonts w:ascii="Arial" w:hAnsi="Arial" w:cs="Arial"/>
                <w:color w:val="000000"/>
                <w:sz w:val="18"/>
                <w:szCs w:val="18"/>
              </w:rPr>
              <w:t>65.02.02</w:t>
            </w:r>
          </w:p>
        </w:tc>
        <w:tc>
          <w:tcPr>
            <w:tcW w:w="2500" w:type="dxa"/>
            <w:tcBorders>
              <w:top w:val="nil"/>
              <w:left w:val="nil"/>
              <w:bottom w:val="single" w:sz="4" w:space="0" w:color="000000"/>
              <w:right w:val="single" w:sz="4" w:space="0" w:color="000000"/>
            </w:tcBorders>
            <w:shd w:val="clear" w:color="auto" w:fill="auto"/>
            <w:vAlign w:val="center"/>
            <w:hideMark/>
          </w:tcPr>
          <w:p w14:paraId="365FC855" w14:textId="77777777" w:rsidR="001B3EE2" w:rsidRPr="00EB300C" w:rsidRDefault="001B3EE2" w:rsidP="001B3EE2">
            <w:pPr>
              <w:rPr>
                <w:rFonts w:ascii="Arial" w:hAnsi="Arial" w:cs="Arial"/>
                <w:sz w:val="16"/>
                <w:szCs w:val="16"/>
              </w:rPr>
            </w:pPr>
            <w:r w:rsidRPr="00EB300C">
              <w:rPr>
                <w:rFonts w:ascii="Arial" w:hAnsi="Arial" w:cs="Arial"/>
                <w:sz w:val="16"/>
                <w:szCs w:val="16"/>
              </w:rPr>
              <w:t xml:space="preserve">PERFURAÇÃO DE SOLO SONDAGEM A TRADO (NBR 9603:2015) DN </w:t>
            </w:r>
            <w:proofErr w:type="gramStart"/>
            <w:r w:rsidRPr="00EB300C">
              <w:rPr>
                <w:rFonts w:ascii="Arial" w:hAnsi="Arial" w:cs="Arial"/>
                <w:sz w:val="16"/>
                <w:szCs w:val="16"/>
              </w:rPr>
              <w:t>20CM</w:t>
            </w:r>
            <w:proofErr w:type="gramEnd"/>
          </w:p>
        </w:tc>
        <w:tc>
          <w:tcPr>
            <w:tcW w:w="709" w:type="dxa"/>
            <w:gridSpan w:val="2"/>
            <w:tcBorders>
              <w:top w:val="nil"/>
              <w:left w:val="nil"/>
              <w:bottom w:val="single" w:sz="4" w:space="0" w:color="000000"/>
              <w:right w:val="single" w:sz="4" w:space="0" w:color="000000"/>
            </w:tcBorders>
            <w:shd w:val="clear" w:color="auto" w:fill="auto"/>
            <w:vAlign w:val="center"/>
            <w:hideMark/>
          </w:tcPr>
          <w:p w14:paraId="13952A31" w14:textId="77777777" w:rsidR="001B3EE2" w:rsidRPr="00EB300C" w:rsidRDefault="001B3EE2" w:rsidP="001B3EE2">
            <w:pPr>
              <w:jc w:val="center"/>
              <w:rPr>
                <w:rFonts w:ascii="Arial" w:hAnsi="Arial" w:cs="Arial"/>
                <w:sz w:val="18"/>
                <w:szCs w:val="18"/>
              </w:rPr>
            </w:pPr>
            <w:r w:rsidRPr="00EB300C">
              <w:rPr>
                <w:rFonts w:ascii="Arial" w:hAnsi="Arial" w:cs="Arial"/>
                <w:sz w:val="18"/>
                <w:szCs w:val="18"/>
              </w:rPr>
              <w:t>M</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5C804DF3" w14:textId="77777777" w:rsidR="001B3EE2" w:rsidRPr="00EB300C" w:rsidRDefault="001B3EE2" w:rsidP="001B3EE2">
            <w:pPr>
              <w:jc w:val="right"/>
              <w:rPr>
                <w:rFonts w:ascii="Arial" w:hAnsi="Arial" w:cs="Arial"/>
                <w:color w:val="000000"/>
                <w:sz w:val="18"/>
                <w:szCs w:val="18"/>
              </w:rPr>
            </w:pPr>
            <w:r w:rsidRPr="00EB300C">
              <w:rPr>
                <w:rFonts w:ascii="Arial" w:hAnsi="Arial" w:cs="Arial"/>
                <w:color w:val="000000"/>
                <w:sz w:val="18"/>
                <w:szCs w:val="18"/>
              </w:rPr>
              <w:t>1.500,00</w:t>
            </w:r>
          </w:p>
        </w:tc>
        <w:tc>
          <w:tcPr>
            <w:tcW w:w="851" w:type="dxa"/>
            <w:gridSpan w:val="2"/>
            <w:tcBorders>
              <w:top w:val="nil"/>
              <w:left w:val="nil"/>
              <w:bottom w:val="single" w:sz="4" w:space="0" w:color="000000"/>
              <w:right w:val="single" w:sz="4" w:space="0" w:color="000000"/>
            </w:tcBorders>
            <w:shd w:val="clear" w:color="auto" w:fill="auto"/>
            <w:vAlign w:val="center"/>
          </w:tcPr>
          <w:p w14:paraId="413B4D4D" w14:textId="337F4D60" w:rsidR="001B3EE2" w:rsidRPr="00EB300C" w:rsidRDefault="001B3EE2" w:rsidP="001B3EE2">
            <w:pPr>
              <w:jc w:val="right"/>
              <w:rPr>
                <w:rFonts w:ascii="Arial" w:hAnsi="Arial" w:cs="Arial"/>
                <w:sz w:val="18"/>
                <w:szCs w:val="18"/>
              </w:rPr>
            </w:pPr>
          </w:p>
        </w:tc>
        <w:tc>
          <w:tcPr>
            <w:tcW w:w="850" w:type="dxa"/>
            <w:gridSpan w:val="2"/>
            <w:tcBorders>
              <w:top w:val="nil"/>
              <w:left w:val="nil"/>
              <w:bottom w:val="single" w:sz="4" w:space="0" w:color="000000"/>
              <w:right w:val="single" w:sz="4" w:space="0" w:color="000000"/>
            </w:tcBorders>
            <w:shd w:val="clear" w:color="auto" w:fill="auto"/>
            <w:vAlign w:val="center"/>
          </w:tcPr>
          <w:p w14:paraId="1B115DA3" w14:textId="7E4B8D79" w:rsidR="001B3EE2" w:rsidRPr="00EB300C" w:rsidRDefault="001B3EE2" w:rsidP="001B3EE2">
            <w:pPr>
              <w:jc w:val="right"/>
              <w:rPr>
                <w:rFonts w:ascii="Arial" w:hAnsi="Arial" w:cs="Arial"/>
                <w:sz w:val="18"/>
                <w:szCs w:val="18"/>
              </w:rPr>
            </w:pPr>
          </w:p>
        </w:tc>
        <w:tc>
          <w:tcPr>
            <w:tcW w:w="1134" w:type="dxa"/>
            <w:tcBorders>
              <w:top w:val="nil"/>
              <w:left w:val="nil"/>
              <w:bottom w:val="single" w:sz="4" w:space="0" w:color="000000"/>
              <w:right w:val="single" w:sz="4" w:space="0" w:color="000000"/>
            </w:tcBorders>
            <w:shd w:val="clear" w:color="auto" w:fill="auto"/>
            <w:vAlign w:val="center"/>
          </w:tcPr>
          <w:p w14:paraId="044207D1" w14:textId="0A0F0BFD" w:rsidR="001B3EE2" w:rsidRPr="00EB300C" w:rsidRDefault="001B3EE2" w:rsidP="001B3EE2">
            <w:pPr>
              <w:ind w:left="-136"/>
              <w:jc w:val="right"/>
              <w:rPr>
                <w:rFonts w:ascii="Arial" w:hAnsi="Arial" w:cs="Arial"/>
                <w:sz w:val="18"/>
                <w:szCs w:val="18"/>
              </w:rPr>
            </w:pPr>
          </w:p>
        </w:tc>
      </w:tr>
      <w:tr w:rsidR="001B3EE2" w:rsidRPr="00EB300C" w14:paraId="2E5F6169" w14:textId="77777777" w:rsidTr="00A04DD4">
        <w:trPr>
          <w:trHeight w:val="360"/>
        </w:trPr>
        <w:tc>
          <w:tcPr>
            <w:tcW w:w="7361" w:type="dxa"/>
            <w:gridSpan w:val="12"/>
            <w:tcBorders>
              <w:top w:val="single" w:sz="4" w:space="0" w:color="000000"/>
              <w:left w:val="single" w:sz="4" w:space="0" w:color="000000"/>
              <w:bottom w:val="nil"/>
              <w:right w:val="single" w:sz="4" w:space="0" w:color="000000"/>
            </w:tcBorders>
            <w:shd w:val="clear" w:color="auto" w:fill="auto"/>
            <w:vAlign w:val="center"/>
            <w:hideMark/>
          </w:tcPr>
          <w:p w14:paraId="51BDFDE4" w14:textId="77777777" w:rsidR="001B3EE2" w:rsidRPr="00EB300C" w:rsidRDefault="001B3EE2" w:rsidP="001B3EE2">
            <w:pPr>
              <w:jc w:val="right"/>
              <w:rPr>
                <w:rFonts w:ascii="Arial" w:hAnsi="Arial" w:cs="Arial"/>
                <w:b/>
                <w:bCs/>
                <w:sz w:val="18"/>
                <w:szCs w:val="18"/>
              </w:rPr>
            </w:pPr>
            <w:r w:rsidRPr="00EB300C">
              <w:rPr>
                <w:rFonts w:ascii="Arial" w:hAnsi="Arial" w:cs="Arial"/>
                <w:b/>
                <w:bCs/>
                <w:sz w:val="18"/>
                <w:szCs w:val="18"/>
              </w:rPr>
              <w:t>TOTAL DO ITEM:</w:t>
            </w:r>
            <w:proofErr w:type="gramStart"/>
            <w:r w:rsidRPr="00EB300C">
              <w:rPr>
                <w:rFonts w:ascii="Arial" w:hAnsi="Arial" w:cs="Arial"/>
                <w:b/>
                <w:bCs/>
                <w:sz w:val="18"/>
                <w:szCs w:val="18"/>
              </w:rPr>
              <w:t xml:space="preserve">  </w:t>
            </w:r>
            <w:proofErr w:type="gramEnd"/>
            <w:r w:rsidRPr="00EB300C">
              <w:rPr>
                <w:rFonts w:ascii="Arial" w:hAnsi="Arial" w:cs="Arial"/>
                <w:b/>
                <w:bCs/>
                <w:sz w:val="18"/>
                <w:szCs w:val="18"/>
              </w:rPr>
              <w:t>R$</w:t>
            </w:r>
          </w:p>
        </w:tc>
        <w:tc>
          <w:tcPr>
            <w:tcW w:w="1134" w:type="dxa"/>
            <w:tcBorders>
              <w:top w:val="nil"/>
              <w:left w:val="nil"/>
              <w:bottom w:val="nil"/>
              <w:right w:val="single" w:sz="4" w:space="0" w:color="000000"/>
            </w:tcBorders>
            <w:shd w:val="clear" w:color="000000" w:fill="D9D9D9"/>
            <w:vAlign w:val="center"/>
            <w:hideMark/>
          </w:tcPr>
          <w:p w14:paraId="00C205A6" w14:textId="35C81D70" w:rsidR="001B3EE2" w:rsidRPr="00EB300C" w:rsidRDefault="001B3EE2" w:rsidP="001B3EE2">
            <w:pPr>
              <w:ind w:left="-136"/>
              <w:jc w:val="right"/>
              <w:rPr>
                <w:rFonts w:ascii="Arial" w:hAnsi="Arial" w:cs="Arial"/>
                <w:b/>
                <w:bCs/>
                <w:sz w:val="18"/>
                <w:szCs w:val="18"/>
              </w:rPr>
            </w:pPr>
          </w:p>
        </w:tc>
      </w:tr>
      <w:tr w:rsidR="001B3EE2" w:rsidRPr="00EB300C" w14:paraId="22ED9688" w14:textId="77777777" w:rsidTr="00A04DD4">
        <w:trPr>
          <w:trHeight w:val="495"/>
        </w:trPr>
        <w:tc>
          <w:tcPr>
            <w:tcW w:w="7361" w:type="dxa"/>
            <w:gridSpan w:val="12"/>
            <w:tcBorders>
              <w:top w:val="single" w:sz="4" w:space="0" w:color="auto"/>
              <w:left w:val="single" w:sz="4" w:space="0" w:color="auto"/>
              <w:bottom w:val="single" w:sz="4" w:space="0" w:color="auto"/>
            </w:tcBorders>
            <w:shd w:val="clear" w:color="auto" w:fill="D9D9D9" w:themeFill="background1" w:themeFillShade="D9"/>
            <w:vAlign w:val="center"/>
            <w:hideMark/>
          </w:tcPr>
          <w:p w14:paraId="1C28C427" w14:textId="77777777" w:rsidR="001B3EE2" w:rsidRPr="00EB300C" w:rsidRDefault="001B3EE2" w:rsidP="001B3EE2">
            <w:pPr>
              <w:jc w:val="right"/>
              <w:rPr>
                <w:rFonts w:ascii="Arial" w:hAnsi="Arial" w:cs="Arial"/>
                <w:b/>
                <w:bCs/>
                <w:sz w:val="18"/>
                <w:szCs w:val="18"/>
              </w:rPr>
            </w:pPr>
            <w:r w:rsidRPr="00EB300C">
              <w:rPr>
                <w:rFonts w:ascii="Arial" w:hAnsi="Arial" w:cs="Arial"/>
                <w:b/>
                <w:bCs/>
                <w:sz w:val="18"/>
                <w:szCs w:val="18"/>
              </w:rPr>
              <w:t>TOTAL GERAL: R$</w:t>
            </w:r>
            <w:proofErr w:type="gramStart"/>
            <w:r w:rsidRPr="00EB300C">
              <w:rPr>
                <w:rFonts w:ascii="Arial" w:hAnsi="Arial" w:cs="Arial"/>
                <w:b/>
                <w:bCs/>
                <w:sz w:val="18"/>
                <w:szCs w:val="18"/>
              </w:rPr>
              <w:t xml:space="preserve">  </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62F9C453" w14:textId="733A221A" w:rsidR="001B3EE2" w:rsidRPr="00EB300C" w:rsidRDefault="001B3EE2" w:rsidP="001B3EE2">
            <w:pPr>
              <w:ind w:left="-136"/>
              <w:jc w:val="right"/>
              <w:rPr>
                <w:rFonts w:ascii="Arial" w:hAnsi="Arial" w:cs="Arial"/>
                <w:b/>
                <w:bCs/>
                <w:sz w:val="18"/>
                <w:szCs w:val="18"/>
              </w:rPr>
            </w:pPr>
            <w:proofErr w:type="gramEnd"/>
          </w:p>
        </w:tc>
      </w:tr>
    </w:tbl>
    <w:p w14:paraId="5194D4C0" w14:textId="5774F705" w:rsidR="005A38FF" w:rsidRPr="00EB300C" w:rsidRDefault="005A38FF" w:rsidP="0018535A">
      <w:pPr>
        <w:spacing w:line="276" w:lineRule="auto"/>
        <w:ind w:right="-1"/>
        <w:jc w:val="both"/>
        <w:rPr>
          <w:rFonts w:ascii="Arial" w:hAnsi="Arial" w:cs="Arial"/>
          <w:b/>
          <w:color w:val="0070C0"/>
          <w:sz w:val="4"/>
        </w:rPr>
      </w:pPr>
    </w:p>
    <w:tbl>
      <w:tblPr>
        <w:tblW w:w="8637" w:type="dxa"/>
        <w:tblInd w:w="80" w:type="dxa"/>
        <w:tblLayout w:type="fixed"/>
        <w:tblCellMar>
          <w:left w:w="70" w:type="dxa"/>
          <w:right w:w="70" w:type="dxa"/>
        </w:tblCellMar>
        <w:tblLook w:val="04A0" w:firstRow="1" w:lastRow="0" w:firstColumn="1" w:lastColumn="0" w:noHBand="0" w:noVBand="1"/>
      </w:tblPr>
      <w:tblGrid>
        <w:gridCol w:w="8637"/>
      </w:tblGrid>
      <w:tr w:rsidR="001B3EE2" w:rsidRPr="00EB300C" w14:paraId="6D472102" w14:textId="77777777" w:rsidTr="00153ABD">
        <w:trPr>
          <w:trHeight w:val="300"/>
        </w:trPr>
        <w:tc>
          <w:tcPr>
            <w:tcW w:w="8637" w:type="dxa"/>
            <w:tcBorders>
              <w:top w:val="nil"/>
              <w:left w:val="nil"/>
              <w:bottom w:val="nil"/>
              <w:right w:val="nil"/>
            </w:tcBorders>
            <w:shd w:val="clear" w:color="auto" w:fill="auto"/>
            <w:noWrap/>
            <w:vAlign w:val="center"/>
            <w:hideMark/>
          </w:tcPr>
          <w:p w14:paraId="59D0D1CD" w14:textId="18F554B5" w:rsidR="001B3EE2" w:rsidRPr="00EB300C" w:rsidRDefault="001B3EE2" w:rsidP="001B3EE2">
            <w:pPr>
              <w:ind w:left="492" w:hanging="492"/>
              <w:rPr>
                <w:rFonts w:ascii="Arial" w:hAnsi="Arial" w:cs="Arial"/>
                <w:color w:val="000000"/>
                <w:sz w:val="22"/>
                <w:szCs w:val="22"/>
              </w:rPr>
            </w:pPr>
            <w:r w:rsidRPr="00EB300C">
              <w:rPr>
                <w:rFonts w:ascii="Arial" w:hAnsi="Arial" w:cs="Arial"/>
                <w:b/>
                <w:bCs/>
                <w:color w:val="000000"/>
              </w:rPr>
              <w:t>OBS:</w:t>
            </w:r>
            <w:r w:rsidRPr="00EB300C">
              <w:rPr>
                <w:rFonts w:ascii="Arial" w:hAnsi="Arial" w:cs="Arial"/>
                <w:color w:val="000000"/>
              </w:rPr>
              <w:t xml:space="preserve"> NOS PREÇOS ESTÃO INCLUÍDOS MATERIAIS, MÃO DE OBRA E BDI, BEM COMO TODOS OS ENCARGOS E </w:t>
            </w:r>
            <w:proofErr w:type="gramStart"/>
            <w:r w:rsidRPr="00EB300C">
              <w:rPr>
                <w:rFonts w:ascii="Arial" w:hAnsi="Arial" w:cs="Arial"/>
                <w:color w:val="000000"/>
              </w:rPr>
              <w:t>IMPOSTOS</w:t>
            </w:r>
            <w:proofErr w:type="gramEnd"/>
            <w:r w:rsidRPr="00EB300C">
              <w:rPr>
                <w:rFonts w:ascii="Arial" w:hAnsi="Arial" w:cs="Arial"/>
                <w:color w:val="000000"/>
                <w:sz w:val="22"/>
                <w:szCs w:val="22"/>
              </w:rPr>
              <w:t xml:space="preserve"> </w:t>
            </w:r>
          </w:p>
          <w:p w14:paraId="16BF70A2" w14:textId="77777777" w:rsidR="00153ABD" w:rsidRPr="00EB300C" w:rsidRDefault="00153ABD" w:rsidP="001B3EE2">
            <w:pPr>
              <w:ind w:left="492" w:hanging="492"/>
              <w:rPr>
                <w:rFonts w:ascii="Arial" w:hAnsi="Arial" w:cs="Arial"/>
                <w:color w:val="000000"/>
                <w:sz w:val="12"/>
                <w:szCs w:val="12"/>
              </w:rPr>
            </w:pPr>
          </w:p>
          <w:p w14:paraId="04B1B7E3" w14:textId="77777777" w:rsidR="001B3EE2" w:rsidRPr="00EB300C" w:rsidRDefault="001B3EE2" w:rsidP="001B3EE2">
            <w:pPr>
              <w:rPr>
                <w:rFonts w:ascii="Arial" w:hAnsi="Arial" w:cs="Arial"/>
                <w:color w:val="000000"/>
                <w:sz w:val="12"/>
                <w:szCs w:val="12"/>
              </w:rPr>
            </w:pPr>
          </w:p>
          <w:p w14:paraId="1B9B54E2" w14:textId="321D5C3A" w:rsidR="001B3EE2" w:rsidRPr="00EB300C" w:rsidRDefault="001B3EE2" w:rsidP="001B3EE2">
            <w:pPr>
              <w:rPr>
                <w:rFonts w:ascii="Arial" w:hAnsi="Arial" w:cs="Arial"/>
                <w:color w:val="000000"/>
                <w:sz w:val="22"/>
                <w:szCs w:val="22"/>
              </w:rPr>
            </w:pPr>
            <w:r w:rsidRPr="00EB300C">
              <w:rPr>
                <w:rFonts w:ascii="Arial" w:hAnsi="Arial" w:cs="Arial"/>
                <w:color w:val="000000"/>
                <w:sz w:val="22"/>
                <w:szCs w:val="22"/>
              </w:rPr>
              <w:t>Pouso Alegre</w:t>
            </w:r>
            <w:proofErr w:type="gramStart"/>
            <w:r w:rsidRPr="00EB300C">
              <w:rPr>
                <w:rFonts w:ascii="Arial" w:hAnsi="Arial" w:cs="Arial"/>
                <w:color w:val="000000"/>
                <w:sz w:val="22"/>
                <w:szCs w:val="22"/>
              </w:rPr>
              <w:t xml:space="preserve">, </w:t>
            </w:r>
            <w:r w:rsidR="00A04DD4" w:rsidRPr="00EB300C">
              <w:rPr>
                <w:rFonts w:ascii="Arial" w:hAnsi="Arial" w:cs="Arial"/>
                <w:color w:val="000000"/>
                <w:sz w:val="22"/>
                <w:szCs w:val="22"/>
              </w:rPr>
              <w:t>...</w:t>
            </w:r>
            <w:proofErr w:type="gramEnd"/>
            <w:r w:rsidRPr="00EB300C">
              <w:rPr>
                <w:rFonts w:ascii="Arial" w:hAnsi="Arial" w:cs="Arial"/>
                <w:color w:val="000000"/>
                <w:sz w:val="22"/>
                <w:szCs w:val="22"/>
              </w:rPr>
              <w:t xml:space="preserve"> </w:t>
            </w:r>
            <w:proofErr w:type="gramStart"/>
            <w:r w:rsidRPr="00EB300C">
              <w:rPr>
                <w:rFonts w:ascii="Arial" w:hAnsi="Arial" w:cs="Arial"/>
                <w:color w:val="000000"/>
                <w:sz w:val="22"/>
                <w:szCs w:val="22"/>
              </w:rPr>
              <w:t>de</w:t>
            </w:r>
            <w:proofErr w:type="gramEnd"/>
            <w:r w:rsidRPr="00EB300C">
              <w:rPr>
                <w:rFonts w:ascii="Arial" w:hAnsi="Arial" w:cs="Arial"/>
                <w:color w:val="000000"/>
                <w:sz w:val="22"/>
                <w:szCs w:val="22"/>
              </w:rPr>
              <w:t xml:space="preserve"> </w:t>
            </w:r>
            <w:r w:rsidR="00A04DD4" w:rsidRPr="00EB300C">
              <w:rPr>
                <w:rFonts w:ascii="Arial" w:hAnsi="Arial" w:cs="Arial"/>
                <w:color w:val="000000"/>
                <w:sz w:val="22"/>
                <w:szCs w:val="22"/>
              </w:rPr>
              <w:t>..............................</w:t>
            </w:r>
            <w:r w:rsidRPr="00EB300C">
              <w:rPr>
                <w:rFonts w:ascii="Arial" w:hAnsi="Arial" w:cs="Arial"/>
                <w:color w:val="000000"/>
                <w:sz w:val="22"/>
                <w:szCs w:val="22"/>
              </w:rPr>
              <w:t xml:space="preserve"> </w:t>
            </w:r>
            <w:proofErr w:type="gramStart"/>
            <w:r w:rsidRPr="00EB300C">
              <w:rPr>
                <w:rFonts w:ascii="Arial" w:hAnsi="Arial" w:cs="Arial"/>
                <w:color w:val="000000"/>
                <w:sz w:val="22"/>
                <w:szCs w:val="22"/>
              </w:rPr>
              <w:t>de</w:t>
            </w:r>
            <w:proofErr w:type="gramEnd"/>
            <w:r w:rsidRPr="00EB300C">
              <w:rPr>
                <w:rFonts w:ascii="Arial" w:hAnsi="Arial" w:cs="Arial"/>
                <w:color w:val="000000"/>
                <w:sz w:val="22"/>
                <w:szCs w:val="22"/>
              </w:rPr>
              <w:t xml:space="preserve"> 2022.</w:t>
            </w:r>
          </w:p>
          <w:p w14:paraId="13D0A416" w14:textId="77777777" w:rsidR="001B3EE2" w:rsidRPr="00EB300C" w:rsidRDefault="001B3EE2" w:rsidP="000E1946">
            <w:pPr>
              <w:jc w:val="center"/>
              <w:rPr>
                <w:rFonts w:ascii="Arial" w:hAnsi="Arial" w:cs="Arial"/>
                <w:color w:val="000000"/>
                <w:sz w:val="22"/>
                <w:szCs w:val="22"/>
              </w:rPr>
            </w:pPr>
          </w:p>
          <w:p w14:paraId="1FBBD40B" w14:textId="4C4D06E4" w:rsidR="001B3EE2" w:rsidRPr="00EB300C" w:rsidRDefault="001B3EE2" w:rsidP="000E1946">
            <w:pPr>
              <w:jc w:val="center"/>
              <w:rPr>
                <w:rFonts w:ascii="Arial" w:hAnsi="Arial" w:cs="Arial"/>
                <w:color w:val="000000"/>
                <w:sz w:val="36"/>
                <w:szCs w:val="36"/>
              </w:rPr>
            </w:pPr>
          </w:p>
          <w:p w14:paraId="420E2E52" w14:textId="29624845" w:rsidR="00EB300C" w:rsidRDefault="00EB300C" w:rsidP="000E1946">
            <w:pPr>
              <w:jc w:val="center"/>
              <w:rPr>
                <w:rFonts w:ascii="Arial" w:hAnsi="Arial" w:cs="Arial"/>
                <w:color w:val="000000"/>
                <w:sz w:val="36"/>
                <w:szCs w:val="36"/>
              </w:rPr>
            </w:pPr>
          </w:p>
          <w:p w14:paraId="38C50032" w14:textId="5F3C5A55" w:rsidR="00153ABD" w:rsidRPr="00EB300C" w:rsidRDefault="00472478" w:rsidP="000E1946">
            <w:pPr>
              <w:jc w:val="center"/>
              <w:rPr>
                <w:rFonts w:ascii="Arial" w:hAnsi="Arial" w:cs="Arial"/>
                <w:color w:val="000000"/>
              </w:rPr>
            </w:pPr>
            <w:r>
              <w:rPr>
                <w:rFonts w:ascii="Arial" w:hAnsi="Arial" w:cs="Arial"/>
                <w:color w:val="000000"/>
              </w:rPr>
              <w:t>IDENTIFICAÇÃO DA EMPRESA LICITANTE</w:t>
            </w:r>
          </w:p>
          <w:p w14:paraId="311427C9" w14:textId="229CE71D" w:rsidR="001B3EE2" w:rsidRPr="00EB300C" w:rsidRDefault="001B3EE2" w:rsidP="000E1946">
            <w:pPr>
              <w:jc w:val="center"/>
              <w:rPr>
                <w:rFonts w:ascii="Arial" w:hAnsi="Arial" w:cs="Arial"/>
                <w:color w:val="000000"/>
                <w:sz w:val="22"/>
                <w:szCs w:val="22"/>
              </w:rPr>
            </w:pPr>
          </w:p>
        </w:tc>
      </w:tr>
      <w:tr w:rsidR="001B3EE2" w:rsidRPr="00EB300C" w14:paraId="56D968C3" w14:textId="77777777" w:rsidTr="00A04DD4">
        <w:trPr>
          <w:trHeight w:val="403"/>
        </w:trPr>
        <w:tc>
          <w:tcPr>
            <w:tcW w:w="8637" w:type="dxa"/>
            <w:tcBorders>
              <w:top w:val="nil"/>
              <w:left w:val="nil"/>
              <w:bottom w:val="nil"/>
              <w:right w:val="nil"/>
            </w:tcBorders>
            <w:shd w:val="clear" w:color="auto" w:fill="auto"/>
            <w:noWrap/>
            <w:hideMark/>
          </w:tcPr>
          <w:p w14:paraId="408982B7" w14:textId="77777777" w:rsidR="00A04DD4" w:rsidRPr="00472478" w:rsidRDefault="00A04DD4" w:rsidP="000E1946">
            <w:pPr>
              <w:jc w:val="center"/>
              <w:rPr>
                <w:rFonts w:ascii="Arial" w:hAnsi="Arial" w:cs="Arial"/>
                <w:color w:val="000000"/>
                <w:sz w:val="22"/>
                <w:szCs w:val="22"/>
              </w:rPr>
            </w:pPr>
            <w:r w:rsidRPr="00472478">
              <w:rPr>
                <w:rFonts w:ascii="Arial" w:hAnsi="Arial" w:cs="Arial"/>
                <w:color w:val="000000"/>
                <w:sz w:val="22"/>
                <w:szCs w:val="22"/>
              </w:rPr>
              <w:t xml:space="preserve">ASSINATURA DO ENGENHEIRO/GEÓLOGO </w:t>
            </w:r>
          </w:p>
          <w:p w14:paraId="5CCA4582" w14:textId="71BED1F4" w:rsidR="001B3EE2" w:rsidRPr="00EB300C" w:rsidRDefault="00A04DD4" w:rsidP="000E1946">
            <w:pPr>
              <w:jc w:val="center"/>
              <w:rPr>
                <w:rFonts w:ascii="Arial" w:hAnsi="Arial" w:cs="Arial"/>
                <w:b/>
                <w:bCs/>
                <w:color w:val="000000"/>
                <w:sz w:val="22"/>
                <w:szCs w:val="22"/>
              </w:rPr>
            </w:pPr>
            <w:r w:rsidRPr="00472478">
              <w:rPr>
                <w:rFonts w:ascii="Arial" w:hAnsi="Arial" w:cs="Arial"/>
                <w:color w:val="000000"/>
                <w:sz w:val="22"/>
                <w:szCs w:val="22"/>
              </w:rPr>
              <w:t>RESPONSÁVEL TÉCNICO PELO ORÇAMENTO</w:t>
            </w:r>
            <w:r w:rsidR="001B3EE2" w:rsidRPr="00472478">
              <w:rPr>
                <w:rFonts w:ascii="Arial" w:hAnsi="Arial" w:cs="Arial"/>
                <w:color w:val="000000"/>
                <w:sz w:val="22"/>
                <w:szCs w:val="22"/>
              </w:rPr>
              <w:t xml:space="preserve"> TÉCNICO</w:t>
            </w:r>
          </w:p>
        </w:tc>
      </w:tr>
    </w:tbl>
    <w:p w14:paraId="3D35624B" w14:textId="77777777" w:rsidR="001B3EE2" w:rsidRPr="00374C55" w:rsidRDefault="001B3EE2" w:rsidP="00153ABD">
      <w:pPr>
        <w:spacing w:line="276" w:lineRule="auto"/>
        <w:ind w:right="-1"/>
        <w:jc w:val="both"/>
        <w:rPr>
          <w:rFonts w:ascii="Arial" w:hAnsi="Arial" w:cs="Arial"/>
          <w:b/>
          <w:color w:val="0070C0"/>
          <w:sz w:val="4"/>
        </w:rPr>
      </w:pPr>
    </w:p>
    <w:sectPr w:rsidR="001B3EE2" w:rsidRPr="00374C55" w:rsidSect="000E1946">
      <w:headerReference w:type="default" r:id="rId14"/>
      <w:footerReference w:type="default" r:id="rId15"/>
      <w:pgSz w:w="11906" w:h="16838" w:code="9"/>
      <w:pgMar w:top="2269" w:right="1700" w:bottom="1560" w:left="1701" w:header="709"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429F1" w14:textId="77777777" w:rsidR="00726241" w:rsidRDefault="00726241">
      <w:r>
        <w:separator/>
      </w:r>
    </w:p>
  </w:endnote>
  <w:endnote w:type="continuationSeparator" w:id="0">
    <w:p w14:paraId="34AD197C" w14:textId="77777777" w:rsidR="00726241" w:rsidRDefault="007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 w:name="Albany">
    <w:altName w:val="Arial"/>
    <w:charset w:val="00"/>
    <w:family w:val="swiss"/>
    <w:pitch w:val="variable"/>
  </w:font>
  <w:font w:name="HG Mincho Light J">
    <w:altName w:val="Times New Roman"/>
    <w:charset w:val="00"/>
    <w:family w:val="auto"/>
    <w:pitch w:val="variable"/>
  </w:font>
  <w:font w:name="Ecofont_Spranq_eco_Sans">
    <w:altName w:val="Malgun Gothic"/>
    <w:charset w:val="00"/>
    <w:family w:val="swiss"/>
    <w:pitch w:val="variable"/>
    <w:sig w:usb0="00000003"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32F1E" w14:textId="77777777" w:rsidR="009450AD" w:rsidRDefault="009450AD" w:rsidP="00B45F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D36EBB" w14:textId="77777777" w:rsidR="009450AD" w:rsidRDefault="009450AD" w:rsidP="00B45F2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390C" w14:textId="77777777" w:rsidR="009450AD" w:rsidRDefault="009450AD" w:rsidP="00073562">
    <w:pPr>
      <w:pStyle w:val="Rodap"/>
      <w:jc w:val="center"/>
    </w:pPr>
    <w:r>
      <w:t xml:space="preserve">Rua Comendador José Garcia, nº 774 – Centro – Pouso Alegre / Minas </w:t>
    </w:r>
    <w:proofErr w:type="gramStart"/>
    <w:r>
      <w:t>Gerais</w:t>
    </w:r>
    <w:proofErr w:type="gramEnd"/>
  </w:p>
  <w:p w14:paraId="1F334625" w14:textId="77777777" w:rsidR="009450AD" w:rsidRDefault="009450AD" w:rsidP="00073562">
    <w:pPr>
      <w:pStyle w:val="Rodap"/>
      <w:tabs>
        <w:tab w:val="center" w:pos="4988"/>
        <w:tab w:val="right" w:pos="9977"/>
      </w:tabs>
      <w:jc w:val="center"/>
    </w:pPr>
    <w:r>
      <w:t xml:space="preserve">Fone: (35) 3025-5500 – e-mail: </w:t>
    </w:r>
    <w:hyperlink r:id="rId1" w:history="1">
      <w:r w:rsidRPr="00496004">
        <w:rPr>
          <w:rStyle w:val="Hyperlink"/>
          <w:color w:val="auto"/>
          <w:u w:val="none"/>
        </w:rPr>
        <w:t>licitacao@consorcio.amesp.com</w:t>
      </w:r>
    </w:hyperlink>
    <w:proofErr w:type="gramStart"/>
    <w:r>
      <w:rPr>
        <w:rStyle w:val="Hyperlink"/>
        <w:color w:val="auto"/>
        <w:u w:val="none"/>
      </w:rPr>
      <w:t>.</w:t>
    </w:r>
    <w:proofErr w:type="gramEnd"/>
    <w:r>
      <w:rPr>
        <w:rStyle w:val="Hyperlink"/>
        <w:color w:val="auto"/>
        <w:u w:val="none"/>
      </w:rPr>
      <w:t>br</w:t>
    </w:r>
  </w:p>
  <w:p w14:paraId="0D16C98B" w14:textId="77777777" w:rsidR="009450AD" w:rsidRDefault="009450AD" w:rsidP="00073562">
    <w:pPr>
      <w:pStyle w:val="Rodap"/>
      <w:jc w:val="right"/>
    </w:pPr>
    <w:r>
      <w:t xml:space="preserve">Página: </w:t>
    </w:r>
    <w:r>
      <w:fldChar w:fldCharType="begin"/>
    </w:r>
    <w:r>
      <w:instrText>PAGE   \* MERGEFORMAT</w:instrText>
    </w:r>
    <w:r>
      <w:fldChar w:fldCharType="separate"/>
    </w:r>
    <w:r w:rsidR="00B9122B">
      <w:rPr>
        <w:noProof/>
      </w:rPr>
      <w:t>3</w:t>
    </w:r>
    <w:r>
      <w:fldChar w:fldCharType="end"/>
    </w:r>
    <w:r>
      <w:t>/68</w:t>
    </w:r>
  </w:p>
  <w:p w14:paraId="3E3E93A4" w14:textId="77777777" w:rsidR="009450AD" w:rsidRPr="008374D4" w:rsidRDefault="009450AD" w:rsidP="00B45F2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8BD3" w14:textId="77777777" w:rsidR="009450AD" w:rsidRPr="00BC521E" w:rsidRDefault="009450AD" w:rsidP="007131CD">
    <w:pPr>
      <w:pStyle w:val="Rodap"/>
      <w:jc w:val="center"/>
      <w:rPr>
        <w:sz w:val="10"/>
        <w:szCs w:val="10"/>
      </w:rPr>
    </w:pPr>
  </w:p>
  <w:p w14:paraId="26090E92" w14:textId="77777777" w:rsidR="009450AD" w:rsidRDefault="009450AD" w:rsidP="007131CD">
    <w:pPr>
      <w:pStyle w:val="Rodap"/>
      <w:jc w:val="center"/>
    </w:pPr>
    <w:r>
      <w:t xml:space="preserve">Rua Comendador José Garcia, nº 774 – Centro – Pouso Alegre / Minas </w:t>
    </w:r>
    <w:proofErr w:type="gramStart"/>
    <w:r>
      <w:t>Gerais</w:t>
    </w:r>
    <w:proofErr w:type="gramEnd"/>
  </w:p>
  <w:p w14:paraId="4480C69D" w14:textId="77777777" w:rsidR="009450AD" w:rsidRDefault="009450AD" w:rsidP="00B2480D">
    <w:pPr>
      <w:pStyle w:val="Rodap"/>
      <w:tabs>
        <w:tab w:val="center" w:pos="4988"/>
        <w:tab w:val="right" w:pos="9977"/>
      </w:tabs>
      <w:jc w:val="center"/>
    </w:pPr>
    <w:r>
      <w:t xml:space="preserve">Fone: (35) 3025-5500 – e-mail: </w:t>
    </w:r>
    <w:hyperlink r:id="rId1" w:history="1">
      <w:r w:rsidRPr="00496004">
        <w:rPr>
          <w:rStyle w:val="Hyperlink"/>
          <w:color w:val="auto"/>
          <w:u w:val="none"/>
        </w:rPr>
        <w:t>licitacao@consorcio.amesp.com</w:t>
      </w:r>
    </w:hyperlink>
    <w:proofErr w:type="gramStart"/>
    <w:r>
      <w:rPr>
        <w:rStyle w:val="Hyperlink"/>
        <w:color w:val="auto"/>
        <w:u w:val="none"/>
      </w:rPr>
      <w:t>.</w:t>
    </w:r>
    <w:proofErr w:type="gramEnd"/>
    <w:r>
      <w:rPr>
        <w:rStyle w:val="Hyperlink"/>
        <w:color w:val="auto"/>
        <w:u w:val="none"/>
      </w:rPr>
      <w:t>br</w:t>
    </w:r>
  </w:p>
  <w:p w14:paraId="1B504B21" w14:textId="4346B52C" w:rsidR="009450AD" w:rsidRDefault="009450AD" w:rsidP="00B63E57">
    <w:pPr>
      <w:pStyle w:val="Rodap"/>
      <w:jc w:val="right"/>
    </w:pPr>
    <w:r>
      <w:t xml:space="preserve">Página: </w:t>
    </w:r>
    <w:r>
      <w:fldChar w:fldCharType="begin"/>
    </w:r>
    <w:r>
      <w:instrText>PAGE   \* MERGEFORMAT</w:instrText>
    </w:r>
    <w:r>
      <w:fldChar w:fldCharType="separate"/>
    </w:r>
    <w:r w:rsidR="00B9122B">
      <w:rPr>
        <w:noProof/>
      </w:rPr>
      <w:t>13</w:t>
    </w:r>
    <w:r>
      <w:fldChar w:fldCharType="end"/>
    </w:r>
    <w:r>
      <w:t>/84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BE35" w14:textId="77777777" w:rsidR="00726241" w:rsidRDefault="00726241">
      <w:r>
        <w:separator/>
      </w:r>
    </w:p>
  </w:footnote>
  <w:footnote w:type="continuationSeparator" w:id="0">
    <w:p w14:paraId="37348F51" w14:textId="77777777" w:rsidR="00726241" w:rsidRDefault="00726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E5A57" w14:textId="77777777" w:rsidR="009450AD" w:rsidRDefault="009450AD" w:rsidP="00B45F2D">
    <w:pPr>
      <w:pStyle w:val="Cabealho"/>
      <w:jc w:val="center"/>
    </w:pPr>
    <w:r>
      <w:rPr>
        <w:noProof/>
      </w:rPr>
      <w:drawing>
        <wp:inline distT="0" distB="0" distL="0" distR="0" wp14:anchorId="7A161BE9" wp14:editId="3D39A2FF">
          <wp:extent cx="3105150" cy="73112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28DC985E" w14:textId="77777777" w:rsidR="009450AD" w:rsidRPr="008374D4" w:rsidRDefault="009450AD" w:rsidP="00B45F2D">
    <w:pPr>
      <w:pStyle w:val="Cabealho"/>
      <w:tabs>
        <w:tab w:val="left" w:pos="927"/>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E1A6" w14:textId="77777777" w:rsidR="009450AD" w:rsidRDefault="009450AD" w:rsidP="007131CD">
    <w:pPr>
      <w:pStyle w:val="Cabealho"/>
      <w:jc w:val="center"/>
    </w:pPr>
    <w:r>
      <w:rPr>
        <w:noProof/>
      </w:rPr>
      <w:drawing>
        <wp:inline distT="0" distB="0" distL="0" distR="0" wp14:anchorId="672ED319" wp14:editId="0A654458">
          <wp:extent cx="3105150" cy="73112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000000E"/>
    <w:multiLevelType w:val="multilevel"/>
    <w:tmpl w:val="0000000E"/>
    <w:lvl w:ilvl="0">
      <w:numFmt w:val="bullet"/>
      <w:lvlText w:val=""/>
      <w:lvlJc w:val="left"/>
      <w:pPr>
        <w:tabs>
          <w:tab w:val="num" w:pos="720"/>
        </w:tabs>
        <w:ind w:left="720" w:firstLine="0"/>
      </w:pPr>
      <w:rPr>
        <w:rFonts w:ascii="Symbol" w:hAnsi="Symbol" w:cs="Symbol"/>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4">
    <w:nsid w:val="00000012"/>
    <w:multiLevelType w:val="multilevel"/>
    <w:tmpl w:val="36B40806"/>
    <w:lvl w:ilvl="0">
      <w:start w:val="1"/>
      <w:numFmt w:val="upperRoman"/>
      <w:lvlText w:val="%1."/>
      <w:lvlJc w:val="right"/>
      <w:pPr>
        <w:tabs>
          <w:tab w:val="num" w:pos="720"/>
        </w:tabs>
        <w:ind w:left="720" w:firstLine="0"/>
      </w:pPr>
      <w:rPr>
        <w:b/>
        <w:color w:val="auto"/>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5">
    <w:nsid w:val="00FC6E34"/>
    <w:multiLevelType w:val="multilevel"/>
    <w:tmpl w:val="0DE679EA"/>
    <w:styleLink w:val="EstiloImportado3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1F0069B"/>
    <w:multiLevelType w:val="hybridMultilevel"/>
    <w:tmpl w:val="537E888E"/>
    <w:numStyleLink w:val="EstiloImportado3"/>
  </w:abstractNum>
  <w:abstractNum w:abstractNumId="7">
    <w:nsid w:val="02522CDC"/>
    <w:multiLevelType w:val="hybridMultilevel"/>
    <w:tmpl w:val="67F4995E"/>
    <w:styleLink w:val="EstiloImportado5"/>
    <w:lvl w:ilvl="0" w:tplc="1294031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EF9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02A7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01D1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6A7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6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D6D2D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924F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8C8D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28137BC"/>
    <w:multiLevelType w:val="hybridMultilevel"/>
    <w:tmpl w:val="BB008A58"/>
    <w:styleLink w:val="EstiloImportado18"/>
    <w:lvl w:ilvl="0" w:tplc="E0CEDA12">
      <w:start w:val="1"/>
      <w:numFmt w:val="bullet"/>
      <w:lvlText w:val="·"/>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8DB44">
      <w:start w:val="1"/>
      <w:numFmt w:val="bullet"/>
      <w:lvlText w:val="o"/>
      <w:lvlJc w:val="left"/>
      <w:pPr>
        <w:tabs>
          <w:tab w:val="left" w:pos="360"/>
          <w:tab w:val="left" w:pos="709"/>
          <w:tab w:val="left" w:pos="2127"/>
          <w:tab w:val="left" w:pos="2836"/>
          <w:tab w:val="left" w:pos="3545"/>
          <w:tab w:val="left" w:pos="4254"/>
          <w:tab w:val="left" w:pos="4963"/>
          <w:tab w:val="left" w:pos="5672"/>
          <w:tab w:val="left" w:pos="6381"/>
          <w:tab w:val="left" w:pos="7090"/>
          <w:tab w:val="left" w:pos="779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8CD41E">
      <w:start w:val="1"/>
      <w:numFmt w:val="bullet"/>
      <w:lvlText w:val="▪"/>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8D494">
      <w:start w:val="1"/>
      <w:numFmt w:val="bullet"/>
      <w:lvlText w:val="·"/>
      <w:lvlJc w:val="left"/>
      <w:pPr>
        <w:tabs>
          <w:tab w:val="left" w:pos="360"/>
          <w:tab w:val="left" w:pos="709"/>
          <w:tab w:val="left" w:pos="1418"/>
          <w:tab w:val="left" w:pos="2127"/>
          <w:tab w:val="left" w:pos="3545"/>
          <w:tab w:val="left" w:pos="4254"/>
          <w:tab w:val="left" w:pos="4963"/>
          <w:tab w:val="left" w:pos="5672"/>
          <w:tab w:val="left" w:pos="6381"/>
          <w:tab w:val="left" w:pos="7090"/>
          <w:tab w:val="left" w:pos="779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EDCF2">
      <w:start w:val="1"/>
      <w:numFmt w:val="bullet"/>
      <w:lvlText w:val="o"/>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E9434">
      <w:start w:val="1"/>
      <w:numFmt w:val="bullet"/>
      <w:lvlText w:val="▪"/>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C7FA0">
      <w:start w:val="1"/>
      <w:numFmt w:val="bullet"/>
      <w:lvlText w:val="·"/>
      <w:lvlJc w:val="left"/>
      <w:pPr>
        <w:tabs>
          <w:tab w:val="left" w:pos="360"/>
          <w:tab w:val="left" w:pos="709"/>
          <w:tab w:val="left" w:pos="1418"/>
          <w:tab w:val="left" w:pos="2127"/>
          <w:tab w:val="left" w:pos="2836"/>
          <w:tab w:val="left" w:pos="3545"/>
          <w:tab w:val="left" w:pos="4254"/>
          <w:tab w:val="left" w:pos="5672"/>
          <w:tab w:val="left" w:pos="6381"/>
          <w:tab w:val="left" w:pos="7090"/>
          <w:tab w:val="left" w:pos="779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A2BE66">
      <w:start w:val="1"/>
      <w:numFmt w:val="bullet"/>
      <w:lvlText w:val="o"/>
      <w:lvlJc w:val="left"/>
      <w:pPr>
        <w:tabs>
          <w:tab w:val="left" w:pos="360"/>
          <w:tab w:val="left" w:pos="709"/>
          <w:tab w:val="left" w:pos="1418"/>
          <w:tab w:val="left" w:pos="2127"/>
          <w:tab w:val="left" w:pos="2836"/>
          <w:tab w:val="left" w:pos="3545"/>
          <w:tab w:val="left" w:pos="4254"/>
          <w:tab w:val="left" w:pos="4963"/>
          <w:tab w:val="left" w:pos="6381"/>
          <w:tab w:val="left" w:pos="7090"/>
          <w:tab w:val="left" w:pos="779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8659E">
      <w:start w:val="1"/>
      <w:numFmt w:val="bullet"/>
      <w:lvlText w:val="▪"/>
      <w:lvlJc w:val="left"/>
      <w:pPr>
        <w:tabs>
          <w:tab w:val="left" w:pos="360"/>
          <w:tab w:val="left" w:pos="709"/>
          <w:tab w:val="left" w:pos="1418"/>
          <w:tab w:val="left" w:pos="2127"/>
          <w:tab w:val="left" w:pos="2836"/>
          <w:tab w:val="left" w:pos="3545"/>
          <w:tab w:val="left" w:pos="4254"/>
          <w:tab w:val="left" w:pos="4963"/>
          <w:tab w:val="left" w:pos="5672"/>
          <w:tab w:val="left" w:pos="7090"/>
          <w:tab w:val="left" w:pos="779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0067AF"/>
    <w:multiLevelType w:val="hybridMultilevel"/>
    <w:tmpl w:val="4CD01948"/>
    <w:numStyleLink w:val="EstiloImportado2"/>
  </w:abstractNum>
  <w:abstractNum w:abstractNumId="10">
    <w:nsid w:val="06D53D2F"/>
    <w:multiLevelType w:val="hybridMultilevel"/>
    <w:tmpl w:val="47C22A12"/>
    <w:lvl w:ilvl="0" w:tplc="5E0C4A48">
      <w:start w:val="14"/>
      <w:numFmt w:val="decimal"/>
      <w:lvlText w:val="%1"/>
      <w:lvlJc w:val="left"/>
      <w:pPr>
        <w:ind w:hanging="576"/>
      </w:pPr>
      <w:rPr>
        <w:rFonts w:hint="default"/>
      </w:rPr>
    </w:lvl>
    <w:lvl w:ilvl="1" w:tplc="3306E380">
      <w:numFmt w:val="none"/>
      <w:lvlText w:val=""/>
      <w:lvlJc w:val="left"/>
      <w:pPr>
        <w:tabs>
          <w:tab w:val="num" w:pos="360"/>
        </w:tabs>
      </w:pPr>
    </w:lvl>
    <w:lvl w:ilvl="2" w:tplc="67E09DF0">
      <w:start w:val="1"/>
      <w:numFmt w:val="bullet"/>
      <w:lvlText w:val="•"/>
      <w:lvlJc w:val="left"/>
      <w:rPr>
        <w:rFonts w:hint="default"/>
      </w:rPr>
    </w:lvl>
    <w:lvl w:ilvl="3" w:tplc="6BFAB924">
      <w:start w:val="1"/>
      <w:numFmt w:val="bullet"/>
      <w:lvlText w:val="•"/>
      <w:lvlJc w:val="left"/>
      <w:rPr>
        <w:rFonts w:hint="default"/>
      </w:rPr>
    </w:lvl>
    <w:lvl w:ilvl="4" w:tplc="3DF0A95C">
      <w:start w:val="1"/>
      <w:numFmt w:val="bullet"/>
      <w:pStyle w:val="Ttulo5"/>
      <w:lvlText w:val="•"/>
      <w:lvlJc w:val="left"/>
      <w:rPr>
        <w:rFonts w:hint="default"/>
      </w:rPr>
    </w:lvl>
    <w:lvl w:ilvl="5" w:tplc="A6908170">
      <w:start w:val="1"/>
      <w:numFmt w:val="bullet"/>
      <w:pStyle w:val="Ttulo6"/>
      <w:lvlText w:val="•"/>
      <w:lvlJc w:val="left"/>
      <w:rPr>
        <w:rFonts w:hint="default"/>
      </w:rPr>
    </w:lvl>
    <w:lvl w:ilvl="6" w:tplc="1828FBF4">
      <w:start w:val="1"/>
      <w:numFmt w:val="bullet"/>
      <w:lvlText w:val="•"/>
      <w:lvlJc w:val="left"/>
      <w:rPr>
        <w:rFonts w:hint="default"/>
      </w:rPr>
    </w:lvl>
    <w:lvl w:ilvl="7" w:tplc="72943790">
      <w:start w:val="1"/>
      <w:numFmt w:val="bullet"/>
      <w:lvlText w:val="•"/>
      <w:lvlJc w:val="left"/>
      <w:rPr>
        <w:rFonts w:hint="default"/>
      </w:rPr>
    </w:lvl>
    <w:lvl w:ilvl="8" w:tplc="E6784FCE">
      <w:start w:val="1"/>
      <w:numFmt w:val="bullet"/>
      <w:lvlText w:val="•"/>
      <w:lvlJc w:val="left"/>
      <w:rPr>
        <w:rFonts w:hint="default"/>
      </w:rPr>
    </w:lvl>
  </w:abstractNum>
  <w:abstractNum w:abstractNumId="11">
    <w:nsid w:val="08211CD2"/>
    <w:multiLevelType w:val="multilevel"/>
    <w:tmpl w:val="A5B0EA1A"/>
    <w:styleLink w:val="EstiloImportado9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8DE5B7D"/>
    <w:multiLevelType w:val="hybridMultilevel"/>
    <w:tmpl w:val="0CF8F48E"/>
    <w:styleLink w:val="EstiloImportado130"/>
    <w:lvl w:ilvl="0" w:tplc="B3DEE1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92F2A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E5A">
      <w:start w:val="1"/>
      <w:numFmt w:val="lowerRoman"/>
      <w:lvlText w:val="%3."/>
      <w:lvlJc w:val="left"/>
      <w:pPr>
        <w:ind w:left="1866" w:hanging="36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2115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20F1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405D8">
      <w:start w:val="1"/>
      <w:numFmt w:val="lowerRoman"/>
      <w:lvlText w:val="%6."/>
      <w:lvlJc w:val="left"/>
      <w:pPr>
        <w:ind w:left="4026" w:hanging="36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989FA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4A4178">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3AF77E">
      <w:start w:val="1"/>
      <w:numFmt w:val="lowerRoman"/>
      <w:lvlText w:val="%9."/>
      <w:lvlJc w:val="left"/>
      <w:pPr>
        <w:ind w:left="6186" w:hanging="36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A047BFE"/>
    <w:multiLevelType w:val="multilevel"/>
    <w:tmpl w:val="919A4DDA"/>
    <w:styleLink w:val="EstiloImportado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01"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133"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7"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141"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45"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653"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522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D32625A"/>
    <w:multiLevelType w:val="hybridMultilevel"/>
    <w:tmpl w:val="D6F2A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28408F5"/>
    <w:multiLevelType w:val="hybridMultilevel"/>
    <w:tmpl w:val="A8B6BA74"/>
    <w:lvl w:ilvl="0" w:tplc="F53CB014">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16D51D73"/>
    <w:multiLevelType w:val="singleLevel"/>
    <w:tmpl w:val="D624DFD4"/>
    <w:lvl w:ilvl="0">
      <w:start w:val="1"/>
      <w:numFmt w:val="lowerLetter"/>
      <w:lvlText w:val="%1)"/>
      <w:lvlJc w:val="left"/>
      <w:pPr>
        <w:tabs>
          <w:tab w:val="left" w:pos="1134"/>
          <w:tab w:val="left" w:pos="1701"/>
        </w:tabs>
        <w:ind w:left="766" w:hanging="246"/>
      </w:pPr>
      <w:rPr>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8E53C91"/>
    <w:multiLevelType w:val="hybridMultilevel"/>
    <w:tmpl w:val="1C869332"/>
    <w:numStyleLink w:val="EstiloImportado6"/>
  </w:abstractNum>
  <w:abstractNum w:abstractNumId="18">
    <w:nsid w:val="1B23337F"/>
    <w:multiLevelType w:val="hybridMultilevel"/>
    <w:tmpl w:val="ACE2CE8A"/>
    <w:styleLink w:val="EstiloImportado12"/>
    <w:lvl w:ilvl="0" w:tplc="2FF64CA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3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48AC94">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EC17C">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8928">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9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83CE0">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E298">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B47F60">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5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CBE2E">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601F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1504505"/>
    <w:multiLevelType w:val="hybridMultilevel"/>
    <w:tmpl w:val="4B22DCE0"/>
    <w:styleLink w:val="EstiloImportado27"/>
    <w:lvl w:ilvl="0" w:tplc="F87693E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4519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EEA0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3A7ED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04E56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B21C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7E2B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50A79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32FB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2177CEF"/>
    <w:multiLevelType w:val="hybridMultilevel"/>
    <w:tmpl w:val="D6D8D95A"/>
    <w:lvl w:ilvl="0" w:tplc="D94CB46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27FE73AB"/>
    <w:multiLevelType w:val="hybridMultilevel"/>
    <w:tmpl w:val="F34E9A66"/>
    <w:lvl w:ilvl="0" w:tplc="0416000D">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FC702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2AF76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3CB0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6413C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0289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26EA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E423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C0B24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DE02ECF"/>
    <w:multiLevelType w:val="multilevel"/>
    <w:tmpl w:val="00D2B1CA"/>
    <w:styleLink w:val="EstiloImportado7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5B069C0"/>
    <w:multiLevelType w:val="hybridMultilevel"/>
    <w:tmpl w:val="537E888E"/>
    <w:styleLink w:val="EstiloImportado3"/>
    <w:lvl w:ilvl="0" w:tplc="3036FCF8">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96C1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071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421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660B2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F478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848C5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21D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6F8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590E74"/>
    <w:multiLevelType w:val="hybridMultilevel"/>
    <w:tmpl w:val="AA88C126"/>
    <w:lvl w:ilvl="0" w:tplc="59544AA6">
      <w:start w:val="1"/>
      <w:numFmt w:val="decimal"/>
      <w:lvlText w:val="%1-"/>
      <w:lvlJc w:val="left"/>
      <w:pPr>
        <w:ind w:left="720" w:hanging="360"/>
      </w:pPr>
      <w:rPr>
        <w:rFont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C0F5472"/>
    <w:multiLevelType w:val="multilevel"/>
    <w:tmpl w:val="2EC24206"/>
    <w:styleLink w:val="EstiloImportado4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C4E3F66"/>
    <w:multiLevelType w:val="hybridMultilevel"/>
    <w:tmpl w:val="D27A2E9E"/>
    <w:styleLink w:val="EstiloImportado28"/>
    <w:lvl w:ilvl="0" w:tplc="B1CE975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9244E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79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7825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0056A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053C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34D4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16AB5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0A4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E806657"/>
    <w:multiLevelType w:val="hybridMultilevel"/>
    <w:tmpl w:val="D14E27F6"/>
    <w:styleLink w:val="EstiloImportado13"/>
    <w:lvl w:ilvl="0" w:tplc="7A2A14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96932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8D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C8D4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CA277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236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6A9E0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90E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8061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0291B95"/>
    <w:multiLevelType w:val="hybridMultilevel"/>
    <w:tmpl w:val="3FD2E926"/>
    <w:lvl w:ilvl="0" w:tplc="07D4C8A4">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419658B0"/>
    <w:multiLevelType w:val="multilevel"/>
    <w:tmpl w:val="47ECB37E"/>
    <w:styleLink w:val="EstiloImportado6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3B37BEC"/>
    <w:multiLevelType w:val="hybridMultilevel"/>
    <w:tmpl w:val="D6A888AC"/>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486D4CEF"/>
    <w:multiLevelType w:val="hybridMultilevel"/>
    <w:tmpl w:val="6C94FC18"/>
    <w:styleLink w:val="EstiloImportado7"/>
    <w:lvl w:ilvl="0" w:tplc="CECAC4E2">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2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4E9D4">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ACC0F6">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A4A5C2">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8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6A24">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625F4">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1AB7CE">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4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5C5078">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A5A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4C953BF9"/>
    <w:multiLevelType w:val="hybridMultilevel"/>
    <w:tmpl w:val="056C7186"/>
    <w:styleLink w:val="EstiloImportado15"/>
    <w:lvl w:ilvl="0" w:tplc="C85E6F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8E7A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807A3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6C3DB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00CA2E">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s>
        <w:ind w:left="3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447A4">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s>
        <w:ind w:left="4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AEB786">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EAFC38">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s>
        <w:ind w:left="5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E1B9A">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s>
        <w:ind w:left="6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EC2274D"/>
    <w:multiLevelType w:val="hybridMultilevel"/>
    <w:tmpl w:val="4CD01948"/>
    <w:styleLink w:val="EstiloImportado2"/>
    <w:lvl w:ilvl="0" w:tplc="9808F960">
      <w:start w:val="1"/>
      <w:numFmt w:val="upperRoman"/>
      <w:lvlText w:val="%1."/>
      <w:lvlJc w:val="left"/>
      <w:pPr>
        <w:tabs>
          <w:tab w:val="left" w:pos="1134"/>
          <w:tab w:val="left" w:pos="1701"/>
        </w:tabs>
        <w:ind w:left="766"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CA032A">
      <w:start w:val="1"/>
      <w:numFmt w:val="lowerLetter"/>
      <w:lvlText w:val="%2)"/>
      <w:lvlJc w:val="left"/>
      <w:pPr>
        <w:tabs>
          <w:tab w:val="left" w:pos="1134"/>
          <w:tab w:val="num" w:pos="1701"/>
        </w:tabs>
        <w:ind w:left="1441" w:hanging="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E9068">
      <w:start w:val="1"/>
      <w:numFmt w:val="lowerRoman"/>
      <w:lvlText w:val="%3."/>
      <w:lvlJc w:val="left"/>
      <w:pPr>
        <w:tabs>
          <w:tab w:val="left" w:pos="1134"/>
          <w:tab w:val="left" w:pos="1701"/>
        </w:tabs>
        <w:ind w:left="2161" w:hanging="3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E7692">
      <w:start w:val="1"/>
      <w:numFmt w:val="decimal"/>
      <w:lvlText w:val="%4."/>
      <w:lvlJc w:val="left"/>
      <w:pPr>
        <w:tabs>
          <w:tab w:val="left" w:pos="1134"/>
          <w:tab w:val="left" w:pos="1701"/>
        </w:tabs>
        <w:ind w:left="2881" w:hanging="4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CFD6E">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80E1AC">
      <w:start w:val="1"/>
      <w:numFmt w:val="lowerRoman"/>
      <w:lvlText w:val="%6."/>
      <w:lvlJc w:val="left"/>
      <w:pPr>
        <w:ind w:left="7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8AD88">
      <w:start w:val="1"/>
      <w:numFmt w:val="decimal"/>
      <w:lvlText w:val="%7."/>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0040C">
      <w:start w:val="1"/>
      <w:numFmt w:val="lowerLetter"/>
      <w:lvlText w:val="%8."/>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E8F7A8">
      <w:start w:val="1"/>
      <w:numFmt w:val="lowerRoman"/>
      <w:lvlText w:val="%9."/>
      <w:lvlJc w:val="left"/>
      <w:pPr>
        <w:ind w:left="28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nsid w:val="51F97BB8"/>
    <w:multiLevelType w:val="hybridMultilevel"/>
    <w:tmpl w:val="1622629A"/>
    <w:styleLink w:val="EstiloImportado8"/>
    <w:lvl w:ilvl="0" w:tplc="6E32F6B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2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EABA8">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C8E77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D8EF60">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8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560958">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C16F2">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BA0F44">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4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940AD0">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3AD0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2FE28A3"/>
    <w:multiLevelType w:val="hybridMultilevel"/>
    <w:tmpl w:val="4A7CF970"/>
    <w:styleLink w:val="EstiloImportado120"/>
    <w:lvl w:ilvl="0" w:tplc="254646F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9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ACAEA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1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6C9AE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35"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869FE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5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AAB4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7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70450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95"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0C724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1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604DC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35"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AE5CB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855"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34966BE"/>
    <w:multiLevelType w:val="hybridMultilevel"/>
    <w:tmpl w:val="94CAB4E0"/>
    <w:styleLink w:val="EstiloImportado10"/>
    <w:lvl w:ilvl="0" w:tplc="079A0A3E">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3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4061EA">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0A24C">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459C2">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9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C2E724">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768B5C">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557C">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5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0AD62C">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38AC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3F23072"/>
    <w:multiLevelType w:val="multilevel"/>
    <w:tmpl w:val="632887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5765E62"/>
    <w:multiLevelType w:val="hybridMultilevel"/>
    <w:tmpl w:val="282CAEB6"/>
    <w:styleLink w:val="EstiloImportado9"/>
    <w:lvl w:ilvl="0" w:tplc="2994834E">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2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800E06">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2213A4">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262B0">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8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A13BA">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AC4B66">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544638">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4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16067A">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5A3DE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575D6590"/>
    <w:multiLevelType w:val="multilevel"/>
    <w:tmpl w:val="6A606056"/>
    <w:styleLink w:val="EstiloImportado8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79F2A6B"/>
    <w:multiLevelType w:val="hybridMultilevel"/>
    <w:tmpl w:val="92C864C4"/>
    <w:lvl w:ilvl="0" w:tplc="28360404">
      <w:start w:val="1"/>
      <w:numFmt w:val="lowerLetter"/>
      <w:lvlText w:val="%1)"/>
      <w:lvlJc w:val="left"/>
      <w:pPr>
        <w:ind w:left="360" w:hanging="360"/>
      </w:pPr>
      <w:rPr>
        <w:rFonts w:hint="default"/>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nsid w:val="589A57F8"/>
    <w:multiLevelType w:val="hybridMultilevel"/>
    <w:tmpl w:val="3FD2E926"/>
    <w:lvl w:ilvl="0" w:tplc="07D4C8A4">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5A326681"/>
    <w:multiLevelType w:val="multilevel"/>
    <w:tmpl w:val="5EFC55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DC34DA1"/>
    <w:multiLevelType w:val="hybridMultilevel"/>
    <w:tmpl w:val="E870B604"/>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16943B3"/>
    <w:multiLevelType w:val="hybridMultilevel"/>
    <w:tmpl w:val="C43EF96C"/>
    <w:styleLink w:val="EstiloImportado29"/>
    <w:lvl w:ilvl="0" w:tplc="A1FA838C">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D243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00F73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F097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83CF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84D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92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ED1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6D48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6320021E"/>
    <w:multiLevelType w:val="hybridMultilevel"/>
    <w:tmpl w:val="AD5E92E8"/>
    <w:styleLink w:val="EstiloImportado11"/>
    <w:lvl w:ilvl="0" w:tplc="5A10A432">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3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65F2E">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620B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4870">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59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3C5F4A">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ADEE">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B23AAC">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51"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0FA30">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5605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1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45C7C10"/>
    <w:multiLevelType w:val="hybridMultilevel"/>
    <w:tmpl w:val="71C037B4"/>
    <w:styleLink w:val="EstiloImportado4"/>
    <w:lvl w:ilvl="0" w:tplc="8DFA216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20D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60F6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69AF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AE2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91D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54D2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8FE8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4A5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6FE7177"/>
    <w:multiLevelType w:val="multilevel"/>
    <w:tmpl w:val="45F68118"/>
    <w:lvl w:ilvl="0">
      <w:start w:val="1"/>
      <w:numFmt w:val="decimal"/>
      <w:lvlText w:val="%1."/>
      <w:lvlJc w:val="left"/>
      <w:pPr>
        <w:ind w:left="360" w:hanging="360"/>
      </w:pPr>
    </w:lvl>
    <w:lvl w:ilvl="1">
      <w:start w:val="1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6A7D1B66"/>
    <w:multiLevelType w:val="multilevel"/>
    <w:tmpl w:val="9266EFC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7E2660"/>
    <w:multiLevelType w:val="multilevel"/>
    <w:tmpl w:val="A5B0EA1A"/>
    <w:numStyleLink w:val="EstiloImportado90"/>
  </w:abstractNum>
  <w:abstractNum w:abstractNumId="52">
    <w:nsid w:val="6D3C6AE1"/>
    <w:multiLevelType w:val="hybridMultilevel"/>
    <w:tmpl w:val="1C869332"/>
    <w:styleLink w:val="EstiloImportado6"/>
    <w:lvl w:ilvl="0" w:tplc="0080ABF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266762">
      <w:start w:val="1"/>
      <w:numFmt w:val="bullet"/>
      <w:lvlText w:val="o"/>
      <w:lvlJc w:val="left"/>
      <w:pPr>
        <w:tabs>
          <w:tab w:val="left" w:pos="709"/>
          <w:tab w:val="left" w:pos="1418"/>
          <w:tab w:val="left" w:pos="2836"/>
          <w:tab w:val="left" w:pos="3545"/>
          <w:tab w:val="left" w:pos="4254"/>
          <w:tab w:val="left" w:pos="4963"/>
          <w:tab w:val="left" w:pos="5672"/>
          <w:tab w:val="left" w:pos="6381"/>
          <w:tab w:val="left" w:pos="7090"/>
          <w:tab w:val="left" w:pos="779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A847A">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AA25E">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A5B54">
      <w:start w:val="1"/>
      <w:numFmt w:val="bullet"/>
      <w:lvlText w:val="o"/>
      <w:lvlJc w:val="left"/>
      <w:pPr>
        <w:tabs>
          <w:tab w:val="left" w:pos="709"/>
          <w:tab w:val="left" w:pos="1418"/>
          <w:tab w:val="left" w:pos="2127"/>
          <w:tab w:val="left" w:pos="2836"/>
          <w:tab w:val="left" w:pos="3545"/>
          <w:tab w:val="left" w:pos="4963"/>
          <w:tab w:val="left" w:pos="5672"/>
          <w:tab w:val="left" w:pos="6381"/>
          <w:tab w:val="left" w:pos="7090"/>
          <w:tab w:val="left" w:pos="779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E2A19E">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782116">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CD718">
      <w:start w:val="1"/>
      <w:numFmt w:val="bullet"/>
      <w:lvlText w:val="o"/>
      <w:lvlJc w:val="left"/>
      <w:pPr>
        <w:tabs>
          <w:tab w:val="left" w:pos="709"/>
          <w:tab w:val="left" w:pos="1418"/>
          <w:tab w:val="left" w:pos="2127"/>
          <w:tab w:val="left" w:pos="2836"/>
          <w:tab w:val="left" w:pos="3545"/>
          <w:tab w:val="left" w:pos="4254"/>
          <w:tab w:val="left" w:pos="4963"/>
          <w:tab w:val="left" w:pos="5672"/>
          <w:tab w:val="left" w:pos="7090"/>
          <w:tab w:val="left" w:pos="779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21E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799"/>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D786137"/>
    <w:multiLevelType w:val="hybridMultilevel"/>
    <w:tmpl w:val="B2AAC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6EA575DE"/>
    <w:multiLevelType w:val="hybridMultilevel"/>
    <w:tmpl w:val="4E905CD6"/>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5">
    <w:nsid w:val="7010670E"/>
    <w:multiLevelType w:val="hybridMultilevel"/>
    <w:tmpl w:val="A0846E34"/>
    <w:styleLink w:val="Letras"/>
    <w:lvl w:ilvl="0" w:tplc="58F06BC8">
      <w:start w:val="1"/>
      <w:numFmt w:val="lowerLetter"/>
      <w:lvlText w:val="%1)"/>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04A0A4">
      <w:start w:val="1"/>
      <w:numFmt w:val="lowerLetter"/>
      <w:lvlText w:val="%2)"/>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1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A615A4">
      <w:start w:val="1"/>
      <w:numFmt w:val="lowerLetter"/>
      <w:lvlText w:val="%3)"/>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2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8E7C8A">
      <w:start w:val="1"/>
      <w:numFmt w:val="lowerLetter"/>
      <w:lvlText w:val="%4)"/>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3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0C51D4">
      <w:start w:val="1"/>
      <w:numFmt w:val="lowerLetter"/>
      <w:lvlText w:val="%5)"/>
      <w:lvlJc w:val="left"/>
      <w:pPr>
        <w:tabs>
          <w:tab w:val="left" w:pos="644"/>
          <w:tab w:val="left" w:pos="1352"/>
          <w:tab w:val="left" w:pos="2060"/>
          <w:tab w:val="left" w:pos="2768"/>
          <w:tab w:val="left" w:pos="3476"/>
          <w:tab w:val="left" w:pos="4892"/>
          <w:tab w:val="left" w:pos="5600"/>
          <w:tab w:val="left" w:pos="6308"/>
          <w:tab w:val="left" w:pos="7016"/>
          <w:tab w:val="left" w:pos="7724"/>
          <w:tab w:val="left" w:pos="7998"/>
        </w:tabs>
        <w:ind w:left="4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5C733C">
      <w:start w:val="1"/>
      <w:numFmt w:val="lowerLetter"/>
      <w:lvlText w:val="%6)"/>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5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0F838">
      <w:start w:val="1"/>
      <w:numFmt w:val="lowerLetter"/>
      <w:lvlText w:val="%7)"/>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6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06EA26">
      <w:start w:val="1"/>
      <w:numFmt w:val="lowerLetter"/>
      <w:lvlText w:val="%8)"/>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7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8DC6A">
      <w:start w:val="1"/>
      <w:numFmt w:val="lowerLetter"/>
      <w:lvlText w:val="%9)"/>
      <w:lvlJc w:val="left"/>
      <w:pPr>
        <w:tabs>
          <w:tab w:val="left" w:pos="644"/>
          <w:tab w:val="left" w:pos="1352"/>
          <w:tab w:val="left" w:pos="2060"/>
          <w:tab w:val="left" w:pos="2768"/>
          <w:tab w:val="left" w:pos="3476"/>
          <w:tab w:val="left" w:pos="4184"/>
          <w:tab w:val="left" w:pos="4892"/>
          <w:tab w:val="left" w:pos="5600"/>
          <w:tab w:val="left" w:pos="6308"/>
          <w:tab w:val="left" w:pos="7016"/>
          <w:tab w:val="left" w:pos="7724"/>
          <w:tab w:val="left" w:pos="7998"/>
        </w:tabs>
        <w:ind w:left="8263" w:hanging="26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71AF2788"/>
    <w:multiLevelType w:val="hybridMultilevel"/>
    <w:tmpl w:val="AC92E712"/>
    <w:styleLink w:val="EstiloImportado100"/>
    <w:lvl w:ilvl="0" w:tplc="3D78B42C">
      <w:start w:val="1"/>
      <w:numFmt w:val="decimal"/>
      <w:lvlText w:val="%1."/>
      <w:lvlJc w:val="left"/>
      <w:pPr>
        <w:tabs>
          <w:tab w:val="left" w:pos="1134"/>
        </w:tabs>
        <w:ind w:left="71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60C812">
      <w:start w:val="1"/>
      <w:numFmt w:val="lowerLetter"/>
      <w:lvlText w:val="%2."/>
      <w:lvlJc w:val="left"/>
      <w:pPr>
        <w:tabs>
          <w:tab w:val="left" w:pos="1134"/>
        </w:tabs>
        <w:ind w:left="143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1E98F4">
      <w:start w:val="1"/>
      <w:numFmt w:val="lowerRoman"/>
      <w:lvlText w:val="%3."/>
      <w:lvlJc w:val="left"/>
      <w:pPr>
        <w:tabs>
          <w:tab w:val="left" w:pos="1134"/>
        </w:tabs>
        <w:ind w:left="2154" w:hanging="29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503772">
      <w:start w:val="1"/>
      <w:numFmt w:val="decimal"/>
      <w:lvlText w:val="%4."/>
      <w:lvlJc w:val="left"/>
      <w:pPr>
        <w:tabs>
          <w:tab w:val="left" w:pos="1134"/>
        </w:tabs>
        <w:ind w:left="287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922A94">
      <w:start w:val="1"/>
      <w:numFmt w:val="lowerLetter"/>
      <w:lvlText w:val="%5."/>
      <w:lvlJc w:val="left"/>
      <w:pPr>
        <w:tabs>
          <w:tab w:val="left" w:pos="1134"/>
        </w:tabs>
        <w:ind w:left="359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F4EDD6">
      <w:start w:val="1"/>
      <w:numFmt w:val="lowerRoman"/>
      <w:lvlText w:val="%6."/>
      <w:lvlJc w:val="left"/>
      <w:pPr>
        <w:tabs>
          <w:tab w:val="left" w:pos="1134"/>
        </w:tabs>
        <w:ind w:left="4314" w:hanging="29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84374">
      <w:start w:val="1"/>
      <w:numFmt w:val="decimal"/>
      <w:lvlText w:val="%7."/>
      <w:lvlJc w:val="left"/>
      <w:pPr>
        <w:tabs>
          <w:tab w:val="left" w:pos="1134"/>
        </w:tabs>
        <w:ind w:left="503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C46F82">
      <w:start w:val="1"/>
      <w:numFmt w:val="lowerLetter"/>
      <w:lvlText w:val="%8."/>
      <w:lvlJc w:val="left"/>
      <w:pPr>
        <w:tabs>
          <w:tab w:val="left" w:pos="1134"/>
        </w:tabs>
        <w:ind w:left="5754" w:hanging="35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50482A">
      <w:start w:val="1"/>
      <w:numFmt w:val="lowerRoman"/>
      <w:lvlText w:val="%9."/>
      <w:lvlJc w:val="left"/>
      <w:pPr>
        <w:tabs>
          <w:tab w:val="left" w:pos="1134"/>
        </w:tabs>
        <w:ind w:left="6474" w:hanging="29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74A64654"/>
    <w:multiLevelType w:val="hybridMultilevel"/>
    <w:tmpl w:val="7C962DC8"/>
    <w:lvl w:ilvl="0" w:tplc="18480B4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751B64C7"/>
    <w:multiLevelType w:val="hybridMultilevel"/>
    <w:tmpl w:val="F4560C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6DA50F8"/>
    <w:multiLevelType w:val="multilevel"/>
    <w:tmpl w:val="44F27B2A"/>
    <w:styleLink w:val="EstiloImportado5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num" w:pos="1566"/>
          <w:tab w:val="left" w:pos="1701"/>
        </w:tabs>
        <w:ind w:left="1141"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701"/>
        </w:tabs>
        <w:ind w:left="1573" w:firstLine="2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 w:val="left" w:pos="1701"/>
        </w:tabs>
        <w:ind w:left="2077" w:firstLine="13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701"/>
        </w:tabs>
        <w:ind w:left="2581" w:hanging="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701"/>
        </w:tabs>
        <w:ind w:left="3085" w:hanging="15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701"/>
        </w:tabs>
        <w:ind w:left="3589" w:hanging="29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701"/>
        </w:tabs>
        <w:ind w:left="4093" w:hanging="43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701"/>
        </w:tabs>
        <w:ind w:left="4669" w:hanging="6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78E5495"/>
    <w:multiLevelType w:val="hybridMultilevel"/>
    <w:tmpl w:val="A07E7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7EB3590"/>
    <w:multiLevelType w:val="hybridMultilevel"/>
    <w:tmpl w:val="1FD0E71A"/>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2">
    <w:nsid w:val="78EB1588"/>
    <w:multiLevelType w:val="hybridMultilevel"/>
    <w:tmpl w:val="99CC9144"/>
    <w:lvl w:ilvl="0" w:tplc="6FD6F9A2">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nsid w:val="7C047A42"/>
    <w:multiLevelType w:val="multilevel"/>
    <w:tmpl w:val="F47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E641050"/>
    <w:multiLevelType w:val="hybridMultilevel"/>
    <w:tmpl w:val="C43EF96C"/>
    <w:numStyleLink w:val="EstiloImportado29"/>
  </w:abstractNum>
  <w:num w:numId="1">
    <w:abstractNumId w:val="10"/>
  </w:num>
  <w:num w:numId="2">
    <w:abstractNumId w:val="3"/>
  </w:num>
  <w:num w:numId="3">
    <w:abstractNumId w:val="4"/>
  </w:num>
  <w:num w:numId="4">
    <w:abstractNumId w:val="28"/>
  </w:num>
  <w:num w:numId="5">
    <w:abstractNumId w:val="35"/>
  </w:num>
  <w:num w:numId="6">
    <w:abstractNumId w:val="13"/>
  </w:num>
  <w:num w:numId="7">
    <w:abstractNumId w:val="23"/>
  </w:num>
  <w:num w:numId="8">
    <w:abstractNumId w:val="6"/>
    <w:lvlOverride w:ilvl="0">
      <w:lvl w:ilvl="0" w:tplc="D1B83DE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52"/>
  </w:num>
  <w:num w:numId="10">
    <w:abstractNumId w:val="17"/>
    <w:lvlOverride w:ilvl="0">
      <w:lvl w:ilvl="0" w:tplc="3902907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46"/>
  </w:num>
  <w:num w:numId="12">
    <w:abstractNumId w:val="64"/>
    <w:lvlOverride w:ilvl="0">
      <w:lvl w:ilvl="0" w:tplc="623861F2">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54"/>
  </w:num>
  <w:num w:numId="14">
    <w:abstractNumId w:val="57"/>
  </w:num>
  <w:num w:numId="15">
    <w:abstractNumId w:val="21"/>
  </w:num>
  <w:num w:numId="16">
    <w:abstractNumId w:val="34"/>
  </w:num>
  <w:num w:numId="17">
    <w:abstractNumId w:val="9"/>
  </w:num>
  <w:num w:numId="18">
    <w:abstractNumId w:val="16"/>
  </w:num>
  <w:num w:numId="19">
    <w:abstractNumId w:val="62"/>
  </w:num>
  <w:num w:numId="20">
    <w:abstractNumId w:val="50"/>
  </w:num>
  <w:num w:numId="21">
    <w:abstractNumId w:val="30"/>
  </w:num>
  <w:num w:numId="22">
    <w:abstractNumId w:val="15"/>
  </w:num>
  <w:num w:numId="23">
    <w:abstractNumId w:val="5"/>
  </w:num>
  <w:num w:numId="24">
    <w:abstractNumId w:val="7"/>
  </w:num>
  <w:num w:numId="25">
    <w:abstractNumId w:val="8"/>
  </w:num>
  <w:num w:numId="26">
    <w:abstractNumId w:val="11"/>
  </w:num>
  <w:num w:numId="27">
    <w:abstractNumId w:val="12"/>
  </w:num>
  <w:num w:numId="28">
    <w:abstractNumId w:val="18"/>
  </w:num>
  <w:num w:numId="29">
    <w:abstractNumId w:val="19"/>
  </w:num>
  <w:num w:numId="30">
    <w:abstractNumId w:val="22"/>
  </w:num>
  <w:num w:numId="31">
    <w:abstractNumId w:val="25"/>
  </w:num>
  <w:num w:numId="32">
    <w:abstractNumId w:val="26"/>
  </w:num>
  <w:num w:numId="33">
    <w:abstractNumId w:val="27"/>
  </w:num>
  <w:num w:numId="34">
    <w:abstractNumId w:val="29"/>
  </w:num>
  <w:num w:numId="35">
    <w:abstractNumId w:val="32"/>
  </w:num>
  <w:num w:numId="36">
    <w:abstractNumId w:val="33"/>
  </w:num>
  <w:num w:numId="37">
    <w:abstractNumId w:val="36"/>
  </w:num>
  <w:num w:numId="38">
    <w:abstractNumId w:val="37"/>
  </w:num>
  <w:num w:numId="39">
    <w:abstractNumId w:val="38"/>
  </w:num>
  <w:num w:numId="40">
    <w:abstractNumId w:val="40"/>
  </w:num>
  <w:num w:numId="41">
    <w:abstractNumId w:val="41"/>
  </w:num>
  <w:num w:numId="42">
    <w:abstractNumId w:val="47"/>
  </w:num>
  <w:num w:numId="43">
    <w:abstractNumId w:val="48"/>
  </w:num>
  <w:num w:numId="44">
    <w:abstractNumId w:val="55"/>
  </w:num>
  <w:num w:numId="45">
    <w:abstractNumId w:val="56"/>
  </w:num>
  <w:num w:numId="46">
    <w:abstractNumId w:val="59"/>
  </w:num>
  <w:num w:numId="47">
    <w:abstractNumId w:val="51"/>
    <w:lvlOverride w:ilvl="0">
      <w:lvl w:ilvl="0">
        <w:start w:val="1"/>
        <w:numFmt w:val="upperRoman"/>
        <w:lvlText w:val="%1."/>
        <w:lvlJc w:val="left"/>
        <w:pPr>
          <w:tabs>
            <w:tab w:val="num" w:pos="1134"/>
            <w:tab w:val="left" w:pos="1701"/>
          </w:tabs>
          <w:ind w:left="709" w:hanging="122"/>
        </w:pPr>
        <w:rPr>
          <w:rFonts w:hAnsi="Arial Unicode MS"/>
          <w:b/>
          <w:bCs/>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8">
    <w:abstractNumId w:val="58"/>
  </w:num>
  <w:num w:numId="49">
    <w:abstractNumId w:val="31"/>
  </w:num>
  <w:num w:numId="50">
    <w:abstractNumId w:val="49"/>
  </w:num>
  <w:num w:numId="51">
    <w:abstractNumId w:val="43"/>
  </w:num>
  <w:num w:numId="52">
    <w:abstractNumId w:val="42"/>
  </w:num>
  <w:num w:numId="53">
    <w:abstractNumId w:val="20"/>
  </w:num>
  <w:num w:numId="54">
    <w:abstractNumId w:val="24"/>
  </w:num>
  <w:num w:numId="55">
    <w:abstractNumId w:val="53"/>
  </w:num>
  <w:num w:numId="56">
    <w:abstractNumId w:val="39"/>
  </w:num>
  <w:num w:numId="57">
    <w:abstractNumId w:val="14"/>
  </w:num>
  <w:num w:numId="58">
    <w:abstractNumId w:val="63"/>
  </w:num>
  <w:num w:numId="59">
    <w:abstractNumId w:val="45"/>
  </w:num>
  <w:num w:numId="60">
    <w:abstractNumId w:val="61"/>
  </w:num>
  <w:num w:numId="61">
    <w:abstractNumId w:val="60"/>
  </w:num>
  <w:num w:numId="62">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9E"/>
    <w:rsid w:val="00001178"/>
    <w:rsid w:val="000026EE"/>
    <w:rsid w:val="000043FA"/>
    <w:rsid w:val="000152CC"/>
    <w:rsid w:val="00015F40"/>
    <w:rsid w:val="00021FF9"/>
    <w:rsid w:val="0002748B"/>
    <w:rsid w:val="00027DAF"/>
    <w:rsid w:val="00033481"/>
    <w:rsid w:val="00037CBC"/>
    <w:rsid w:val="000425EC"/>
    <w:rsid w:val="00053D4F"/>
    <w:rsid w:val="00054247"/>
    <w:rsid w:val="00065C86"/>
    <w:rsid w:val="000666B9"/>
    <w:rsid w:val="00066AF3"/>
    <w:rsid w:val="00073562"/>
    <w:rsid w:val="000736E5"/>
    <w:rsid w:val="00073CC8"/>
    <w:rsid w:val="00075078"/>
    <w:rsid w:val="00080168"/>
    <w:rsid w:val="000809E0"/>
    <w:rsid w:val="000824EA"/>
    <w:rsid w:val="000825A3"/>
    <w:rsid w:val="00082610"/>
    <w:rsid w:val="000860D4"/>
    <w:rsid w:val="00086266"/>
    <w:rsid w:val="00087277"/>
    <w:rsid w:val="00090C05"/>
    <w:rsid w:val="00093633"/>
    <w:rsid w:val="00096152"/>
    <w:rsid w:val="00096738"/>
    <w:rsid w:val="000A3FEE"/>
    <w:rsid w:val="000A6E3D"/>
    <w:rsid w:val="000B0B9A"/>
    <w:rsid w:val="000B52B1"/>
    <w:rsid w:val="000C1344"/>
    <w:rsid w:val="000C60F0"/>
    <w:rsid w:val="000C7262"/>
    <w:rsid w:val="000D3C04"/>
    <w:rsid w:val="000E1946"/>
    <w:rsid w:val="000E21E9"/>
    <w:rsid w:val="000F6D0B"/>
    <w:rsid w:val="001021A9"/>
    <w:rsid w:val="00104CB5"/>
    <w:rsid w:val="00106DAC"/>
    <w:rsid w:val="00121C33"/>
    <w:rsid w:val="00123334"/>
    <w:rsid w:val="00127AB2"/>
    <w:rsid w:val="001463FE"/>
    <w:rsid w:val="0015184D"/>
    <w:rsid w:val="00151ACC"/>
    <w:rsid w:val="00153ABD"/>
    <w:rsid w:val="00154F1E"/>
    <w:rsid w:val="001573E4"/>
    <w:rsid w:val="0016357A"/>
    <w:rsid w:val="00163735"/>
    <w:rsid w:val="00165D43"/>
    <w:rsid w:val="00165F03"/>
    <w:rsid w:val="00166397"/>
    <w:rsid w:val="00166B4E"/>
    <w:rsid w:val="0017073A"/>
    <w:rsid w:val="00171178"/>
    <w:rsid w:val="001720CC"/>
    <w:rsid w:val="001726AC"/>
    <w:rsid w:val="00172D51"/>
    <w:rsid w:val="001851BD"/>
    <w:rsid w:val="0018535A"/>
    <w:rsid w:val="00190162"/>
    <w:rsid w:val="00192D04"/>
    <w:rsid w:val="00193891"/>
    <w:rsid w:val="001944CA"/>
    <w:rsid w:val="001A06E4"/>
    <w:rsid w:val="001A49AB"/>
    <w:rsid w:val="001A53B4"/>
    <w:rsid w:val="001A6F81"/>
    <w:rsid w:val="001A70AC"/>
    <w:rsid w:val="001B3EE2"/>
    <w:rsid w:val="001B4685"/>
    <w:rsid w:val="001C1FB2"/>
    <w:rsid w:val="001C519C"/>
    <w:rsid w:val="001C5AB1"/>
    <w:rsid w:val="001D01A8"/>
    <w:rsid w:val="001D2DE9"/>
    <w:rsid w:val="001F2AF3"/>
    <w:rsid w:val="001F32DA"/>
    <w:rsid w:val="001F5E7B"/>
    <w:rsid w:val="00202E48"/>
    <w:rsid w:val="002064B7"/>
    <w:rsid w:val="00210182"/>
    <w:rsid w:val="00214606"/>
    <w:rsid w:val="00217AE7"/>
    <w:rsid w:val="00221867"/>
    <w:rsid w:val="00232638"/>
    <w:rsid w:val="00233901"/>
    <w:rsid w:val="00234184"/>
    <w:rsid w:val="002518A9"/>
    <w:rsid w:val="0025409F"/>
    <w:rsid w:val="0025454E"/>
    <w:rsid w:val="00261DDB"/>
    <w:rsid w:val="00264169"/>
    <w:rsid w:val="00264F6C"/>
    <w:rsid w:val="00266F44"/>
    <w:rsid w:val="00272C4A"/>
    <w:rsid w:val="00274D54"/>
    <w:rsid w:val="00277365"/>
    <w:rsid w:val="00281405"/>
    <w:rsid w:val="00286C9C"/>
    <w:rsid w:val="002A0A53"/>
    <w:rsid w:val="002A470E"/>
    <w:rsid w:val="002A5F00"/>
    <w:rsid w:val="002A78A1"/>
    <w:rsid w:val="002B0366"/>
    <w:rsid w:val="002B095A"/>
    <w:rsid w:val="002B0EF7"/>
    <w:rsid w:val="002C1A62"/>
    <w:rsid w:val="002C1E81"/>
    <w:rsid w:val="002C6224"/>
    <w:rsid w:val="002D1CD6"/>
    <w:rsid w:val="002D26B4"/>
    <w:rsid w:val="002D4F5A"/>
    <w:rsid w:val="002D78F4"/>
    <w:rsid w:val="002E7D1F"/>
    <w:rsid w:val="00301208"/>
    <w:rsid w:val="00304361"/>
    <w:rsid w:val="00304D4D"/>
    <w:rsid w:val="00306639"/>
    <w:rsid w:val="003071F1"/>
    <w:rsid w:val="00307298"/>
    <w:rsid w:val="003163BD"/>
    <w:rsid w:val="00316875"/>
    <w:rsid w:val="0031733F"/>
    <w:rsid w:val="0032134C"/>
    <w:rsid w:val="0033371D"/>
    <w:rsid w:val="003340E2"/>
    <w:rsid w:val="00334521"/>
    <w:rsid w:val="00335573"/>
    <w:rsid w:val="00335CDB"/>
    <w:rsid w:val="00336A1C"/>
    <w:rsid w:val="003401EC"/>
    <w:rsid w:val="003426CE"/>
    <w:rsid w:val="003429E4"/>
    <w:rsid w:val="00345C92"/>
    <w:rsid w:val="00353EBB"/>
    <w:rsid w:val="003625A2"/>
    <w:rsid w:val="003669A0"/>
    <w:rsid w:val="00371126"/>
    <w:rsid w:val="00373A8F"/>
    <w:rsid w:val="00373DCE"/>
    <w:rsid w:val="0037401E"/>
    <w:rsid w:val="0037603F"/>
    <w:rsid w:val="0037736A"/>
    <w:rsid w:val="0038799C"/>
    <w:rsid w:val="003B6259"/>
    <w:rsid w:val="003C3EA4"/>
    <w:rsid w:val="003C4993"/>
    <w:rsid w:val="003D2F84"/>
    <w:rsid w:val="003D4947"/>
    <w:rsid w:val="003D56CC"/>
    <w:rsid w:val="003D6B91"/>
    <w:rsid w:val="003E4FD1"/>
    <w:rsid w:val="003F3075"/>
    <w:rsid w:val="003F46F1"/>
    <w:rsid w:val="003F4F75"/>
    <w:rsid w:val="0040088B"/>
    <w:rsid w:val="0041339C"/>
    <w:rsid w:val="004200F2"/>
    <w:rsid w:val="004213ED"/>
    <w:rsid w:val="004215BA"/>
    <w:rsid w:val="004246AC"/>
    <w:rsid w:val="00424B34"/>
    <w:rsid w:val="00440AEF"/>
    <w:rsid w:val="00441509"/>
    <w:rsid w:val="00446404"/>
    <w:rsid w:val="00457072"/>
    <w:rsid w:val="004617A5"/>
    <w:rsid w:val="004700C6"/>
    <w:rsid w:val="00471587"/>
    <w:rsid w:val="00471B67"/>
    <w:rsid w:val="00471B9F"/>
    <w:rsid w:val="00472478"/>
    <w:rsid w:val="00473C5C"/>
    <w:rsid w:val="00473F4C"/>
    <w:rsid w:val="00484099"/>
    <w:rsid w:val="00484FEB"/>
    <w:rsid w:val="004863F4"/>
    <w:rsid w:val="0048759A"/>
    <w:rsid w:val="00487B74"/>
    <w:rsid w:val="00490A81"/>
    <w:rsid w:val="00496004"/>
    <w:rsid w:val="0049707F"/>
    <w:rsid w:val="004A0247"/>
    <w:rsid w:val="004B124D"/>
    <w:rsid w:val="004B493E"/>
    <w:rsid w:val="004B7551"/>
    <w:rsid w:val="004B7762"/>
    <w:rsid w:val="004C2112"/>
    <w:rsid w:val="004C4150"/>
    <w:rsid w:val="004C5655"/>
    <w:rsid w:val="004C77BB"/>
    <w:rsid w:val="00503C67"/>
    <w:rsid w:val="005074FE"/>
    <w:rsid w:val="0051161C"/>
    <w:rsid w:val="0051193A"/>
    <w:rsid w:val="005141B0"/>
    <w:rsid w:val="00514EAC"/>
    <w:rsid w:val="005154F8"/>
    <w:rsid w:val="00522F0D"/>
    <w:rsid w:val="00523D7F"/>
    <w:rsid w:val="00526460"/>
    <w:rsid w:val="005325D1"/>
    <w:rsid w:val="005375AD"/>
    <w:rsid w:val="00551B3B"/>
    <w:rsid w:val="00551D20"/>
    <w:rsid w:val="005557D5"/>
    <w:rsid w:val="00556D0B"/>
    <w:rsid w:val="00560593"/>
    <w:rsid w:val="00562919"/>
    <w:rsid w:val="00562B87"/>
    <w:rsid w:val="005638C2"/>
    <w:rsid w:val="0057445A"/>
    <w:rsid w:val="0058140D"/>
    <w:rsid w:val="00584547"/>
    <w:rsid w:val="005860B8"/>
    <w:rsid w:val="0058653A"/>
    <w:rsid w:val="005926B2"/>
    <w:rsid w:val="00595496"/>
    <w:rsid w:val="005956CD"/>
    <w:rsid w:val="005A0C1D"/>
    <w:rsid w:val="005A38FF"/>
    <w:rsid w:val="005A699E"/>
    <w:rsid w:val="005B108A"/>
    <w:rsid w:val="005B2C3C"/>
    <w:rsid w:val="005C12E4"/>
    <w:rsid w:val="005D35D4"/>
    <w:rsid w:val="005D3CB9"/>
    <w:rsid w:val="005D74C7"/>
    <w:rsid w:val="005E34EA"/>
    <w:rsid w:val="005E3619"/>
    <w:rsid w:val="005E656A"/>
    <w:rsid w:val="005F30AB"/>
    <w:rsid w:val="005F4020"/>
    <w:rsid w:val="005F4EB3"/>
    <w:rsid w:val="005F6E32"/>
    <w:rsid w:val="00600F66"/>
    <w:rsid w:val="00607BA1"/>
    <w:rsid w:val="00610E0C"/>
    <w:rsid w:val="00615DE4"/>
    <w:rsid w:val="00617DF7"/>
    <w:rsid w:val="00622032"/>
    <w:rsid w:val="00636A15"/>
    <w:rsid w:val="0064499E"/>
    <w:rsid w:val="00655845"/>
    <w:rsid w:val="0066031B"/>
    <w:rsid w:val="00663009"/>
    <w:rsid w:val="00663EC5"/>
    <w:rsid w:val="0067106B"/>
    <w:rsid w:val="00671D3F"/>
    <w:rsid w:val="0067238E"/>
    <w:rsid w:val="0068353F"/>
    <w:rsid w:val="00684668"/>
    <w:rsid w:val="00687132"/>
    <w:rsid w:val="0068793C"/>
    <w:rsid w:val="006935FC"/>
    <w:rsid w:val="00693AA1"/>
    <w:rsid w:val="00695DD5"/>
    <w:rsid w:val="006A0F59"/>
    <w:rsid w:val="006A3408"/>
    <w:rsid w:val="006A432D"/>
    <w:rsid w:val="006A50A3"/>
    <w:rsid w:val="006B5495"/>
    <w:rsid w:val="006B75A0"/>
    <w:rsid w:val="006C0F09"/>
    <w:rsid w:val="006C1AF4"/>
    <w:rsid w:val="006C35CA"/>
    <w:rsid w:val="006C4407"/>
    <w:rsid w:val="006C4578"/>
    <w:rsid w:val="006D2501"/>
    <w:rsid w:val="006D4295"/>
    <w:rsid w:val="006D5297"/>
    <w:rsid w:val="006D6C10"/>
    <w:rsid w:val="006D6D42"/>
    <w:rsid w:val="006E4324"/>
    <w:rsid w:val="006E5A16"/>
    <w:rsid w:val="006E5A52"/>
    <w:rsid w:val="006F218C"/>
    <w:rsid w:val="006F40CD"/>
    <w:rsid w:val="006F4403"/>
    <w:rsid w:val="006F74E2"/>
    <w:rsid w:val="0070107C"/>
    <w:rsid w:val="007043A2"/>
    <w:rsid w:val="00706EE6"/>
    <w:rsid w:val="00707EBF"/>
    <w:rsid w:val="00711AA0"/>
    <w:rsid w:val="007131CD"/>
    <w:rsid w:val="007153EF"/>
    <w:rsid w:val="00721696"/>
    <w:rsid w:val="00725D9C"/>
    <w:rsid w:val="00726241"/>
    <w:rsid w:val="007272B4"/>
    <w:rsid w:val="00731D10"/>
    <w:rsid w:val="0073352B"/>
    <w:rsid w:val="007338E6"/>
    <w:rsid w:val="00747ADA"/>
    <w:rsid w:val="007502BB"/>
    <w:rsid w:val="00752460"/>
    <w:rsid w:val="00752E54"/>
    <w:rsid w:val="0075572E"/>
    <w:rsid w:val="00757679"/>
    <w:rsid w:val="007577D1"/>
    <w:rsid w:val="00760A22"/>
    <w:rsid w:val="00761F7B"/>
    <w:rsid w:val="007625D1"/>
    <w:rsid w:val="00765A0F"/>
    <w:rsid w:val="007673F7"/>
    <w:rsid w:val="00772C21"/>
    <w:rsid w:val="00772C45"/>
    <w:rsid w:val="00774DDF"/>
    <w:rsid w:val="00775187"/>
    <w:rsid w:val="00780675"/>
    <w:rsid w:val="0078265F"/>
    <w:rsid w:val="00784B21"/>
    <w:rsid w:val="00784C42"/>
    <w:rsid w:val="007856F3"/>
    <w:rsid w:val="00786409"/>
    <w:rsid w:val="00791C40"/>
    <w:rsid w:val="007932E9"/>
    <w:rsid w:val="007A01A5"/>
    <w:rsid w:val="007A1C7A"/>
    <w:rsid w:val="007A32E4"/>
    <w:rsid w:val="007A4622"/>
    <w:rsid w:val="007A6930"/>
    <w:rsid w:val="007C2613"/>
    <w:rsid w:val="007C6BBA"/>
    <w:rsid w:val="007D462A"/>
    <w:rsid w:val="007D60F5"/>
    <w:rsid w:val="007D6F60"/>
    <w:rsid w:val="007D740B"/>
    <w:rsid w:val="007E17C0"/>
    <w:rsid w:val="0080436C"/>
    <w:rsid w:val="00805402"/>
    <w:rsid w:val="00807799"/>
    <w:rsid w:val="00810DA1"/>
    <w:rsid w:val="00815203"/>
    <w:rsid w:val="008160C4"/>
    <w:rsid w:val="0081787D"/>
    <w:rsid w:val="00820AEB"/>
    <w:rsid w:val="008217D9"/>
    <w:rsid w:val="0082790B"/>
    <w:rsid w:val="008314E6"/>
    <w:rsid w:val="008336A9"/>
    <w:rsid w:val="00837A29"/>
    <w:rsid w:val="00843800"/>
    <w:rsid w:val="00845EEC"/>
    <w:rsid w:val="00851BE1"/>
    <w:rsid w:val="00854B8B"/>
    <w:rsid w:val="00855531"/>
    <w:rsid w:val="008628C7"/>
    <w:rsid w:val="00871AAE"/>
    <w:rsid w:val="00872982"/>
    <w:rsid w:val="00874410"/>
    <w:rsid w:val="008747C7"/>
    <w:rsid w:val="00876EDE"/>
    <w:rsid w:val="00880904"/>
    <w:rsid w:val="00885F98"/>
    <w:rsid w:val="00895648"/>
    <w:rsid w:val="00897C86"/>
    <w:rsid w:val="008A0095"/>
    <w:rsid w:val="008B62BA"/>
    <w:rsid w:val="008C0505"/>
    <w:rsid w:val="008C12D0"/>
    <w:rsid w:val="008C3AE1"/>
    <w:rsid w:val="008C6465"/>
    <w:rsid w:val="008D3D5E"/>
    <w:rsid w:val="008D7576"/>
    <w:rsid w:val="008E5540"/>
    <w:rsid w:val="00902599"/>
    <w:rsid w:val="009029A5"/>
    <w:rsid w:val="00904D1F"/>
    <w:rsid w:val="009205FA"/>
    <w:rsid w:val="00921319"/>
    <w:rsid w:val="00925DE0"/>
    <w:rsid w:val="00931AE5"/>
    <w:rsid w:val="009323E5"/>
    <w:rsid w:val="00933F23"/>
    <w:rsid w:val="009405C0"/>
    <w:rsid w:val="0094414A"/>
    <w:rsid w:val="00944730"/>
    <w:rsid w:val="009450AD"/>
    <w:rsid w:val="009459A2"/>
    <w:rsid w:val="00945A03"/>
    <w:rsid w:val="00951199"/>
    <w:rsid w:val="00951652"/>
    <w:rsid w:val="00956D90"/>
    <w:rsid w:val="00960FBF"/>
    <w:rsid w:val="00964C92"/>
    <w:rsid w:val="00965143"/>
    <w:rsid w:val="009737EF"/>
    <w:rsid w:val="00981F7A"/>
    <w:rsid w:val="00983149"/>
    <w:rsid w:val="00985BD6"/>
    <w:rsid w:val="009875DD"/>
    <w:rsid w:val="009A4D4D"/>
    <w:rsid w:val="009A736E"/>
    <w:rsid w:val="009B3FE5"/>
    <w:rsid w:val="009C49D9"/>
    <w:rsid w:val="009C4C70"/>
    <w:rsid w:val="009D5BCF"/>
    <w:rsid w:val="009E20C6"/>
    <w:rsid w:val="009E342B"/>
    <w:rsid w:val="009F02B7"/>
    <w:rsid w:val="009F6282"/>
    <w:rsid w:val="009F7376"/>
    <w:rsid w:val="00A0030E"/>
    <w:rsid w:val="00A049B4"/>
    <w:rsid w:val="00A04DD4"/>
    <w:rsid w:val="00A069F4"/>
    <w:rsid w:val="00A238B9"/>
    <w:rsid w:val="00A3023C"/>
    <w:rsid w:val="00A345BF"/>
    <w:rsid w:val="00A40590"/>
    <w:rsid w:val="00A411CC"/>
    <w:rsid w:val="00A43E0F"/>
    <w:rsid w:val="00A512EA"/>
    <w:rsid w:val="00A54070"/>
    <w:rsid w:val="00A54AC5"/>
    <w:rsid w:val="00A555EC"/>
    <w:rsid w:val="00A614B4"/>
    <w:rsid w:val="00A615D5"/>
    <w:rsid w:val="00A6259E"/>
    <w:rsid w:val="00A72409"/>
    <w:rsid w:val="00A8107E"/>
    <w:rsid w:val="00A81A77"/>
    <w:rsid w:val="00A81B1F"/>
    <w:rsid w:val="00A860F1"/>
    <w:rsid w:val="00A876B0"/>
    <w:rsid w:val="00A91768"/>
    <w:rsid w:val="00AA06D2"/>
    <w:rsid w:val="00AA0D52"/>
    <w:rsid w:val="00AA72EC"/>
    <w:rsid w:val="00AA7A61"/>
    <w:rsid w:val="00AA7F07"/>
    <w:rsid w:val="00AB2344"/>
    <w:rsid w:val="00AB2E6D"/>
    <w:rsid w:val="00AC2D9E"/>
    <w:rsid w:val="00AC5416"/>
    <w:rsid w:val="00AD09E6"/>
    <w:rsid w:val="00AD0A82"/>
    <w:rsid w:val="00AD32EF"/>
    <w:rsid w:val="00AD340E"/>
    <w:rsid w:val="00AD595A"/>
    <w:rsid w:val="00AD63E7"/>
    <w:rsid w:val="00AD7054"/>
    <w:rsid w:val="00AE55D3"/>
    <w:rsid w:val="00AE68F3"/>
    <w:rsid w:val="00AF2CBD"/>
    <w:rsid w:val="00AF397A"/>
    <w:rsid w:val="00AF5B9C"/>
    <w:rsid w:val="00B000C9"/>
    <w:rsid w:val="00B03D23"/>
    <w:rsid w:val="00B073EE"/>
    <w:rsid w:val="00B10259"/>
    <w:rsid w:val="00B11C4A"/>
    <w:rsid w:val="00B13F18"/>
    <w:rsid w:val="00B21530"/>
    <w:rsid w:val="00B22A43"/>
    <w:rsid w:val="00B22FE5"/>
    <w:rsid w:val="00B2480D"/>
    <w:rsid w:val="00B24B4D"/>
    <w:rsid w:val="00B24E7D"/>
    <w:rsid w:val="00B25A4E"/>
    <w:rsid w:val="00B3541A"/>
    <w:rsid w:val="00B40A38"/>
    <w:rsid w:val="00B4276F"/>
    <w:rsid w:val="00B4544C"/>
    <w:rsid w:val="00B45F2D"/>
    <w:rsid w:val="00B46EB8"/>
    <w:rsid w:val="00B5251F"/>
    <w:rsid w:val="00B554BA"/>
    <w:rsid w:val="00B57B81"/>
    <w:rsid w:val="00B63E57"/>
    <w:rsid w:val="00B656A0"/>
    <w:rsid w:val="00B679EE"/>
    <w:rsid w:val="00B71840"/>
    <w:rsid w:val="00B80887"/>
    <w:rsid w:val="00B82076"/>
    <w:rsid w:val="00B9122B"/>
    <w:rsid w:val="00B93642"/>
    <w:rsid w:val="00B96B31"/>
    <w:rsid w:val="00BA2F0E"/>
    <w:rsid w:val="00BB6B15"/>
    <w:rsid w:val="00BC06BD"/>
    <w:rsid w:val="00BC10B6"/>
    <w:rsid w:val="00BC521E"/>
    <w:rsid w:val="00BE1A1F"/>
    <w:rsid w:val="00BF2325"/>
    <w:rsid w:val="00BF2DBF"/>
    <w:rsid w:val="00BF6F6C"/>
    <w:rsid w:val="00C00B1F"/>
    <w:rsid w:val="00C03EF9"/>
    <w:rsid w:val="00C04DBE"/>
    <w:rsid w:val="00C119BA"/>
    <w:rsid w:val="00C16A08"/>
    <w:rsid w:val="00C244EE"/>
    <w:rsid w:val="00C25F2B"/>
    <w:rsid w:val="00C30743"/>
    <w:rsid w:val="00C4297B"/>
    <w:rsid w:val="00C42EC8"/>
    <w:rsid w:val="00C43354"/>
    <w:rsid w:val="00C47EA6"/>
    <w:rsid w:val="00C55BF4"/>
    <w:rsid w:val="00C6330D"/>
    <w:rsid w:val="00C64988"/>
    <w:rsid w:val="00C65BBC"/>
    <w:rsid w:val="00C675A3"/>
    <w:rsid w:val="00C715CC"/>
    <w:rsid w:val="00C72D02"/>
    <w:rsid w:val="00C74EE9"/>
    <w:rsid w:val="00C76E42"/>
    <w:rsid w:val="00C80C48"/>
    <w:rsid w:val="00C81DFB"/>
    <w:rsid w:val="00C827ED"/>
    <w:rsid w:val="00C834B5"/>
    <w:rsid w:val="00C950F3"/>
    <w:rsid w:val="00C9754F"/>
    <w:rsid w:val="00CA07AB"/>
    <w:rsid w:val="00CA2464"/>
    <w:rsid w:val="00CA43FD"/>
    <w:rsid w:val="00CA5775"/>
    <w:rsid w:val="00CA5A3A"/>
    <w:rsid w:val="00CB1A89"/>
    <w:rsid w:val="00CB3842"/>
    <w:rsid w:val="00CB6DE2"/>
    <w:rsid w:val="00CD2386"/>
    <w:rsid w:val="00CD419D"/>
    <w:rsid w:val="00CD5113"/>
    <w:rsid w:val="00CE3C6D"/>
    <w:rsid w:val="00CE4C7B"/>
    <w:rsid w:val="00CE65CE"/>
    <w:rsid w:val="00CE76AB"/>
    <w:rsid w:val="00CE7A77"/>
    <w:rsid w:val="00CE7AF8"/>
    <w:rsid w:val="00CF6CC5"/>
    <w:rsid w:val="00CF7128"/>
    <w:rsid w:val="00D024FD"/>
    <w:rsid w:val="00D03660"/>
    <w:rsid w:val="00D104C9"/>
    <w:rsid w:val="00D109E9"/>
    <w:rsid w:val="00D25D2B"/>
    <w:rsid w:val="00D2666B"/>
    <w:rsid w:val="00D358EA"/>
    <w:rsid w:val="00D43D4F"/>
    <w:rsid w:val="00D44782"/>
    <w:rsid w:val="00D45F5D"/>
    <w:rsid w:val="00D5160A"/>
    <w:rsid w:val="00D566F8"/>
    <w:rsid w:val="00D611A4"/>
    <w:rsid w:val="00D63BC0"/>
    <w:rsid w:val="00D64E48"/>
    <w:rsid w:val="00D65F41"/>
    <w:rsid w:val="00D734A9"/>
    <w:rsid w:val="00D8241F"/>
    <w:rsid w:val="00D8575B"/>
    <w:rsid w:val="00D9022B"/>
    <w:rsid w:val="00D945EB"/>
    <w:rsid w:val="00D97BE9"/>
    <w:rsid w:val="00DA0BD2"/>
    <w:rsid w:val="00DA12F6"/>
    <w:rsid w:val="00DA6A44"/>
    <w:rsid w:val="00DC04FE"/>
    <w:rsid w:val="00DD2B60"/>
    <w:rsid w:val="00DD487E"/>
    <w:rsid w:val="00DD5CA9"/>
    <w:rsid w:val="00DD7D3F"/>
    <w:rsid w:val="00DE10BC"/>
    <w:rsid w:val="00DE4769"/>
    <w:rsid w:val="00DE5D9C"/>
    <w:rsid w:val="00DE686A"/>
    <w:rsid w:val="00E06F9E"/>
    <w:rsid w:val="00E154F1"/>
    <w:rsid w:val="00E15760"/>
    <w:rsid w:val="00E1641A"/>
    <w:rsid w:val="00E20800"/>
    <w:rsid w:val="00E20900"/>
    <w:rsid w:val="00E20A68"/>
    <w:rsid w:val="00E23E4E"/>
    <w:rsid w:val="00E26119"/>
    <w:rsid w:val="00E26EC9"/>
    <w:rsid w:val="00E3418D"/>
    <w:rsid w:val="00E3679E"/>
    <w:rsid w:val="00E406CF"/>
    <w:rsid w:val="00E46686"/>
    <w:rsid w:val="00E46C63"/>
    <w:rsid w:val="00E5211D"/>
    <w:rsid w:val="00E55579"/>
    <w:rsid w:val="00E572E6"/>
    <w:rsid w:val="00E67428"/>
    <w:rsid w:val="00E70952"/>
    <w:rsid w:val="00E7145E"/>
    <w:rsid w:val="00E775ED"/>
    <w:rsid w:val="00E8308D"/>
    <w:rsid w:val="00E8584A"/>
    <w:rsid w:val="00E903D9"/>
    <w:rsid w:val="00E90DDE"/>
    <w:rsid w:val="00E90F65"/>
    <w:rsid w:val="00E9164B"/>
    <w:rsid w:val="00E940EC"/>
    <w:rsid w:val="00E96395"/>
    <w:rsid w:val="00EA0304"/>
    <w:rsid w:val="00EA0A1F"/>
    <w:rsid w:val="00EA2CCD"/>
    <w:rsid w:val="00EA7ACE"/>
    <w:rsid w:val="00EB300C"/>
    <w:rsid w:val="00EB6A80"/>
    <w:rsid w:val="00EC24BC"/>
    <w:rsid w:val="00EE23C8"/>
    <w:rsid w:val="00EE4B1A"/>
    <w:rsid w:val="00EE4F4A"/>
    <w:rsid w:val="00EE6229"/>
    <w:rsid w:val="00F00802"/>
    <w:rsid w:val="00F023C1"/>
    <w:rsid w:val="00F02670"/>
    <w:rsid w:val="00F14C36"/>
    <w:rsid w:val="00F14F24"/>
    <w:rsid w:val="00F16641"/>
    <w:rsid w:val="00F20520"/>
    <w:rsid w:val="00F30523"/>
    <w:rsid w:val="00F326C7"/>
    <w:rsid w:val="00F354BB"/>
    <w:rsid w:val="00F51555"/>
    <w:rsid w:val="00F51DDC"/>
    <w:rsid w:val="00F53CB7"/>
    <w:rsid w:val="00F545C7"/>
    <w:rsid w:val="00F55751"/>
    <w:rsid w:val="00F67F89"/>
    <w:rsid w:val="00F72FE3"/>
    <w:rsid w:val="00F73D0E"/>
    <w:rsid w:val="00F840C9"/>
    <w:rsid w:val="00F86D57"/>
    <w:rsid w:val="00F9348E"/>
    <w:rsid w:val="00F937B9"/>
    <w:rsid w:val="00FA1912"/>
    <w:rsid w:val="00FB19A8"/>
    <w:rsid w:val="00FB49F3"/>
    <w:rsid w:val="00FB77DD"/>
    <w:rsid w:val="00FB7958"/>
    <w:rsid w:val="00FD2CBE"/>
    <w:rsid w:val="00FD420D"/>
    <w:rsid w:val="00FD48B6"/>
    <w:rsid w:val="00FD5D38"/>
    <w:rsid w:val="00FE1561"/>
    <w:rsid w:val="00FE221B"/>
    <w:rsid w:val="00FE3ABB"/>
    <w:rsid w:val="00FF0515"/>
    <w:rsid w:val="00FF0A91"/>
    <w:rsid w:val="00FF0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3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2"/>
    <w:qFormat/>
    <w:rsid w:val="00A6259E"/>
    <w:pPr>
      <w:keepNext/>
      <w:ind w:left="2832" w:firstLine="708"/>
      <w:jc w:val="center"/>
      <w:outlineLvl w:val="0"/>
    </w:pPr>
    <w:rPr>
      <w:sz w:val="24"/>
      <w:lang w:val="x-none" w:eastAsia="x-none"/>
    </w:rPr>
  </w:style>
  <w:style w:type="paragraph" w:styleId="Ttulo2">
    <w:name w:val="heading 2"/>
    <w:basedOn w:val="Normal"/>
    <w:next w:val="Normal"/>
    <w:link w:val="Ttulo2Char"/>
    <w:qFormat/>
    <w:rsid w:val="00A6259E"/>
    <w:pPr>
      <w:keepNext/>
      <w:jc w:val="both"/>
      <w:outlineLvl w:val="1"/>
    </w:pPr>
    <w:rPr>
      <w:b/>
      <w:bCs/>
      <w:sz w:val="28"/>
      <w:szCs w:val="24"/>
    </w:rPr>
  </w:style>
  <w:style w:type="paragraph" w:styleId="Ttulo3">
    <w:name w:val="heading 3"/>
    <w:basedOn w:val="Normal"/>
    <w:next w:val="Normal"/>
    <w:link w:val="Ttulo3Char"/>
    <w:qFormat/>
    <w:rsid w:val="00A6259E"/>
    <w:pPr>
      <w:keepNext/>
      <w:jc w:val="center"/>
      <w:outlineLvl w:val="2"/>
    </w:pPr>
    <w:rPr>
      <w:rFonts w:ascii="Courier New" w:hAnsi="Courier New" w:cs="Courier New"/>
      <w:b/>
      <w:bCs/>
      <w:sz w:val="22"/>
      <w:szCs w:val="24"/>
    </w:rPr>
  </w:style>
  <w:style w:type="paragraph" w:styleId="Ttulo4">
    <w:name w:val="heading 4"/>
    <w:basedOn w:val="Normal"/>
    <w:next w:val="Normal"/>
    <w:link w:val="Ttulo4Char1"/>
    <w:qFormat/>
    <w:rsid w:val="00A6259E"/>
    <w:pPr>
      <w:keepNext/>
      <w:jc w:val="both"/>
      <w:outlineLvl w:val="3"/>
    </w:pPr>
    <w:rPr>
      <w:rFonts w:eastAsia="Arial Unicode MS"/>
      <w:sz w:val="28"/>
      <w:lang w:val="x-none" w:eastAsia="x-none"/>
    </w:rPr>
  </w:style>
  <w:style w:type="paragraph" w:styleId="Ttulo5">
    <w:name w:val="heading 5"/>
    <w:basedOn w:val="Normal"/>
    <w:next w:val="Normal"/>
    <w:link w:val="Ttulo5Char"/>
    <w:qFormat/>
    <w:rsid w:val="00A6259E"/>
    <w:pPr>
      <w:numPr>
        <w:ilvl w:val="4"/>
        <w:numId w:val="1"/>
      </w:numPr>
      <w:suppressAutoHyphens/>
      <w:spacing w:before="240" w:after="60" w:line="276" w:lineRule="auto"/>
      <w:outlineLvl w:val="4"/>
    </w:pPr>
    <w:rPr>
      <w:rFonts w:ascii="Calibri" w:eastAsia="Calibri" w:hAnsi="Calibri"/>
      <w:b/>
      <w:bCs/>
      <w:i/>
      <w:iCs/>
      <w:kern w:val="1"/>
      <w:sz w:val="26"/>
      <w:szCs w:val="26"/>
      <w:lang w:eastAsia="zh-CN"/>
    </w:rPr>
  </w:style>
  <w:style w:type="paragraph" w:styleId="Ttulo6">
    <w:name w:val="heading 6"/>
    <w:basedOn w:val="Normal"/>
    <w:next w:val="Normal"/>
    <w:link w:val="Ttulo6Char"/>
    <w:qFormat/>
    <w:rsid w:val="00A6259E"/>
    <w:pPr>
      <w:keepNext/>
      <w:numPr>
        <w:ilvl w:val="5"/>
        <w:numId w:val="1"/>
      </w:numPr>
      <w:suppressAutoHyphens/>
      <w:jc w:val="center"/>
      <w:outlineLvl w:val="5"/>
    </w:pPr>
    <w:rPr>
      <w:rFonts w:ascii="Arial" w:hAnsi="Arial" w:cs="Arial"/>
      <w:b/>
      <w:kern w:val="1"/>
      <w:sz w:val="22"/>
      <w:lang w:eastAsia="zh-CN"/>
    </w:rPr>
  </w:style>
  <w:style w:type="paragraph" w:styleId="Ttulo7">
    <w:name w:val="heading 7"/>
    <w:basedOn w:val="Normal"/>
    <w:next w:val="Normal"/>
    <w:link w:val="Ttulo7Char"/>
    <w:uiPriority w:val="99"/>
    <w:unhideWhenUsed/>
    <w:qFormat/>
    <w:rsid w:val="0070107C"/>
    <w:pPr>
      <w:keepNext/>
      <w:jc w:val="both"/>
      <w:outlineLvl w:val="6"/>
    </w:pPr>
    <w:rPr>
      <w:rFonts w:ascii="Courier New" w:hAnsi="Courier New" w:cs="Courier New"/>
      <w:b/>
      <w:iCs/>
      <w:szCs w:val="24"/>
      <w:u w:val="single"/>
    </w:rPr>
  </w:style>
  <w:style w:type="paragraph" w:styleId="Ttulo8">
    <w:name w:val="heading 8"/>
    <w:basedOn w:val="Normal"/>
    <w:next w:val="Normal"/>
    <w:link w:val="Ttulo8Char"/>
    <w:uiPriority w:val="99"/>
    <w:unhideWhenUsed/>
    <w:qFormat/>
    <w:rsid w:val="0070107C"/>
    <w:pPr>
      <w:spacing w:before="240" w:after="60"/>
      <w:outlineLvl w:val="7"/>
    </w:pPr>
    <w:rPr>
      <w:i/>
      <w:iCs/>
      <w:sz w:val="24"/>
      <w:szCs w:val="24"/>
    </w:rPr>
  </w:style>
  <w:style w:type="paragraph" w:styleId="Ttulo9">
    <w:name w:val="heading 9"/>
    <w:basedOn w:val="Normal"/>
    <w:next w:val="Normal"/>
    <w:link w:val="Ttulo9Char"/>
    <w:uiPriority w:val="99"/>
    <w:unhideWhenUsed/>
    <w:qFormat/>
    <w:rsid w:val="0070107C"/>
    <w:pPr>
      <w:keepNext/>
      <w:autoSpaceDE w:val="0"/>
      <w:autoSpaceDN w:val="0"/>
      <w:adjustRightInd w:val="0"/>
      <w:jc w:val="center"/>
      <w:outlineLvl w:val="8"/>
    </w:pPr>
    <w:rPr>
      <w:rFonts w:ascii="Courier New" w:hAnsi="Courier New" w:cs="Courier New"/>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A6259E"/>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6259E"/>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A6259E"/>
    <w:rPr>
      <w:rFonts w:ascii="Courier New" w:eastAsia="Times New Roman" w:hAnsi="Courier New" w:cs="Courier New"/>
      <w:b/>
      <w:bCs/>
      <w:szCs w:val="24"/>
      <w:lang w:eastAsia="pt-BR"/>
    </w:rPr>
  </w:style>
  <w:style w:type="character" w:customStyle="1" w:styleId="Ttulo4Char">
    <w:name w:val="Título 4 Char"/>
    <w:basedOn w:val="Fontepargpadro"/>
    <w:rsid w:val="00A6259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rsid w:val="00A6259E"/>
    <w:rPr>
      <w:rFonts w:ascii="Calibri" w:eastAsia="Calibri" w:hAnsi="Calibri" w:cs="Times New Roman"/>
      <w:b/>
      <w:bCs/>
      <w:i/>
      <w:iCs/>
      <w:kern w:val="1"/>
      <w:sz w:val="26"/>
      <w:szCs w:val="26"/>
      <w:lang w:eastAsia="zh-CN"/>
    </w:rPr>
  </w:style>
  <w:style w:type="character" w:customStyle="1" w:styleId="Ttulo6Char">
    <w:name w:val="Título 6 Char"/>
    <w:basedOn w:val="Fontepargpadro"/>
    <w:link w:val="Ttulo6"/>
    <w:rsid w:val="00A6259E"/>
    <w:rPr>
      <w:rFonts w:ascii="Arial" w:eastAsia="Times New Roman" w:hAnsi="Arial" w:cs="Arial"/>
      <w:b/>
      <w:kern w:val="1"/>
      <w:szCs w:val="20"/>
      <w:lang w:eastAsia="zh-CN"/>
    </w:rPr>
  </w:style>
  <w:style w:type="paragraph" w:styleId="Cabealho">
    <w:name w:val="header"/>
    <w:aliases w:val="Cabeçalho superior,Heading 1a,foote,hd,he"/>
    <w:basedOn w:val="Normal"/>
    <w:link w:val="CabealhoChar"/>
    <w:uiPriority w:val="99"/>
    <w:rsid w:val="00A6259E"/>
    <w:pPr>
      <w:tabs>
        <w:tab w:val="center" w:pos="4419"/>
        <w:tab w:val="right" w:pos="8838"/>
      </w:tabs>
    </w:pPr>
  </w:style>
  <w:style w:type="character" w:customStyle="1" w:styleId="CabealhoChar">
    <w:name w:val="Cabeçalho Char"/>
    <w:aliases w:val="Cabeçalho superior Char,Heading 1a Char,foote Char,hd Char,he Char"/>
    <w:basedOn w:val="Fontepargpadro"/>
    <w:link w:val="Cabealho"/>
    <w:uiPriority w:val="99"/>
    <w:rsid w:val="00A6259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6259E"/>
    <w:pPr>
      <w:tabs>
        <w:tab w:val="center" w:pos="4419"/>
        <w:tab w:val="right" w:pos="8838"/>
      </w:tabs>
    </w:pPr>
  </w:style>
  <w:style w:type="character" w:customStyle="1" w:styleId="RodapChar">
    <w:name w:val="Rodapé Char"/>
    <w:basedOn w:val="Fontepargpadro"/>
    <w:link w:val="Rodap"/>
    <w:uiPriority w:val="99"/>
    <w:rsid w:val="00A6259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6259E"/>
    <w:pPr>
      <w:ind w:left="720"/>
      <w:contextualSpacing/>
    </w:pPr>
    <w:rPr>
      <w:sz w:val="24"/>
      <w:szCs w:val="24"/>
    </w:rPr>
  </w:style>
  <w:style w:type="paragraph" w:styleId="Textodebalo">
    <w:name w:val="Balloon Text"/>
    <w:basedOn w:val="Normal"/>
    <w:link w:val="TextodebaloChar"/>
    <w:uiPriority w:val="99"/>
    <w:unhideWhenUsed/>
    <w:rsid w:val="00A6259E"/>
    <w:rPr>
      <w:rFonts w:ascii="Tahoma" w:hAnsi="Tahoma" w:cs="Tahoma"/>
      <w:sz w:val="16"/>
      <w:szCs w:val="16"/>
    </w:rPr>
  </w:style>
  <w:style w:type="character" w:customStyle="1" w:styleId="TextodebaloChar">
    <w:name w:val="Texto de balão Char"/>
    <w:basedOn w:val="Fontepargpadro"/>
    <w:link w:val="Textodebalo"/>
    <w:uiPriority w:val="99"/>
    <w:rsid w:val="00A6259E"/>
    <w:rPr>
      <w:rFonts w:ascii="Tahoma" w:eastAsia="Times New Roman" w:hAnsi="Tahoma" w:cs="Tahoma"/>
      <w:sz w:val="16"/>
      <w:szCs w:val="16"/>
      <w:lang w:eastAsia="pt-BR"/>
    </w:rPr>
  </w:style>
  <w:style w:type="character" w:styleId="Hyperlink">
    <w:name w:val="Hyperlink"/>
    <w:basedOn w:val="Fontepargpadro"/>
    <w:unhideWhenUsed/>
    <w:rsid w:val="00A6259E"/>
    <w:rPr>
      <w:color w:val="0000FF" w:themeColor="hyperlink"/>
      <w:u w:val="single"/>
    </w:rPr>
  </w:style>
  <w:style w:type="character" w:customStyle="1" w:styleId="Ttulo1Char2">
    <w:name w:val="Título 1 Char2"/>
    <w:link w:val="Ttulo1"/>
    <w:rsid w:val="00A6259E"/>
    <w:rPr>
      <w:rFonts w:ascii="Times New Roman" w:eastAsia="Times New Roman" w:hAnsi="Times New Roman" w:cs="Times New Roman"/>
      <w:sz w:val="24"/>
      <w:szCs w:val="20"/>
      <w:lang w:val="x-none" w:eastAsia="x-none"/>
    </w:rPr>
  </w:style>
  <w:style w:type="character" w:customStyle="1" w:styleId="Ttulo3Char1">
    <w:name w:val="Título 3 Char1"/>
    <w:rsid w:val="00A6259E"/>
    <w:rPr>
      <w:rFonts w:ascii="Times New Roman" w:eastAsia="Times New Roman" w:hAnsi="Times New Roman" w:cs="Times New Roman"/>
      <w:b/>
      <w:sz w:val="24"/>
      <w:szCs w:val="20"/>
      <w:u w:val="single"/>
      <w:lang w:val="x-none" w:eastAsia="x-none"/>
    </w:rPr>
  </w:style>
  <w:style w:type="character" w:customStyle="1" w:styleId="Ttulo4Char1">
    <w:name w:val="Título 4 Char1"/>
    <w:link w:val="Ttulo4"/>
    <w:rsid w:val="00A6259E"/>
    <w:rPr>
      <w:rFonts w:ascii="Times New Roman" w:eastAsia="Arial Unicode MS" w:hAnsi="Times New Roman" w:cs="Times New Roman"/>
      <w:sz w:val="28"/>
      <w:szCs w:val="20"/>
      <w:lang w:val="x-none" w:eastAsia="x-none"/>
    </w:rPr>
  </w:style>
  <w:style w:type="paragraph" w:styleId="Corpodetexto">
    <w:name w:val="Body Text"/>
    <w:basedOn w:val="Normal"/>
    <w:link w:val="CorpodetextoChar"/>
    <w:uiPriority w:val="99"/>
    <w:qFormat/>
    <w:rsid w:val="00A6259E"/>
    <w:pPr>
      <w:widowControl w:val="0"/>
      <w:ind w:left="599"/>
    </w:pPr>
    <w:rPr>
      <w:rFonts w:ascii="Arial" w:eastAsia="Arial" w:hAnsi="Arial"/>
      <w:sz w:val="22"/>
      <w:szCs w:val="22"/>
      <w:lang w:val="en-US" w:eastAsia="en-US"/>
    </w:rPr>
  </w:style>
  <w:style w:type="character" w:customStyle="1" w:styleId="CorpodetextoChar">
    <w:name w:val="Corpo de texto Char"/>
    <w:basedOn w:val="Fontepargpadro"/>
    <w:link w:val="Corpodetexto"/>
    <w:uiPriority w:val="99"/>
    <w:rsid w:val="00A6259E"/>
    <w:rPr>
      <w:rFonts w:ascii="Arial" w:eastAsia="Arial" w:hAnsi="Arial" w:cs="Times New Roman"/>
      <w:lang w:val="en-US"/>
    </w:rPr>
  </w:style>
  <w:style w:type="paragraph" w:customStyle="1" w:styleId="Ttulo11">
    <w:name w:val="Título 11"/>
    <w:basedOn w:val="Normal"/>
    <w:qFormat/>
    <w:rsid w:val="00A6259E"/>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A6259E"/>
    <w:pPr>
      <w:widowControl w:val="0"/>
    </w:pPr>
    <w:rPr>
      <w:rFonts w:ascii="Calibri" w:eastAsia="Calibri" w:hAnsi="Calibri"/>
      <w:sz w:val="22"/>
      <w:szCs w:val="22"/>
      <w:lang w:val="en-US" w:eastAsia="en-US"/>
    </w:rPr>
  </w:style>
  <w:style w:type="character" w:customStyle="1" w:styleId="RodapChar2">
    <w:name w:val="Rodapé Char2"/>
    <w:uiPriority w:val="99"/>
    <w:rsid w:val="00A6259E"/>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rsid w:val="00A6259E"/>
    <w:rPr>
      <w:rFonts w:ascii="Times New Roman" w:eastAsia="Times New Roman" w:hAnsi="Times New Roman" w:cs="Times New Roman"/>
      <w:sz w:val="24"/>
      <w:szCs w:val="20"/>
      <w:lang w:val="x-none" w:eastAsia="x-none"/>
    </w:rPr>
  </w:style>
  <w:style w:type="paragraph" w:styleId="Recuodecorpodetexto2">
    <w:name w:val="Body Text Indent 2"/>
    <w:basedOn w:val="Normal"/>
    <w:link w:val="Recuodecorpodetexto2Char"/>
    <w:uiPriority w:val="99"/>
    <w:unhideWhenUsed/>
    <w:rsid w:val="00A6259E"/>
    <w:pPr>
      <w:ind w:firstLine="708"/>
    </w:pPr>
    <w:rPr>
      <w:sz w:val="24"/>
      <w:lang w:val="x-none" w:eastAsia="x-none"/>
    </w:rPr>
  </w:style>
  <w:style w:type="character" w:customStyle="1" w:styleId="Recuodecorpodetexto2Char1">
    <w:name w:val="Recuo de corpo de texto 2 Char1"/>
    <w:basedOn w:val="Fontepargpadro"/>
    <w:uiPriority w:val="99"/>
    <w:semiHidden/>
    <w:rsid w:val="00A6259E"/>
    <w:rPr>
      <w:rFonts w:ascii="Times New Roman" w:eastAsia="Times New Roman" w:hAnsi="Times New Roman" w:cs="Times New Roman"/>
      <w:sz w:val="20"/>
      <w:szCs w:val="20"/>
      <w:lang w:eastAsia="pt-BR"/>
    </w:rPr>
  </w:style>
  <w:style w:type="character" w:styleId="Nmerodepgina">
    <w:name w:val="page number"/>
    <w:basedOn w:val="Fontepargpadro"/>
    <w:rsid w:val="00A6259E"/>
  </w:style>
  <w:style w:type="paragraph" w:styleId="Ttulo">
    <w:name w:val="Title"/>
    <w:basedOn w:val="Normal"/>
    <w:link w:val="TtuloChar"/>
    <w:uiPriority w:val="99"/>
    <w:qFormat/>
    <w:rsid w:val="00A6259E"/>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sid w:val="00A6259E"/>
    <w:rPr>
      <w:rFonts w:ascii="Arial" w:eastAsia="Times New Roman" w:hAnsi="Arial" w:cs="Arial"/>
      <w:b/>
      <w:bCs/>
      <w:kern w:val="28"/>
      <w:sz w:val="32"/>
      <w:szCs w:val="32"/>
      <w:lang w:eastAsia="pt-BR"/>
    </w:rPr>
  </w:style>
  <w:style w:type="paragraph" w:styleId="Primeirorecuodecorpodetexto">
    <w:name w:val="Body Text First Indent"/>
    <w:basedOn w:val="Corpodetexto"/>
    <w:link w:val="PrimeirorecuodecorpodetextoChar"/>
    <w:rsid w:val="00A6259E"/>
    <w:pPr>
      <w:widowControl/>
      <w:spacing w:after="120"/>
      <w:ind w:left="0" w:firstLine="210"/>
    </w:pPr>
    <w:rPr>
      <w:rFonts w:ascii="Times New Roman" w:eastAsia="Times New Roman" w:hAnsi="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A6259E"/>
    <w:rPr>
      <w:rFonts w:ascii="Times New Roman" w:eastAsia="Times New Roman" w:hAnsi="Times New Roman" w:cs="Times New Roman"/>
      <w:sz w:val="24"/>
      <w:szCs w:val="24"/>
      <w:lang w:val="en-US" w:eastAsia="pt-BR"/>
    </w:rPr>
  </w:style>
  <w:style w:type="paragraph" w:styleId="Recuodecorpodetexto">
    <w:name w:val="Body Text Indent"/>
    <w:basedOn w:val="Normal"/>
    <w:link w:val="RecuodecorpodetextoChar"/>
    <w:uiPriority w:val="99"/>
    <w:rsid w:val="00A6259E"/>
    <w:pPr>
      <w:spacing w:after="120"/>
      <w:ind w:left="283"/>
    </w:pPr>
    <w:rPr>
      <w:sz w:val="24"/>
      <w:szCs w:val="24"/>
    </w:rPr>
  </w:style>
  <w:style w:type="character" w:customStyle="1" w:styleId="RecuodecorpodetextoChar">
    <w:name w:val="Recuo de corpo de texto Char"/>
    <w:basedOn w:val="Fontepargpadro"/>
    <w:link w:val="Recuodecorpodetexto"/>
    <w:uiPriority w:val="99"/>
    <w:rsid w:val="00A6259E"/>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A6259E"/>
    <w:pPr>
      <w:ind w:firstLine="210"/>
    </w:pPr>
  </w:style>
  <w:style w:type="character" w:customStyle="1" w:styleId="Primeirorecuodecorpodetexto2Char">
    <w:name w:val="Primeiro recuo de corpo de texto 2 Char"/>
    <w:basedOn w:val="RecuodecorpodetextoChar"/>
    <w:link w:val="Primeirorecuodecorpodetexto2"/>
    <w:rsid w:val="00A6259E"/>
    <w:rPr>
      <w:rFonts w:ascii="Times New Roman" w:eastAsia="Times New Roman" w:hAnsi="Times New Roman" w:cs="Times New Roman"/>
      <w:sz w:val="24"/>
      <w:szCs w:val="24"/>
      <w:lang w:eastAsia="pt-BR"/>
    </w:rPr>
  </w:style>
  <w:style w:type="paragraph" w:styleId="NormalWeb">
    <w:name w:val="Normal (Web)"/>
    <w:basedOn w:val="Normal"/>
    <w:uiPriority w:val="99"/>
    <w:rsid w:val="00A6259E"/>
    <w:pPr>
      <w:spacing w:before="100" w:beforeAutospacing="1" w:after="100" w:afterAutospacing="1"/>
    </w:pPr>
    <w:rPr>
      <w:sz w:val="24"/>
      <w:szCs w:val="24"/>
    </w:rPr>
  </w:style>
  <w:style w:type="character" w:customStyle="1" w:styleId="texto1">
    <w:name w:val="texto1"/>
    <w:rsid w:val="00A6259E"/>
    <w:rPr>
      <w:rFonts w:ascii="Verdana" w:hAnsi="Verdana" w:hint="default"/>
      <w:color w:val="333333"/>
      <w:sz w:val="18"/>
      <w:szCs w:val="18"/>
    </w:rPr>
  </w:style>
  <w:style w:type="character" w:styleId="Forte">
    <w:name w:val="Strong"/>
    <w:uiPriority w:val="22"/>
    <w:qFormat/>
    <w:rsid w:val="00A6259E"/>
    <w:rPr>
      <w:b/>
      <w:bCs/>
    </w:rPr>
  </w:style>
  <w:style w:type="paragraph" w:customStyle="1" w:styleId="Default">
    <w:name w:val="Default"/>
    <w:rsid w:val="00A625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rsid w:val="00A6259E"/>
    <w:pPr>
      <w:spacing w:after="120" w:line="480" w:lineRule="auto"/>
    </w:pPr>
  </w:style>
  <w:style w:type="character" w:customStyle="1" w:styleId="Corpodetexto2Char">
    <w:name w:val="Corpo de texto 2 Char"/>
    <w:basedOn w:val="Fontepargpadro"/>
    <w:link w:val="Corpodetexto2"/>
    <w:uiPriority w:val="99"/>
    <w:rsid w:val="00A6259E"/>
    <w:rPr>
      <w:rFonts w:ascii="Times New Roman" w:eastAsia="Times New Roman" w:hAnsi="Times New Roman" w:cs="Times New Roman"/>
      <w:sz w:val="20"/>
      <w:szCs w:val="20"/>
      <w:lang w:eastAsia="pt-BR"/>
    </w:rPr>
  </w:style>
  <w:style w:type="character" w:customStyle="1" w:styleId="WW8Num3z0">
    <w:name w:val="WW8Num3z0"/>
    <w:rsid w:val="00A6259E"/>
    <w:rPr>
      <w:rFonts w:ascii="Symbol" w:hAnsi="Symbol" w:cs="Symbol"/>
    </w:rPr>
  </w:style>
  <w:style w:type="character" w:customStyle="1" w:styleId="WW8Num11z0">
    <w:name w:val="WW8Num11z0"/>
    <w:rsid w:val="00A6259E"/>
    <w:rPr>
      <w:rFonts w:ascii="Wingdings" w:hAnsi="Wingdings" w:cs="StarSymbol"/>
      <w:sz w:val="18"/>
      <w:szCs w:val="18"/>
    </w:rPr>
  </w:style>
  <w:style w:type="character" w:customStyle="1" w:styleId="WW8Num12z0">
    <w:name w:val="WW8Num12z0"/>
    <w:rsid w:val="00A6259E"/>
    <w:rPr>
      <w:rFonts w:ascii="Symbol" w:hAnsi="Symbol" w:cs="Symbol"/>
    </w:rPr>
  </w:style>
  <w:style w:type="character" w:customStyle="1" w:styleId="WW8Num13z0">
    <w:name w:val="WW8Num13z0"/>
    <w:rsid w:val="00A6259E"/>
    <w:rPr>
      <w:rFonts w:ascii="Symbol" w:hAnsi="Symbol" w:cs="Symbol"/>
    </w:rPr>
  </w:style>
  <w:style w:type="character" w:customStyle="1" w:styleId="WW8Num13z1">
    <w:name w:val="WW8Num13z1"/>
    <w:rsid w:val="00A6259E"/>
    <w:rPr>
      <w:rFonts w:ascii="Courier New" w:hAnsi="Courier New" w:cs="Courier New"/>
      <w:sz w:val="20"/>
    </w:rPr>
  </w:style>
  <w:style w:type="character" w:customStyle="1" w:styleId="WW8Num13z2">
    <w:name w:val="WW8Num13z2"/>
    <w:rsid w:val="00A6259E"/>
    <w:rPr>
      <w:rFonts w:ascii="Wingdings" w:hAnsi="Wingdings" w:cs="Wingdings"/>
      <w:sz w:val="20"/>
    </w:rPr>
  </w:style>
  <w:style w:type="character" w:customStyle="1" w:styleId="WW8Num14z0">
    <w:name w:val="WW8Num14z0"/>
    <w:rsid w:val="00A6259E"/>
    <w:rPr>
      <w:rFonts w:ascii="Symbol" w:hAnsi="Symbol" w:cs="Symbol"/>
    </w:rPr>
  </w:style>
  <w:style w:type="character" w:customStyle="1" w:styleId="WW8Num16z0">
    <w:name w:val="WW8Num16z0"/>
    <w:rsid w:val="00A6259E"/>
    <w:rPr>
      <w:rFonts w:ascii="Symbol" w:hAnsi="Symbol" w:cs="Symbol"/>
    </w:rPr>
  </w:style>
  <w:style w:type="character" w:customStyle="1" w:styleId="WW8Num21z0">
    <w:name w:val="WW8Num21z0"/>
    <w:rsid w:val="00A6259E"/>
    <w:rPr>
      <w:rFonts w:ascii="Symbol" w:hAnsi="Symbol" w:cs="Symbol"/>
    </w:rPr>
  </w:style>
  <w:style w:type="character" w:customStyle="1" w:styleId="WW8Num23z0">
    <w:name w:val="WW8Num23z0"/>
    <w:rsid w:val="00A6259E"/>
    <w:rPr>
      <w:rFonts w:ascii="Symbol" w:eastAsia="Symbol" w:hAnsi="Symbol" w:cs="Symbol"/>
    </w:rPr>
  </w:style>
  <w:style w:type="character" w:customStyle="1" w:styleId="WW8Num25z0">
    <w:name w:val="WW8Num25z0"/>
    <w:rsid w:val="00A6259E"/>
    <w:rPr>
      <w:rFonts w:ascii="Symbol" w:hAnsi="Symbol" w:cs="StarSymbol"/>
      <w:sz w:val="18"/>
      <w:szCs w:val="18"/>
    </w:rPr>
  </w:style>
  <w:style w:type="character" w:customStyle="1" w:styleId="WW8Num27z0">
    <w:name w:val="WW8Num27z0"/>
    <w:rsid w:val="00A6259E"/>
    <w:rPr>
      <w:rFonts w:ascii="Symbol" w:hAnsi="Symbol" w:cs="Symbol"/>
    </w:rPr>
  </w:style>
  <w:style w:type="character" w:customStyle="1" w:styleId="WW8Num28z0">
    <w:name w:val="WW8Num28z0"/>
    <w:rsid w:val="00A6259E"/>
    <w:rPr>
      <w:rFonts w:ascii="Symbol" w:hAnsi="Symbol" w:cs="Symbol"/>
    </w:rPr>
  </w:style>
  <w:style w:type="character" w:customStyle="1" w:styleId="WW8Num31z0">
    <w:name w:val="WW8Num31z0"/>
    <w:rsid w:val="00A6259E"/>
    <w:rPr>
      <w:rFonts w:ascii="Symbol" w:hAnsi="Symbol" w:cs="Symbol"/>
    </w:rPr>
  </w:style>
  <w:style w:type="character" w:customStyle="1" w:styleId="Fontepargpadro2">
    <w:name w:val="Fonte parág. padrão2"/>
    <w:rsid w:val="00A6259E"/>
  </w:style>
  <w:style w:type="character" w:customStyle="1" w:styleId="Absatz-Standardschriftart">
    <w:name w:val="Absatz-Standardschriftart"/>
    <w:rsid w:val="00A6259E"/>
  </w:style>
  <w:style w:type="character" w:customStyle="1" w:styleId="WW-Absatz-Standardschriftart">
    <w:name w:val="WW-Absatz-Standardschriftart"/>
    <w:rsid w:val="00A6259E"/>
  </w:style>
  <w:style w:type="character" w:customStyle="1" w:styleId="WW-Absatz-Standardschriftart1">
    <w:name w:val="WW-Absatz-Standardschriftart1"/>
    <w:rsid w:val="00A6259E"/>
  </w:style>
  <w:style w:type="character" w:customStyle="1" w:styleId="WW-Absatz-Standardschriftart11">
    <w:name w:val="WW-Absatz-Standardschriftart11"/>
    <w:rsid w:val="00A6259E"/>
  </w:style>
  <w:style w:type="character" w:customStyle="1" w:styleId="WW8Num1z0">
    <w:name w:val="WW8Num1z0"/>
    <w:rsid w:val="00A6259E"/>
    <w:rPr>
      <w:rFonts w:ascii="Symbol" w:hAnsi="Symbol" w:cs="Symbol"/>
      <w:sz w:val="20"/>
    </w:rPr>
  </w:style>
  <w:style w:type="character" w:customStyle="1" w:styleId="WW8Num1z1">
    <w:name w:val="WW8Num1z1"/>
    <w:rsid w:val="00A6259E"/>
    <w:rPr>
      <w:rFonts w:ascii="Courier New" w:hAnsi="Courier New" w:cs="Courier New"/>
      <w:sz w:val="20"/>
    </w:rPr>
  </w:style>
  <w:style w:type="character" w:customStyle="1" w:styleId="WW8Num1z2">
    <w:name w:val="WW8Num1z2"/>
    <w:rsid w:val="00A6259E"/>
    <w:rPr>
      <w:rFonts w:ascii="Wingdings" w:hAnsi="Wingdings" w:cs="Wingdings"/>
      <w:sz w:val="20"/>
    </w:rPr>
  </w:style>
  <w:style w:type="character" w:customStyle="1" w:styleId="StrongEmphasis">
    <w:name w:val="Strong Emphasis"/>
    <w:rsid w:val="00A6259E"/>
    <w:rPr>
      <w:b/>
      <w:bCs/>
    </w:rPr>
  </w:style>
  <w:style w:type="character" w:customStyle="1" w:styleId="linkpreto1">
    <w:name w:val="linkpreto1"/>
    <w:rsid w:val="00A6259E"/>
    <w:rPr>
      <w:rFonts w:ascii="Verdana" w:hAnsi="Verdana" w:cs="Verdana"/>
      <w:strike w:val="0"/>
      <w:dstrike w:val="0"/>
      <w:color w:val="000000"/>
      <w:sz w:val="14"/>
      <w:szCs w:val="14"/>
      <w:u w:val="none"/>
    </w:rPr>
  </w:style>
  <w:style w:type="character" w:customStyle="1" w:styleId="Internetlink">
    <w:name w:val="Internet link"/>
    <w:rsid w:val="00A6259E"/>
    <w:rPr>
      <w:color w:val="000000"/>
      <w:u w:val="single"/>
    </w:rPr>
  </w:style>
  <w:style w:type="character" w:customStyle="1" w:styleId="pretobold1">
    <w:name w:val="pretobold1"/>
    <w:rsid w:val="00A6259E"/>
  </w:style>
  <w:style w:type="character" w:customStyle="1" w:styleId="NumberingSymbols">
    <w:name w:val="Numbering Symbols"/>
    <w:rsid w:val="00A6259E"/>
    <w:rPr>
      <w:b/>
      <w:bCs/>
    </w:rPr>
  </w:style>
  <w:style w:type="character" w:customStyle="1" w:styleId="WW8Num4z0">
    <w:name w:val="WW8Num4z0"/>
    <w:rsid w:val="00A6259E"/>
    <w:rPr>
      <w:rFonts w:ascii="Symbol" w:hAnsi="Symbol" w:cs="Symbol"/>
    </w:rPr>
  </w:style>
  <w:style w:type="character" w:customStyle="1" w:styleId="WW8Num15z0">
    <w:name w:val="WW8Num15z0"/>
    <w:rsid w:val="00A6259E"/>
    <w:rPr>
      <w:rFonts w:ascii="Symbol" w:hAnsi="Symbol" w:cs="Symbol"/>
    </w:rPr>
  </w:style>
  <w:style w:type="character" w:customStyle="1" w:styleId="WW8Num9z0">
    <w:name w:val="WW8Num9z0"/>
    <w:rsid w:val="00A6259E"/>
    <w:rPr>
      <w:rFonts w:ascii="Symbol" w:eastAsia="Symbol" w:hAnsi="Symbol" w:cs="Symbol"/>
    </w:rPr>
  </w:style>
  <w:style w:type="character" w:customStyle="1" w:styleId="WW8Num6z0">
    <w:name w:val="WW8Num6z0"/>
    <w:rsid w:val="00A6259E"/>
    <w:rPr>
      <w:rFonts w:ascii="Symbol" w:hAnsi="Symbol" w:cs="Symbol"/>
    </w:rPr>
  </w:style>
  <w:style w:type="character" w:customStyle="1" w:styleId="WW8Num7z0">
    <w:name w:val="WW8Num7z0"/>
    <w:rsid w:val="00A6259E"/>
    <w:rPr>
      <w:rFonts w:ascii="Symbol" w:hAnsi="Symbol" w:cs="Symbol"/>
    </w:rPr>
  </w:style>
  <w:style w:type="character" w:customStyle="1" w:styleId="Ttulo1Char1">
    <w:name w:val="Título 1 Char1"/>
    <w:rsid w:val="00A6259E"/>
    <w:rPr>
      <w:rFonts w:ascii="Cambria" w:eastAsia="Times New Roman" w:hAnsi="Cambria" w:cs="Cambria"/>
      <w:b/>
      <w:bCs/>
      <w:kern w:val="1"/>
      <w:sz w:val="32"/>
      <w:szCs w:val="29"/>
      <w:lang w:eastAsia="zh-CN" w:bidi="hi-IN"/>
    </w:rPr>
  </w:style>
  <w:style w:type="character" w:customStyle="1" w:styleId="WW8Num8z0">
    <w:name w:val="WW8Num8z0"/>
    <w:rsid w:val="00A6259E"/>
    <w:rPr>
      <w:rFonts w:ascii="Wingdings" w:hAnsi="Wingdings" w:cs="Wingdings"/>
      <w:sz w:val="16"/>
    </w:rPr>
  </w:style>
  <w:style w:type="character" w:customStyle="1" w:styleId="CorpodetextoChar1">
    <w:name w:val="Corpo de texto Char1"/>
    <w:rsid w:val="00A6259E"/>
    <w:rPr>
      <w:kern w:val="1"/>
      <w:sz w:val="24"/>
      <w:szCs w:val="21"/>
      <w:lang w:eastAsia="zh-CN" w:bidi="hi-IN"/>
    </w:rPr>
  </w:style>
  <w:style w:type="character" w:customStyle="1" w:styleId="WW8Num2z0">
    <w:name w:val="WW8Num2z0"/>
    <w:rsid w:val="00A6259E"/>
    <w:rPr>
      <w:rFonts w:ascii="Wingdings" w:hAnsi="Wingdings" w:cs="Wingdings"/>
    </w:rPr>
  </w:style>
  <w:style w:type="character" w:customStyle="1" w:styleId="BulletSymbols">
    <w:name w:val="Bullet Symbols"/>
    <w:rsid w:val="00A6259E"/>
    <w:rPr>
      <w:rFonts w:ascii="OpenSymbol" w:eastAsia="OpenSymbol" w:hAnsi="OpenSymbol" w:cs="OpenSymbol"/>
    </w:rPr>
  </w:style>
  <w:style w:type="character" w:customStyle="1" w:styleId="CabealhoChar1">
    <w:name w:val="Cabeçalho Char1"/>
    <w:aliases w:val="foote Char1,Cabeçalho superior Char1,hd Char1,he Char1,Heading 1a Char1"/>
    <w:uiPriority w:val="99"/>
    <w:rsid w:val="00A6259E"/>
    <w:rPr>
      <w:szCs w:val="21"/>
    </w:rPr>
  </w:style>
  <w:style w:type="character" w:customStyle="1" w:styleId="RodapChar1">
    <w:name w:val="Rodapé Char1"/>
    <w:rsid w:val="00A6259E"/>
    <w:rPr>
      <w:szCs w:val="21"/>
    </w:rPr>
  </w:style>
  <w:style w:type="character" w:customStyle="1" w:styleId="WW8Num2z1">
    <w:name w:val="WW8Num2z1"/>
    <w:rsid w:val="00A6259E"/>
    <w:rPr>
      <w:rFonts w:ascii="Courier New" w:hAnsi="Courier New" w:cs="Courier New"/>
    </w:rPr>
  </w:style>
  <w:style w:type="character" w:customStyle="1" w:styleId="WW8Num2z3">
    <w:name w:val="WW8Num2z3"/>
    <w:rsid w:val="00A6259E"/>
    <w:rPr>
      <w:rFonts w:ascii="Symbol" w:hAnsi="Symbol" w:cs="Symbol"/>
    </w:rPr>
  </w:style>
  <w:style w:type="character" w:customStyle="1" w:styleId="WW8Num3z1">
    <w:name w:val="WW8Num3z1"/>
    <w:rsid w:val="00A6259E"/>
    <w:rPr>
      <w:rFonts w:ascii="Courier New" w:hAnsi="Courier New" w:cs="Courier New"/>
      <w:sz w:val="20"/>
    </w:rPr>
  </w:style>
  <w:style w:type="character" w:customStyle="1" w:styleId="WW8Num3z2">
    <w:name w:val="WW8Num3z2"/>
    <w:rsid w:val="00A6259E"/>
    <w:rPr>
      <w:rFonts w:ascii="Wingdings" w:hAnsi="Wingdings" w:cs="Wingdings"/>
      <w:sz w:val="20"/>
    </w:rPr>
  </w:style>
  <w:style w:type="character" w:customStyle="1" w:styleId="WW8Num4z1">
    <w:name w:val="WW8Num4z1"/>
    <w:rsid w:val="00A6259E"/>
    <w:rPr>
      <w:rFonts w:ascii="Courier New" w:hAnsi="Courier New" w:cs="Courier New"/>
    </w:rPr>
  </w:style>
  <w:style w:type="character" w:customStyle="1" w:styleId="WW8Num4z2">
    <w:name w:val="WW8Num4z2"/>
    <w:rsid w:val="00A6259E"/>
    <w:rPr>
      <w:rFonts w:ascii="Wingdings" w:hAnsi="Wingdings" w:cs="Wingdings"/>
    </w:rPr>
  </w:style>
  <w:style w:type="character" w:customStyle="1" w:styleId="WW8Num5z0">
    <w:name w:val="WW8Num5z0"/>
    <w:rsid w:val="00A6259E"/>
    <w:rPr>
      <w:rFonts w:ascii="Wingdings" w:hAnsi="Wingdings" w:cs="Wingdings"/>
    </w:rPr>
  </w:style>
  <w:style w:type="character" w:customStyle="1" w:styleId="WW8Num5z1">
    <w:name w:val="WW8Num5z1"/>
    <w:rsid w:val="00A6259E"/>
    <w:rPr>
      <w:rFonts w:ascii="Courier New" w:hAnsi="Courier New" w:cs="Courier New"/>
    </w:rPr>
  </w:style>
  <w:style w:type="character" w:customStyle="1" w:styleId="WW8Num5z3">
    <w:name w:val="WW8Num5z3"/>
    <w:rsid w:val="00A6259E"/>
    <w:rPr>
      <w:rFonts w:ascii="Symbol" w:hAnsi="Symbol" w:cs="Symbol"/>
    </w:rPr>
  </w:style>
  <w:style w:type="character" w:customStyle="1" w:styleId="WW8Num6z1">
    <w:name w:val="WW8Num6z1"/>
    <w:rsid w:val="00A6259E"/>
    <w:rPr>
      <w:rFonts w:ascii="Courier New" w:hAnsi="Courier New" w:cs="Courier New"/>
    </w:rPr>
  </w:style>
  <w:style w:type="character" w:customStyle="1" w:styleId="WW8Num6z3">
    <w:name w:val="WW8Num6z3"/>
    <w:rsid w:val="00A6259E"/>
    <w:rPr>
      <w:rFonts w:ascii="Symbol" w:hAnsi="Symbol" w:cs="Symbol"/>
    </w:rPr>
  </w:style>
  <w:style w:type="character" w:customStyle="1" w:styleId="WW8Num8z1">
    <w:name w:val="WW8Num8z1"/>
    <w:rsid w:val="00A6259E"/>
    <w:rPr>
      <w:rFonts w:ascii="Courier New" w:hAnsi="Courier New" w:cs="Courier New"/>
    </w:rPr>
  </w:style>
  <w:style w:type="character" w:customStyle="1" w:styleId="WW8Num8z3">
    <w:name w:val="WW8Num8z3"/>
    <w:rsid w:val="00A6259E"/>
    <w:rPr>
      <w:rFonts w:ascii="Symbol" w:hAnsi="Symbol" w:cs="Symbol"/>
    </w:rPr>
  </w:style>
  <w:style w:type="character" w:customStyle="1" w:styleId="WW8Num9z1">
    <w:name w:val="WW8Num9z1"/>
    <w:rsid w:val="00A6259E"/>
    <w:rPr>
      <w:rFonts w:ascii="Courier New" w:hAnsi="Courier New" w:cs="Courier New"/>
    </w:rPr>
  </w:style>
  <w:style w:type="character" w:customStyle="1" w:styleId="WW8Num9z3">
    <w:name w:val="WW8Num9z3"/>
    <w:rsid w:val="00A6259E"/>
    <w:rPr>
      <w:rFonts w:ascii="Symbol" w:hAnsi="Symbol" w:cs="Symbol"/>
    </w:rPr>
  </w:style>
  <w:style w:type="character" w:customStyle="1" w:styleId="WW8Num10z0">
    <w:name w:val="WW8Num10z0"/>
    <w:rsid w:val="00A6259E"/>
    <w:rPr>
      <w:rFonts w:ascii="Symbol" w:hAnsi="Symbol" w:cs="Symbol"/>
    </w:rPr>
  </w:style>
  <w:style w:type="character" w:customStyle="1" w:styleId="WW8Num10z1">
    <w:name w:val="WW8Num10z1"/>
    <w:rsid w:val="00A6259E"/>
    <w:rPr>
      <w:rFonts w:ascii="Courier New" w:hAnsi="Courier New" w:cs="Courier New"/>
    </w:rPr>
  </w:style>
  <w:style w:type="character" w:customStyle="1" w:styleId="WW8Num10z2">
    <w:name w:val="WW8Num10z2"/>
    <w:rsid w:val="00A6259E"/>
    <w:rPr>
      <w:rFonts w:ascii="Wingdings" w:hAnsi="Wingdings" w:cs="Wingdings"/>
    </w:rPr>
  </w:style>
  <w:style w:type="character" w:customStyle="1" w:styleId="WW8Num11z1">
    <w:name w:val="WW8Num11z1"/>
    <w:rsid w:val="00A6259E"/>
    <w:rPr>
      <w:rFonts w:ascii="Courier New" w:hAnsi="Courier New" w:cs="Courier New"/>
    </w:rPr>
  </w:style>
  <w:style w:type="character" w:customStyle="1" w:styleId="WW8Num11z3">
    <w:name w:val="WW8Num11z3"/>
    <w:rsid w:val="00A6259E"/>
    <w:rPr>
      <w:rFonts w:ascii="Symbol" w:hAnsi="Symbol" w:cs="Symbol"/>
    </w:rPr>
  </w:style>
  <w:style w:type="character" w:customStyle="1" w:styleId="WW8Num12z1">
    <w:name w:val="WW8Num12z1"/>
    <w:rsid w:val="00A6259E"/>
    <w:rPr>
      <w:rFonts w:ascii="Courier New" w:hAnsi="Courier New" w:cs="Courier New"/>
    </w:rPr>
  </w:style>
  <w:style w:type="character" w:customStyle="1" w:styleId="WW8Num12z3">
    <w:name w:val="WW8Num12z3"/>
    <w:rsid w:val="00A6259E"/>
    <w:rPr>
      <w:rFonts w:ascii="Symbol" w:hAnsi="Symbol" w:cs="Symbol"/>
    </w:rPr>
  </w:style>
  <w:style w:type="character" w:customStyle="1" w:styleId="WW8Num14z1">
    <w:name w:val="WW8Num14z1"/>
    <w:rsid w:val="00A6259E"/>
    <w:rPr>
      <w:rFonts w:ascii="Courier New" w:hAnsi="Courier New" w:cs="Courier New"/>
    </w:rPr>
  </w:style>
  <w:style w:type="character" w:customStyle="1" w:styleId="WW8Num14z2">
    <w:name w:val="WW8Num14z2"/>
    <w:rsid w:val="00A6259E"/>
    <w:rPr>
      <w:rFonts w:ascii="Wingdings" w:hAnsi="Wingdings" w:cs="Wingdings"/>
    </w:rPr>
  </w:style>
  <w:style w:type="character" w:customStyle="1" w:styleId="Fontepargpadro1">
    <w:name w:val="Fonte parág. padrão1"/>
    <w:rsid w:val="00A6259E"/>
  </w:style>
  <w:style w:type="character" w:customStyle="1" w:styleId="textomenor">
    <w:name w:val="texto_menor"/>
    <w:basedOn w:val="Fontepargpadro1"/>
    <w:rsid w:val="00A6259E"/>
  </w:style>
  <w:style w:type="character" w:customStyle="1" w:styleId="Smbolosdenumerao">
    <w:name w:val="Símbolos de numeração"/>
    <w:rsid w:val="00A6259E"/>
  </w:style>
  <w:style w:type="character" w:customStyle="1" w:styleId="WW8Num67z1">
    <w:name w:val="WW8Num67z1"/>
    <w:rsid w:val="00A6259E"/>
    <w:rPr>
      <w:rFonts w:ascii="Times New Roman" w:eastAsia="Times New Roman" w:hAnsi="Times New Roman" w:cs="Times New Roman"/>
    </w:rPr>
  </w:style>
  <w:style w:type="character" w:customStyle="1" w:styleId="SubttuloChar">
    <w:name w:val="Subtítulo Char"/>
    <w:uiPriority w:val="99"/>
    <w:rsid w:val="00A6259E"/>
    <w:rPr>
      <w:rFonts w:ascii="Arial" w:eastAsia="Microsoft YaHei" w:hAnsi="Arial" w:cs="Arial"/>
      <w:i/>
      <w:iCs/>
      <w:kern w:val="1"/>
      <w:sz w:val="28"/>
      <w:szCs w:val="28"/>
      <w:lang w:eastAsia="zh-CN"/>
    </w:rPr>
  </w:style>
  <w:style w:type="paragraph" w:customStyle="1" w:styleId="Ttulo20">
    <w:name w:val="Título2"/>
    <w:basedOn w:val="Standard"/>
    <w:next w:val="Textbody"/>
    <w:rsid w:val="00A6259E"/>
    <w:pPr>
      <w:keepNext/>
      <w:spacing w:before="240" w:after="120"/>
    </w:pPr>
    <w:rPr>
      <w:rFonts w:ascii="Arial" w:eastAsia="Microsoft YaHei" w:hAnsi="Arial" w:cs="Mangal"/>
      <w:sz w:val="28"/>
      <w:szCs w:val="28"/>
    </w:rPr>
  </w:style>
  <w:style w:type="paragraph" w:customStyle="1" w:styleId="Standard">
    <w:name w:val="Standard"/>
    <w:rsid w:val="00A6259E"/>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Normal"/>
    <w:rsid w:val="00A6259E"/>
    <w:pPr>
      <w:suppressAutoHyphens/>
      <w:spacing w:after="120"/>
    </w:pPr>
    <w:rPr>
      <w:kern w:val="1"/>
      <w:sz w:val="24"/>
      <w:szCs w:val="24"/>
      <w:lang w:eastAsia="zh-CN"/>
    </w:rPr>
  </w:style>
  <w:style w:type="paragraph" w:styleId="Lista">
    <w:name w:val="List"/>
    <w:basedOn w:val="Textbody"/>
    <w:rsid w:val="00A6259E"/>
    <w:rPr>
      <w:rFonts w:cs="Mangal"/>
    </w:rPr>
  </w:style>
  <w:style w:type="paragraph" w:styleId="Legenda">
    <w:name w:val="caption"/>
    <w:basedOn w:val="Normal"/>
    <w:uiPriority w:val="99"/>
    <w:qFormat/>
    <w:rsid w:val="00A6259E"/>
    <w:pPr>
      <w:widowControl w:val="0"/>
      <w:suppressLineNumbers/>
      <w:suppressAutoHyphens/>
      <w:spacing w:before="120" w:after="120"/>
      <w:textAlignment w:val="baseline"/>
    </w:pPr>
    <w:rPr>
      <w:rFonts w:eastAsia="SimSun" w:cs="Mangal"/>
      <w:i/>
      <w:iCs/>
      <w:kern w:val="1"/>
      <w:sz w:val="24"/>
      <w:szCs w:val="24"/>
      <w:lang w:eastAsia="zh-CN" w:bidi="hi-IN"/>
    </w:rPr>
  </w:style>
  <w:style w:type="paragraph" w:customStyle="1" w:styleId="ndice">
    <w:name w:val="Índice"/>
    <w:basedOn w:val="Normal"/>
    <w:rsid w:val="00A6259E"/>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A6259E"/>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uiPriority w:val="99"/>
    <w:qFormat/>
    <w:rsid w:val="00A6259E"/>
    <w:pPr>
      <w:jc w:val="center"/>
    </w:pPr>
    <w:rPr>
      <w:i/>
      <w:iCs/>
    </w:rPr>
  </w:style>
  <w:style w:type="character" w:customStyle="1" w:styleId="SubttuloChar1">
    <w:name w:val="Subtítulo Char1"/>
    <w:basedOn w:val="Fontepargpadro"/>
    <w:link w:val="Subttulo"/>
    <w:rsid w:val="00A6259E"/>
    <w:rPr>
      <w:rFonts w:ascii="Arial" w:eastAsia="Microsoft YaHei" w:hAnsi="Arial" w:cs="Mangal"/>
      <w:i/>
      <w:iCs/>
      <w:kern w:val="1"/>
      <w:sz w:val="28"/>
      <w:szCs w:val="28"/>
      <w:lang w:eastAsia="zh-CN"/>
    </w:rPr>
  </w:style>
  <w:style w:type="paragraph" w:customStyle="1" w:styleId="Legenda1">
    <w:name w:val="Legenda1"/>
    <w:basedOn w:val="Standard"/>
    <w:rsid w:val="00A6259E"/>
    <w:pPr>
      <w:suppressLineNumbers/>
      <w:spacing w:before="120" w:after="120"/>
    </w:pPr>
    <w:rPr>
      <w:rFonts w:cs="Mangal"/>
      <w:i/>
      <w:iCs/>
    </w:rPr>
  </w:style>
  <w:style w:type="paragraph" w:customStyle="1" w:styleId="Index">
    <w:name w:val="Index"/>
    <w:basedOn w:val="Standard"/>
    <w:rsid w:val="00A6259E"/>
    <w:pPr>
      <w:suppressLineNumbers/>
    </w:pPr>
    <w:rPr>
      <w:rFonts w:cs="Mangal"/>
    </w:rPr>
  </w:style>
  <w:style w:type="paragraph" w:customStyle="1" w:styleId="Ttulo31">
    <w:name w:val="Título 31"/>
    <w:basedOn w:val="Standard"/>
    <w:next w:val="Standard"/>
    <w:rsid w:val="00A6259E"/>
    <w:pPr>
      <w:keepNext/>
      <w:jc w:val="both"/>
    </w:pPr>
    <w:rPr>
      <w:b/>
      <w:bCs/>
      <w:sz w:val="28"/>
    </w:rPr>
  </w:style>
  <w:style w:type="paragraph" w:customStyle="1" w:styleId="Cabealho1">
    <w:name w:val="Cabeçalho1"/>
    <w:basedOn w:val="Normal"/>
    <w:rsid w:val="00A6259E"/>
    <w:pPr>
      <w:widowControl w:val="0"/>
      <w:suppressAutoHyphens/>
      <w:textAlignment w:val="baseline"/>
    </w:pPr>
    <w:rPr>
      <w:rFonts w:eastAsia="SimSun" w:cs="Mangal"/>
      <w:kern w:val="1"/>
      <w:sz w:val="24"/>
      <w:szCs w:val="21"/>
      <w:lang w:eastAsia="zh-CN" w:bidi="hi-IN"/>
    </w:rPr>
  </w:style>
  <w:style w:type="paragraph" w:customStyle="1" w:styleId="Rodap1">
    <w:name w:val="Rodapé1"/>
    <w:basedOn w:val="Normal"/>
    <w:rsid w:val="00A6259E"/>
    <w:pPr>
      <w:widowControl w:val="0"/>
      <w:suppressAutoHyphens/>
      <w:textAlignment w:val="baseline"/>
    </w:pPr>
    <w:rPr>
      <w:rFonts w:eastAsia="SimSun" w:cs="Mangal"/>
      <w:kern w:val="1"/>
      <w:sz w:val="24"/>
      <w:szCs w:val="21"/>
      <w:lang w:eastAsia="zh-CN" w:bidi="hi-IN"/>
    </w:rPr>
  </w:style>
  <w:style w:type="character" w:customStyle="1" w:styleId="TextodebaloChar1">
    <w:name w:val="Texto de balão Char1"/>
    <w:basedOn w:val="Fontepargpadro"/>
    <w:rsid w:val="00A6259E"/>
    <w:rPr>
      <w:rFonts w:ascii="Tahoma" w:eastAsia="Times New Roman" w:hAnsi="Tahoma" w:cs="Tahoma"/>
      <w:kern w:val="1"/>
      <w:sz w:val="16"/>
      <w:szCs w:val="16"/>
      <w:lang w:eastAsia="zh-CN"/>
    </w:rPr>
  </w:style>
  <w:style w:type="paragraph" w:styleId="SemEspaamento">
    <w:name w:val="No Spacing"/>
    <w:uiPriority w:val="1"/>
    <w:qFormat/>
    <w:rsid w:val="00A6259E"/>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customStyle="1" w:styleId="Recuodecorpodetexto24">
    <w:name w:val="Recuo de corpo de texto 24"/>
    <w:basedOn w:val="Standard"/>
    <w:rsid w:val="00A6259E"/>
    <w:pPr>
      <w:spacing w:after="120" w:line="480" w:lineRule="auto"/>
      <w:ind w:left="283"/>
    </w:pPr>
  </w:style>
  <w:style w:type="paragraph" w:customStyle="1" w:styleId="PRX3">
    <w:name w:val="PRX3"/>
    <w:basedOn w:val="Standard"/>
    <w:rsid w:val="00A6259E"/>
    <w:pPr>
      <w:keepNext/>
      <w:suppressAutoHyphens w:val="0"/>
      <w:spacing w:before="360" w:after="360"/>
    </w:pPr>
    <w:rPr>
      <w:caps/>
    </w:rPr>
  </w:style>
  <w:style w:type="paragraph" w:customStyle="1" w:styleId="Corpodetexto32">
    <w:name w:val="Corpo de texto 32"/>
    <w:basedOn w:val="Standard"/>
    <w:rsid w:val="00A6259E"/>
    <w:pPr>
      <w:spacing w:after="120"/>
    </w:pPr>
    <w:rPr>
      <w:sz w:val="16"/>
      <w:szCs w:val="16"/>
    </w:rPr>
  </w:style>
  <w:style w:type="paragraph" w:customStyle="1" w:styleId="BodyText31">
    <w:name w:val="Body Text 31"/>
    <w:basedOn w:val="Standard"/>
    <w:rsid w:val="00A6259E"/>
    <w:pPr>
      <w:jc w:val="both"/>
    </w:pPr>
    <w:rPr>
      <w:rFonts w:ascii="Arial" w:hAnsi="Arial" w:cs="Arial"/>
    </w:rPr>
  </w:style>
  <w:style w:type="paragraph" w:customStyle="1" w:styleId="TableContents">
    <w:name w:val="Table Contents"/>
    <w:basedOn w:val="Standard"/>
    <w:rsid w:val="00A6259E"/>
    <w:pPr>
      <w:suppressLineNumbers/>
    </w:pPr>
  </w:style>
  <w:style w:type="paragraph" w:customStyle="1" w:styleId="Corpodetexto22">
    <w:name w:val="Corpo de texto 22"/>
    <w:basedOn w:val="Normal"/>
    <w:uiPriority w:val="99"/>
    <w:rsid w:val="00A6259E"/>
    <w:pPr>
      <w:suppressAutoHyphens/>
      <w:jc w:val="both"/>
    </w:pPr>
    <w:rPr>
      <w:b/>
      <w:bCs/>
      <w:kern w:val="1"/>
      <w:sz w:val="24"/>
      <w:lang w:eastAsia="zh-CN"/>
    </w:rPr>
  </w:style>
  <w:style w:type="paragraph" w:customStyle="1" w:styleId="WW-Corpodetexto31">
    <w:name w:val="WW-Corpo de texto 31"/>
    <w:basedOn w:val="Normal"/>
    <w:rsid w:val="00A6259E"/>
    <w:pPr>
      <w:widowControl w:val="0"/>
      <w:suppressAutoHyphens/>
      <w:spacing w:line="240" w:lineRule="atLeast"/>
      <w:jc w:val="center"/>
    </w:pPr>
    <w:rPr>
      <w:rFonts w:ascii="Arial" w:hAnsi="Arial"/>
      <w:kern w:val="1"/>
      <w:sz w:val="22"/>
      <w:lang w:eastAsia="zh-CN"/>
    </w:rPr>
  </w:style>
  <w:style w:type="paragraph" w:customStyle="1" w:styleId="WW-Corpodetexto2">
    <w:name w:val="WW-Corpo de texto 2"/>
    <w:basedOn w:val="Normal"/>
    <w:uiPriority w:val="99"/>
    <w:rsid w:val="00A6259E"/>
    <w:pPr>
      <w:jc w:val="both"/>
    </w:pPr>
    <w:rPr>
      <w:rFonts w:ascii="Arial" w:hAnsi="Arial" w:cs="Arial"/>
      <w:color w:val="000000"/>
      <w:kern w:val="1"/>
      <w:sz w:val="22"/>
      <w:szCs w:val="22"/>
      <w:lang w:eastAsia="zh-CN"/>
    </w:rPr>
  </w:style>
  <w:style w:type="paragraph" w:customStyle="1" w:styleId="Contedodetabela">
    <w:name w:val="Conteúdo de tabela"/>
    <w:basedOn w:val="Corpodetexto"/>
    <w:uiPriority w:val="99"/>
    <w:rsid w:val="00A6259E"/>
    <w:pPr>
      <w:widowControl/>
      <w:suppressAutoHyphens/>
      <w:ind w:left="0"/>
      <w:jc w:val="both"/>
    </w:pPr>
    <w:rPr>
      <w:rFonts w:eastAsia="Times New Roman"/>
      <w:kern w:val="1"/>
      <w:szCs w:val="20"/>
      <w:lang w:val="pt-BR" w:eastAsia="zh-CN"/>
    </w:rPr>
  </w:style>
  <w:style w:type="paragraph" w:customStyle="1" w:styleId="SemEspaamento1">
    <w:name w:val="Sem Espaçamento1"/>
    <w:rsid w:val="00A6259E"/>
    <w:pPr>
      <w:suppressAutoHyphens/>
      <w:spacing w:after="0" w:line="240" w:lineRule="auto"/>
    </w:pPr>
    <w:rPr>
      <w:rFonts w:ascii="Times New Roman" w:eastAsia="Arial" w:hAnsi="Times New Roman" w:cs="Times New Roman"/>
      <w:sz w:val="20"/>
      <w:szCs w:val="20"/>
      <w:lang w:eastAsia="zh-CN"/>
    </w:rPr>
  </w:style>
  <w:style w:type="paragraph" w:customStyle="1" w:styleId="Corpodetexto31">
    <w:name w:val="Corpo de texto 31"/>
    <w:basedOn w:val="Normal"/>
    <w:rsid w:val="00A6259E"/>
    <w:pPr>
      <w:ind w:right="282"/>
      <w:jc w:val="both"/>
    </w:pPr>
    <w:rPr>
      <w:rFonts w:ascii="Arial" w:hAnsi="Arial"/>
      <w:kern w:val="1"/>
      <w:sz w:val="24"/>
      <w:lang w:eastAsia="zh-CN"/>
    </w:rPr>
  </w:style>
  <w:style w:type="paragraph" w:customStyle="1" w:styleId="Ttulo10">
    <w:name w:val="Título1"/>
    <w:basedOn w:val="Normal"/>
    <w:next w:val="Corpodetexto"/>
    <w:rsid w:val="00A6259E"/>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A6259E"/>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A6259E"/>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uiPriority w:val="99"/>
    <w:rsid w:val="00A6259E"/>
    <w:pPr>
      <w:suppressAutoHyphens/>
      <w:overflowPunct w:val="0"/>
      <w:autoSpaceDE w:val="0"/>
      <w:jc w:val="both"/>
      <w:textAlignment w:val="baseline"/>
    </w:pPr>
    <w:rPr>
      <w:rFonts w:ascii="Arial" w:hAnsi="Arial"/>
      <w:b/>
      <w:kern w:val="1"/>
      <w:sz w:val="22"/>
      <w:lang w:eastAsia="zh-CN"/>
    </w:rPr>
  </w:style>
  <w:style w:type="paragraph" w:customStyle="1" w:styleId="Normal1">
    <w:name w:val="Normal1"/>
    <w:rsid w:val="00A6259E"/>
    <w:pPr>
      <w:suppressAutoHyphens/>
      <w:autoSpaceDE w:val="0"/>
      <w:spacing w:after="0" w:line="240" w:lineRule="auto"/>
    </w:pPr>
    <w:rPr>
      <w:rFonts w:ascii="Arial" w:eastAsia="Arial" w:hAnsi="Arial" w:cs="Arial"/>
      <w:color w:val="000000"/>
      <w:sz w:val="24"/>
      <w:szCs w:val="24"/>
      <w:lang w:val="en-US" w:eastAsia="zh-CN"/>
    </w:rPr>
  </w:style>
  <w:style w:type="paragraph" w:customStyle="1" w:styleId="Contedodatabela">
    <w:name w:val="Conteúdo da tabela"/>
    <w:basedOn w:val="Normal"/>
    <w:uiPriority w:val="99"/>
    <w:qFormat/>
    <w:rsid w:val="00A6259E"/>
    <w:pPr>
      <w:widowControl w:val="0"/>
      <w:suppressLineNumbers/>
      <w:suppressAutoHyphens/>
      <w:textAlignment w:val="baseline"/>
    </w:pPr>
    <w:rPr>
      <w:rFonts w:eastAsia="SimSun" w:cs="Mangal"/>
      <w:kern w:val="1"/>
      <w:sz w:val="24"/>
      <w:szCs w:val="24"/>
      <w:lang w:eastAsia="zh-CN" w:bidi="hi-IN"/>
    </w:rPr>
  </w:style>
  <w:style w:type="paragraph" w:customStyle="1" w:styleId="Ttulodetabela">
    <w:name w:val="Título de tabela"/>
    <w:basedOn w:val="Contedodetabela"/>
    <w:rsid w:val="00A6259E"/>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uiPriority w:val="99"/>
    <w:rsid w:val="00A6259E"/>
    <w:pPr>
      <w:spacing w:before="280" w:after="119"/>
    </w:pPr>
    <w:rPr>
      <w:kern w:val="1"/>
      <w:sz w:val="24"/>
      <w:szCs w:val="24"/>
      <w:lang w:eastAsia="zh-CN"/>
    </w:rPr>
  </w:style>
  <w:style w:type="paragraph" w:customStyle="1" w:styleId="Corpodetexto1">
    <w:name w:val="Corpo de texto1"/>
    <w:basedOn w:val="Normal"/>
    <w:rsid w:val="00A6259E"/>
    <w:pPr>
      <w:jc w:val="both"/>
    </w:pPr>
    <w:rPr>
      <w:kern w:val="1"/>
      <w:sz w:val="22"/>
      <w:lang w:val="en-US" w:eastAsia="zh-CN"/>
    </w:rPr>
  </w:style>
  <w:style w:type="paragraph" w:customStyle="1" w:styleId="WW-Recuodecorpodetexto2">
    <w:name w:val="WW-Recuo de corpo de texto 2"/>
    <w:basedOn w:val="Normal"/>
    <w:uiPriority w:val="99"/>
    <w:rsid w:val="00A6259E"/>
    <w:pPr>
      <w:suppressAutoHyphens/>
      <w:spacing w:line="100" w:lineRule="atLeast"/>
      <w:ind w:left="540" w:firstLine="876"/>
    </w:pPr>
    <w:rPr>
      <w:i/>
      <w:kern w:val="1"/>
      <w:sz w:val="24"/>
      <w:lang w:eastAsia="ar-SA"/>
    </w:rPr>
  </w:style>
  <w:style w:type="paragraph" w:customStyle="1" w:styleId="Recuodecorpodetexto22">
    <w:name w:val="Recuo de corpo de texto 22"/>
    <w:basedOn w:val="Normal"/>
    <w:rsid w:val="00A6259E"/>
    <w:pPr>
      <w:suppressAutoHyphens/>
      <w:spacing w:after="120" w:line="480" w:lineRule="auto"/>
      <w:ind w:left="283"/>
      <w:textAlignment w:val="baseline"/>
    </w:pPr>
    <w:rPr>
      <w:kern w:val="1"/>
      <w:sz w:val="24"/>
      <w:szCs w:val="24"/>
      <w:lang w:eastAsia="ar-SA"/>
    </w:rPr>
  </w:style>
  <w:style w:type="paragraph" w:customStyle="1" w:styleId="Pargrafo">
    <w:name w:val="Parágrafo"/>
    <w:basedOn w:val="NormalWeb"/>
    <w:uiPriority w:val="1"/>
    <w:qFormat/>
    <w:rsid w:val="00A6259E"/>
    <w:pPr>
      <w:widowControl w:val="0"/>
      <w:numPr>
        <w:numId w:val="5"/>
      </w:numPr>
      <w:tabs>
        <w:tab w:val="left" w:pos="1134"/>
      </w:tabs>
      <w:spacing w:before="0" w:beforeAutospacing="0" w:after="120" w:afterAutospacing="0"/>
      <w:jc w:val="both"/>
    </w:pPr>
  </w:style>
  <w:style w:type="paragraph" w:customStyle="1" w:styleId="xl65">
    <w:name w:val="xl65"/>
    <w:basedOn w:val="Normal"/>
    <w:uiPriority w:val="99"/>
    <w:rsid w:val="00A6259E"/>
    <w:pPr>
      <w:spacing w:before="100" w:beforeAutospacing="1" w:after="100" w:afterAutospacing="1"/>
      <w:jc w:val="center"/>
    </w:pPr>
    <w:rPr>
      <w:sz w:val="24"/>
      <w:szCs w:val="24"/>
    </w:rPr>
  </w:style>
  <w:style w:type="paragraph" w:customStyle="1" w:styleId="xl67">
    <w:name w:val="xl67"/>
    <w:basedOn w:val="Normal"/>
    <w:uiPriority w:val="99"/>
    <w:rsid w:val="00A6259E"/>
    <w:pPr>
      <w:spacing w:before="100" w:beforeAutospacing="1" w:after="100" w:afterAutospacing="1"/>
    </w:pPr>
    <w:rPr>
      <w:sz w:val="24"/>
      <w:szCs w:val="24"/>
    </w:rPr>
  </w:style>
  <w:style w:type="paragraph" w:customStyle="1" w:styleId="xl68">
    <w:name w:val="xl68"/>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uiPriority w:val="99"/>
    <w:rsid w:val="00A6259E"/>
    <w:pPr>
      <w:spacing w:before="100" w:beforeAutospacing="1" w:after="100" w:afterAutospacing="1"/>
      <w:jc w:val="center"/>
    </w:pPr>
    <w:rPr>
      <w:sz w:val="24"/>
      <w:szCs w:val="24"/>
    </w:rPr>
  </w:style>
  <w:style w:type="paragraph" w:customStyle="1" w:styleId="xl71">
    <w:name w:val="xl71"/>
    <w:basedOn w:val="Normal"/>
    <w:uiPriority w:val="99"/>
    <w:rsid w:val="00A625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3">
    <w:name w:val="xl73"/>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
    <w:uiPriority w:val="99"/>
    <w:rsid w:val="00A6259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75">
    <w:name w:val="xl75"/>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uiPriority w:val="99"/>
    <w:rsid w:val="00A6259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7">
    <w:name w:val="xl77"/>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al"/>
    <w:uiPriority w:val="99"/>
    <w:rsid w:val="00A6259E"/>
    <w:pPr>
      <w:spacing w:before="100" w:beforeAutospacing="1" w:after="100" w:afterAutospacing="1"/>
    </w:pPr>
  </w:style>
  <w:style w:type="paragraph" w:customStyle="1" w:styleId="xl81">
    <w:name w:val="xl81"/>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4">
    <w:name w:val="xl84"/>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Normal"/>
    <w:uiPriority w:val="99"/>
    <w:rsid w:val="00A6259E"/>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86">
    <w:name w:val="xl86"/>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uiPriority w:val="99"/>
    <w:rsid w:val="00A625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88">
    <w:name w:val="xl88"/>
    <w:basedOn w:val="Normal"/>
    <w:uiPriority w:val="99"/>
    <w:rsid w:val="00A625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Normal"/>
    <w:uiPriority w:val="99"/>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uiPriority w:val="99"/>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A6259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Normal"/>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A6259E"/>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Normal"/>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Normal"/>
    <w:rsid w:val="00A625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A6259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rPr>
  </w:style>
  <w:style w:type="paragraph" w:customStyle="1" w:styleId="xl103">
    <w:name w:val="xl103"/>
    <w:basedOn w:val="Normal"/>
    <w:rsid w:val="00A6259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04">
    <w:name w:val="xl104"/>
    <w:basedOn w:val="Normal"/>
    <w:rsid w:val="00A62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al"/>
    <w:rsid w:val="00A6259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A6259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A625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xl64">
    <w:name w:val="xl64"/>
    <w:basedOn w:val="Normal"/>
    <w:uiPriority w:val="99"/>
    <w:rsid w:val="00A6259E"/>
    <w:pPr>
      <w:spacing w:before="100" w:beforeAutospacing="1" w:after="100" w:afterAutospacing="1"/>
    </w:pPr>
    <w:rPr>
      <w:sz w:val="24"/>
      <w:szCs w:val="24"/>
    </w:rPr>
  </w:style>
  <w:style w:type="paragraph" w:customStyle="1" w:styleId="xl66">
    <w:name w:val="xl66"/>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Normal"/>
    <w:uiPriority w:val="99"/>
    <w:rsid w:val="00A6259E"/>
    <w:pPr>
      <w:spacing w:before="100" w:beforeAutospacing="1" w:after="100" w:afterAutospacing="1"/>
    </w:pPr>
    <w:rPr>
      <w:sz w:val="24"/>
      <w:szCs w:val="24"/>
      <w:lang w:eastAsia="ko-KR"/>
    </w:rPr>
  </w:style>
  <w:style w:type="paragraph" w:customStyle="1" w:styleId="font5">
    <w:name w:val="font5"/>
    <w:basedOn w:val="Normal"/>
    <w:rsid w:val="00A6259E"/>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A6259E"/>
    <w:pPr>
      <w:spacing w:before="100" w:beforeAutospacing="1" w:after="100" w:afterAutospacing="1"/>
    </w:pPr>
    <w:rPr>
      <w:rFonts w:ascii="Arial" w:hAnsi="Arial" w:cs="Arial"/>
      <w:sz w:val="18"/>
      <w:szCs w:val="18"/>
      <w:lang w:eastAsia="ko-KR"/>
    </w:rPr>
  </w:style>
  <w:style w:type="paragraph" w:customStyle="1" w:styleId="Corpo">
    <w:name w:val="Corpo"/>
    <w:rsid w:val="008160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t-BR"/>
    </w:rPr>
  </w:style>
  <w:style w:type="numbering" w:customStyle="1" w:styleId="EstiloImportado1">
    <w:name w:val="Estilo Importado 1"/>
    <w:rsid w:val="008160C4"/>
    <w:pPr>
      <w:numPr>
        <w:numId w:val="6"/>
      </w:numPr>
    </w:pPr>
  </w:style>
  <w:style w:type="numbering" w:customStyle="1" w:styleId="EstiloImportado3">
    <w:name w:val="Estilo Importado 3"/>
    <w:rsid w:val="008160C4"/>
    <w:pPr>
      <w:numPr>
        <w:numId w:val="7"/>
      </w:numPr>
    </w:pPr>
  </w:style>
  <w:style w:type="numbering" w:customStyle="1" w:styleId="EstiloImportado6">
    <w:name w:val="Estilo Importado 6"/>
    <w:rsid w:val="008160C4"/>
    <w:pPr>
      <w:numPr>
        <w:numId w:val="9"/>
      </w:numPr>
    </w:pPr>
  </w:style>
  <w:style w:type="numbering" w:customStyle="1" w:styleId="EstiloImportado29">
    <w:name w:val="Estilo Importado 29"/>
    <w:rsid w:val="008160C4"/>
    <w:pPr>
      <w:numPr>
        <w:numId w:val="11"/>
      </w:numPr>
    </w:pPr>
  </w:style>
  <w:style w:type="numbering" w:customStyle="1" w:styleId="EstiloImportado2">
    <w:name w:val="Estilo Importado 2"/>
    <w:rsid w:val="002C1A62"/>
    <w:pPr>
      <w:numPr>
        <w:numId w:val="16"/>
      </w:numPr>
    </w:pPr>
  </w:style>
  <w:style w:type="character" w:customStyle="1" w:styleId="MenoPendente1">
    <w:name w:val="Menção Pendente1"/>
    <w:basedOn w:val="Fontepargpadro"/>
    <w:uiPriority w:val="99"/>
    <w:semiHidden/>
    <w:unhideWhenUsed/>
    <w:rsid w:val="00B93642"/>
    <w:rPr>
      <w:color w:val="605E5C"/>
      <w:shd w:val="clear" w:color="auto" w:fill="E1DFDD"/>
    </w:rPr>
  </w:style>
  <w:style w:type="character" w:customStyle="1" w:styleId="Ttulo7Char">
    <w:name w:val="Título 7 Char"/>
    <w:basedOn w:val="Fontepargpadro"/>
    <w:link w:val="Ttulo7"/>
    <w:uiPriority w:val="99"/>
    <w:rsid w:val="0070107C"/>
    <w:rPr>
      <w:rFonts w:ascii="Courier New" w:eastAsia="Times New Roman" w:hAnsi="Courier New" w:cs="Courier New"/>
      <w:b/>
      <w:iCs/>
      <w:sz w:val="20"/>
      <w:szCs w:val="24"/>
      <w:u w:val="single"/>
      <w:lang w:eastAsia="pt-BR"/>
    </w:rPr>
  </w:style>
  <w:style w:type="character" w:customStyle="1" w:styleId="Ttulo8Char">
    <w:name w:val="Título 8 Char"/>
    <w:basedOn w:val="Fontepargpadro"/>
    <w:link w:val="Ttulo8"/>
    <w:uiPriority w:val="99"/>
    <w:rsid w:val="0070107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70107C"/>
    <w:rPr>
      <w:rFonts w:ascii="Courier New" w:eastAsia="Times New Roman" w:hAnsi="Courier New" w:cs="Courier New"/>
      <w:b/>
      <w:bCs/>
      <w:color w:val="000000"/>
      <w:sz w:val="20"/>
      <w:szCs w:val="24"/>
      <w:lang w:eastAsia="pt-BR"/>
    </w:rPr>
  </w:style>
  <w:style w:type="character" w:styleId="HiperlinkVisitado">
    <w:name w:val="FollowedHyperlink"/>
    <w:basedOn w:val="Fontepargpadro"/>
    <w:uiPriority w:val="99"/>
    <w:semiHidden/>
    <w:unhideWhenUsed/>
    <w:rsid w:val="0070107C"/>
    <w:rPr>
      <w:color w:val="800080" w:themeColor="followedHyperlink"/>
      <w:u w:val="single"/>
    </w:rPr>
  </w:style>
  <w:style w:type="paragraph" w:styleId="Textodenotaderodap">
    <w:name w:val="footnote text"/>
    <w:basedOn w:val="Normal"/>
    <w:link w:val="TextodenotaderodapChar"/>
    <w:uiPriority w:val="99"/>
    <w:semiHidden/>
    <w:unhideWhenUsed/>
    <w:rsid w:val="0070107C"/>
    <w:rPr>
      <w:rFonts w:ascii="Calibri" w:eastAsia="Calibri" w:hAnsi="Calibri" w:cs="Calibri"/>
      <w:sz w:val="24"/>
      <w:szCs w:val="24"/>
    </w:rPr>
  </w:style>
  <w:style w:type="character" w:customStyle="1" w:styleId="TextodenotaderodapChar">
    <w:name w:val="Texto de nota de rodapé Char"/>
    <w:basedOn w:val="Fontepargpadro"/>
    <w:link w:val="Textodenotaderodap"/>
    <w:uiPriority w:val="99"/>
    <w:semiHidden/>
    <w:rsid w:val="0070107C"/>
    <w:rPr>
      <w:rFonts w:ascii="Calibri" w:eastAsia="Calibri" w:hAnsi="Calibri" w:cs="Calibri"/>
      <w:sz w:val="24"/>
      <w:szCs w:val="24"/>
      <w:lang w:eastAsia="pt-BR"/>
    </w:rPr>
  </w:style>
  <w:style w:type="paragraph" w:styleId="Textodecomentrio">
    <w:name w:val="annotation text"/>
    <w:basedOn w:val="Normal"/>
    <w:link w:val="TextodecomentrioChar"/>
    <w:uiPriority w:val="99"/>
    <w:semiHidden/>
    <w:unhideWhenUsed/>
    <w:rsid w:val="0070107C"/>
    <w:rPr>
      <w:sz w:val="24"/>
      <w:szCs w:val="24"/>
    </w:rPr>
  </w:style>
  <w:style w:type="character" w:customStyle="1" w:styleId="TextodecomentrioChar">
    <w:name w:val="Texto de comentário Char"/>
    <w:basedOn w:val="Fontepargpadro"/>
    <w:link w:val="Textodecomentrio"/>
    <w:uiPriority w:val="99"/>
    <w:semiHidden/>
    <w:rsid w:val="0070107C"/>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70107C"/>
  </w:style>
  <w:style w:type="character" w:customStyle="1" w:styleId="TextodenotadefimChar">
    <w:name w:val="Texto de nota de fim Char"/>
    <w:basedOn w:val="Fontepargpadro"/>
    <w:link w:val="Textodenotadefim"/>
    <w:uiPriority w:val="99"/>
    <w:semiHidden/>
    <w:rsid w:val="0070107C"/>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70107C"/>
    <w:pPr>
      <w:spacing w:after="120"/>
    </w:pPr>
    <w:rPr>
      <w:sz w:val="16"/>
      <w:szCs w:val="16"/>
    </w:rPr>
  </w:style>
  <w:style w:type="character" w:customStyle="1" w:styleId="Corpodetexto3Char">
    <w:name w:val="Corpo de texto 3 Char"/>
    <w:basedOn w:val="Fontepargpadro"/>
    <w:link w:val="Corpodetexto3"/>
    <w:uiPriority w:val="99"/>
    <w:rsid w:val="0070107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7010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107C"/>
    <w:rPr>
      <w:rFonts w:ascii="Times New Roman" w:eastAsia="Times New Roman" w:hAnsi="Times New Roman" w:cs="Times New Roman"/>
      <w:sz w:val="16"/>
      <w:szCs w:val="16"/>
      <w:lang w:eastAsia="pt-BR"/>
    </w:rPr>
  </w:style>
  <w:style w:type="paragraph" w:styleId="Textoembloco">
    <w:name w:val="Block Text"/>
    <w:basedOn w:val="Normal"/>
    <w:uiPriority w:val="99"/>
    <w:unhideWhenUsed/>
    <w:rsid w:val="0070107C"/>
    <w:pPr>
      <w:tabs>
        <w:tab w:val="left" w:pos="-142"/>
      </w:tabs>
      <w:ind w:left="1440" w:right="51"/>
      <w:jc w:val="both"/>
    </w:pPr>
    <w:rPr>
      <w:rFonts w:ascii="Courier New" w:hAnsi="Courier New" w:cs="Courier New"/>
    </w:rPr>
  </w:style>
  <w:style w:type="paragraph" w:styleId="MapadoDocumento">
    <w:name w:val="Document Map"/>
    <w:basedOn w:val="Normal"/>
    <w:link w:val="MapadoDocumentoChar"/>
    <w:uiPriority w:val="99"/>
    <w:semiHidden/>
    <w:unhideWhenUsed/>
    <w:rsid w:val="0070107C"/>
    <w:pPr>
      <w:shd w:val="clear" w:color="auto" w:fill="000080"/>
      <w:suppressAutoHyphens/>
    </w:pPr>
    <w:rPr>
      <w:rFonts w:ascii="Tahoma" w:hAnsi="Tahoma" w:cs="Tahoma"/>
    </w:rPr>
  </w:style>
  <w:style w:type="character" w:customStyle="1" w:styleId="MapadoDocumentoChar">
    <w:name w:val="Mapa do Documento Char"/>
    <w:basedOn w:val="Fontepargpadro"/>
    <w:link w:val="MapadoDocumento"/>
    <w:uiPriority w:val="99"/>
    <w:semiHidden/>
    <w:rsid w:val="0070107C"/>
    <w:rPr>
      <w:rFonts w:ascii="Tahoma" w:eastAsia="Times New Roman" w:hAnsi="Tahoma" w:cs="Tahoma"/>
      <w:sz w:val="20"/>
      <w:szCs w:val="20"/>
      <w:shd w:val="clear" w:color="auto" w:fill="000080"/>
      <w:lang w:eastAsia="pt-BR"/>
    </w:rPr>
  </w:style>
  <w:style w:type="paragraph" w:styleId="TextosemFormatao">
    <w:name w:val="Plain Text"/>
    <w:basedOn w:val="Normal"/>
    <w:link w:val="TextosemFormataoChar"/>
    <w:uiPriority w:val="99"/>
    <w:semiHidden/>
    <w:unhideWhenUsed/>
    <w:rsid w:val="0070107C"/>
    <w:rPr>
      <w:rFonts w:ascii="Courier New" w:hAnsi="Courier New" w:cs="Courier New"/>
    </w:rPr>
  </w:style>
  <w:style w:type="character" w:customStyle="1" w:styleId="TextosemFormataoChar">
    <w:name w:val="Texto sem Formatação Char"/>
    <w:basedOn w:val="Fontepargpadro"/>
    <w:link w:val="TextosemFormatao"/>
    <w:uiPriority w:val="99"/>
    <w:semiHidden/>
    <w:rsid w:val="0070107C"/>
    <w:rPr>
      <w:rFonts w:ascii="Courier New" w:eastAsia="Times New Roman" w:hAnsi="Courier New" w:cs="Courier New"/>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0107C"/>
    <w:rPr>
      <w:b/>
      <w:bCs/>
    </w:rPr>
  </w:style>
  <w:style w:type="character" w:customStyle="1" w:styleId="AssuntodocomentrioChar">
    <w:name w:val="Assunto do comentário Char"/>
    <w:basedOn w:val="TextodecomentrioChar"/>
    <w:link w:val="Assuntodocomentrio"/>
    <w:uiPriority w:val="99"/>
    <w:semiHidden/>
    <w:rsid w:val="0070107C"/>
    <w:rPr>
      <w:rFonts w:ascii="Times New Roman" w:eastAsia="Times New Roman" w:hAnsi="Times New Roman" w:cs="Times New Roman"/>
      <w:b/>
      <w:bCs/>
      <w:sz w:val="24"/>
      <w:szCs w:val="24"/>
      <w:lang w:eastAsia="pt-BR"/>
    </w:rPr>
  </w:style>
  <w:style w:type="paragraph" w:customStyle="1" w:styleId="font25">
    <w:name w:val="font25"/>
    <w:basedOn w:val="Normal"/>
    <w:uiPriority w:val="99"/>
    <w:rsid w:val="0070107C"/>
    <w:pPr>
      <w:spacing w:before="100" w:beforeAutospacing="1" w:after="100" w:afterAutospacing="1"/>
    </w:pPr>
    <w:rPr>
      <w:rFonts w:ascii="Arial" w:hAnsi="Arial" w:cs="Arial"/>
      <w:b/>
      <w:bCs/>
      <w:color w:val="FF0000"/>
      <w:sz w:val="18"/>
      <w:szCs w:val="18"/>
    </w:rPr>
  </w:style>
  <w:style w:type="paragraph" w:customStyle="1" w:styleId="font27">
    <w:name w:val="font27"/>
    <w:basedOn w:val="Normal"/>
    <w:uiPriority w:val="99"/>
    <w:rsid w:val="0070107C"/>
    <w:pPr>
      <w:spacing w:before="100" w:beforeAutospacing="1" w:after="100" w:afterAutospacing="1"/>
    </w:pPr>
    <w:rPr>
      <w:rFonts w:ascii="Arial" w:hAnsi="Arial" w:cs="Arial"/>
      <w:color w:val="000000"/>
    </w:rPr>
  </w:style>
  <w:style w:type="paragraph" w:customStyle="1" w:styleId="font30">
    <w:name w:val="font30"/>
    <w:basedOn w:val="Normal"/>
    <w:uiPriority w:val="99"/>
    <w:rsid w:val="0070107C"/>
    <w:pPr>
      <w:spacing w:before="100" w:beforeAutospacing="1" w:after="100" w:afterAutospacing="1"/>
    </w:pPr>
    <w:rPr>
      <w:rFonts w:ascii="Arial" w:hAnsi="Arial" w:cs="Arial"/>
      <w:color w:val="000000"/>
      <w:u w:val="single"/>
    </w:rPr>
  </w:style>
  <w:style w:type="paragraph" w:customStyle="1" w:styleId="xl59">
    <w:name w:val="xl59"/>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0">
    <w:name w:val="xl60"/>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3">
    <w:name w:val="xl63"/>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Corpodetexto21">
    <w:name w:val="Corpo de texto 21"/>
    <w:basedOn w:val="Normal"/>
    <w:uiPriority w:val="99"/>
    <w:rsid w:val="0070107C"/>
    <w:pPr>
      <w:jc w:val="both"/>
    </w:pPr>
    <w:rPr>
      <w:sz w:val="24"/>
    </w:rPr>
  </w:style>
  <w:style w:type="paragraph" w:customStyle="1" w:styleId="a">
    <w:name w:val="a"/>
    <w:basedOn w:val="Normal"/>
    <w:uiPriority w:val="99"/>
    <w:rsid w:val="0070107C"/>
    <w:pPr>
      <w:tabs>
        <w:tab w:val="left" w:pos="567"/>
        <w:tab w:val="right" w:pos="9214"/>
      </w:tabs>
      <w:spacing w:line="480" w:lineRule="auto"/>
      <w:jc w:val="both"/>
    </w:pPr>
  </w:style>
  <w:style w:type="paragraph" w:customStyle="1" w:styleId="Padro">
    <w:name w:val="Padrão"/>
    <w:uiPriority w:val="99"/>
    <w:rsid w:val="0070107C"/>
    <w:pPr>
      <w:autoSpaceDE w:val="0"/>
      <w:autoSpaceDN w:val="0"/>
      <w:spacing w:after="0" w:line="240" w:lineRule="auto"/>
    </w:pPr>
    <w:rPr>
      <w:rFonts w:ascii="Times New Roman" w:eastAsia="Times New Roman" w:hAnsi="Times New Roman" w:cs="Times New Roman"/>
      <w:sz w:val="24"/>
      <w:szCs w:val="24"/>
      <w:lang w:eastAsia="pt-BR"/>
    </w:rPr>
  </w:style>
  <w:style w:type="paragraph" w:customStyle="1" w:styleId="Avanocorpodotexto">
    <w:name w:val="Avanço corpo do texto"/>
    <w:basedOn w:val="Padro"/>
    <w:uiPriority w:val="99"/>
    <w:rsid w:val="0070107C"/>
    <w:pPr>
      <w:ind w:left="340" w:firstLine="1"/>
      <w:jc w:val="both"/>
    </w:pPr>
    <w:rPr>
      <w:color w:val="FF0000"/>
    </w:rPr>
  </w:style>
  <w:style w:type="paragraph" w:customStyle="1" w:styleId="tiltoanexo">
    <w:name w:val="tilto anexo"/>
    <w:basedOn w:val="Padro"/>
    <w:uiPriority w:val="99"/>
    <w:rsid w:val="0070107C"/>
    <w:pPr>
      <w:spacing w:after="120"/>
      <w:jc w:val="both"/>
    </w:pPr>
    <w:rPr>
      <w:b/>
      <w:bCs/>
    </w:rPr>
  </w:style>
  <w:style w:type="paragraph" w:customStyle="1" w:styleId="xl24">
    <w:name w:val="xl24"/>
    <w:basedOn w:val="Normal"/>
    <w:uiPriority w:val="99"/>
    <w:rsid w:val="0070107C"/>
    <w:pPr>
      <w:spacing w:before="100" w:beforeAutospacing="1" w:after="100" w:afterAutospacing="1"/>
    </w:pPr>
    <w:rPr>
      <w:rFonts w:eastAsia="Arial Unicode MS"/>
      <w:color w:val="000000"/>
      <w:sz w:val="24"/>
      <w:szCs w:val="24"/>
    </w:rPr>
  </w:style>
  <w:style w:type="paragraph" w:customStyle="1" w:styleId="xl25">
    <w:name w:val="xl25"/>
    <w:basedOn w:val="Normal"/>
    <w:uiPriority w:val="99"/>
    <w:rsid w:val="0070107C"/>
    <w:pPr>
      <w:pBdr>
        <w:top w:val="single" w:sz="4" w:space="0" w:color="000000"/>
        <w:left w:val="single" w:sz="4" w:space="0" w:color="000000"/>
      </w:pBdr>
      <w:shd w:val="clear" w:color="auto" w:fill="B3B3B3"/>
      <w:spacing w:before="100" w:beforeAutospacing="1" w:after="100" w:afterAutospacing="1"/>
      <w:jc w:val="center"/>
    </w:pPr>
    <w:rPr>
      <w:rFonts w:eastAsia="Arial Unicode MS"/>
      <w:color w:val="000000"/>
      <w:sz w:val="24"/>
      <w:szCs w:val="24"/>
    </w:rPr>
  </w:style>
  <w:style w:type="paragraph" w:customStyle="1" w:styleId="xl26">
    <w:name w:val="xl26"/>
    <w:basedOn w:val="Normal"/>
    <w:uiPriority w:val="99"/>
    <w:rsid w:val="0070107C"/>
    <w:pPr>
      <w:pBdr>
        <w:top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uiPriority w:val="99"/>
    <w:rsid w:val="0070107C"/>
    <w:pPr>
      <w:pBdr>
        <w:top w:val="single" w:sz="4" w:space="0" w:color="000000"/>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uiPriority w:val="99"/>
    <w:rsid w:val="0070107C"/>
    <w:pPr>
      <w:spacing w:before="100" w:beforeAutospacing="1" w:after="100" w:afterAutospacing="1"/>
      <w:jc w:val="center"/>
    </w:pPr>
    <w:rPr>
      <w:rFonts w:eastAsia="Arial Unicode MS"/>
      <w:color w:val="000000"/>
      <w:sz w:val="24"/>
      <w:szCs w:val="24"/>
    </w:rPr>
  </w:style>
  <w:style w:type="paragraph" w:customStyle="1" w:styleId="xl29">
    <w:name w:val="xl29"/>
    <w:basedOn w:val="Normal"/>
    <w:uiPriority w:val="99"/>
    <w:rsid w:val="0070107C"/>
    <w:pP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uiPriority w:val="99"/>
    <w:rsid w:val="0070107C"/>
    <w:pPr>
      <w:pBdr>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uiPriority w:val="99"/>
    <w:rsid w:val="0070107C"/>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70107C"/>
    <w:pPr>
      <w:pBdr>
        <w:left w:val="single" w:sz="4" w:space="0" w:color="000000"/>
        <w:bottom w:val="single" w:sz="4" w:space="0" w:color="000000"/>
      </w:pBdr>
      <w:shd w:val="clear" w:color="auto" w:fill="B3B3B3"/>
      <w:spacing w:before="100" w:beforeAutospacing="1" w:after="100" w:afterAutospacing="1"/>
      <w:jc w:val="center"/>
    </w:pPr>
    <w:rPr>
      <w:rFonts w:eastAsia="Arial Unicode MS"/>
      <w:color w:val="000000"/>
      <w:sz w:val="24"/>
      <w:szCs w:val="24"/>
    </w:rPr>
  </w:style>
  <w:style w:type="paragraph" w:customStyle="1" w:styleId="xl33">
    <w:name w:val="xl33"/>
    <w:basedOn w:val="Normal"/>
    <w:uiPriority w:val="99"/>
    <w:rsid w:val="0070107C"/>
    <w:pPr>
      <w:pBdr>
        <w:bottom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uiPriority w:val="99"/>
    <w:rsid w:val="0070107C"/>
    <w:pPr>
      <w:pBdr>
        <w:bottom w:val="single" w:sz="4" w:space="0" w:color="000000"/>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uiPriority w:val="99"/>
    <w:rsid w:val="0070107C"/>
    <w:pPr>
      <w:pBdr>
        <w:top w:val="single" w:sz="8" w:space="0" w:color="000000"/>
        <w:left w:val="single" w:sz="8" w:space="0" w:color="000000"/>
      </w:pBdr>
      <w:spacing w:before="100" w:beforeAutospacing="1" w:after="100" w:afterAutospacing="1"/>
    </w:pPr>
    <w:rPr>
      <w:rFonts w:eastAsia="Arial Unicode MS"/>
      <w:color w:val="000000"/>
      <w:sz w:val="24"/>
      <w:szCs w:val="24"/>
    </w:rPr>
  </w:style>
  <w:style w:type="paragraph" w:customStyle="1" w:styleId="xl36">
    <w:name w:val="xl36"/>
    <w:basedOn w:val="Normal"/>
    <w:uiPriority w:val="99"/>
    <w:rsid w:val="0070107C"/>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70107C"/>
    <w:pPr>
      <w:pBdr>
        <w:top w:val="single" w:sz="8" w:space="0" w:color="000000"/>
      </w:pBdr>
      <w:spacing w:before="100" w:beforeAutospacing="1" w:after="100" w:afterAutospacing="1"/>
    </w:pPr>
    <w:rPr>
      <w:rFonts w:eastAsia="Arial Unicode MS"/>
      <w:color w:val="000000"/>
      <w:sz w:val="24"/>
      <w:szCs w:val="24"/>
    </w:rPr>
  </w:style>
  <w:style w:type="paragraph" w:customStyle="1" w:styleId="xl38">
    <w:name w:val="xl38"/>
    <w:basedOn w:val="Normal"/>
    <w:uiPriority w:val="99"/>
    <w:rsid w:val="0070107C"/>
    <w:pPr>
      <w:pBdr>
        <w:top w:val="double" w:sz="6" w:space="0" w:color="000000"/>
        <w:left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39">
    <w:name w:val="xl39"/>
    <w:basedOn w:val="Normal"/>
    <w:uiPriority w:val="99"/>
    <w:rsid w:val="0070107C"/>
    <w:pPr>
      <w:pBdr>
        <w:left w:val="single" w:sz="8" w:space="0" w:color="000000"/>
      </w:pBdr>
      <w:spacing w:before="100" w:beforeAutospacing="1" w:after="100" w:afterAutospacing="1"/>
    </w:pPr>
    <w:rPr>
      <w:rFonts w:eastAsia="Arial Unicode MS"/>
      <w:color w:val="000000"/>
      <w:sz w:val="24"/>
      <w:szCs w:val="24"/>
    </w:rPr>
  </w:style>
  <w:style w:type="paragraph" w:customStyle="1" w:styleId="xl40">
    <w:name w:val="xl40"/>
    <w:basedOn w:val="Normal"/>
    <w:uiPriority w:val="99"/>
    <w:rsid w:val="0070107C"/>
    <w:pPr>
      <w:pBdr>
        <w:left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41">
    <w:name w:val="xl41"/>
    <w:basedOn w:val="Normal"/>
    <w:uiPriority w:val="99"/>
    <w:rsid w:val="0070107C"/>
    <w:pPr>
      <w:pBdr>
        <w:left w:val="double" w:sz="6" w:space="0" w:color="000000"/>
        <w:right w:val="double" w:sz="6" w:space="0" w:color="000000"/>
      </w:pBdr>
      <w:spacing w:before="100" w:beforeAutospacing="1" w:after="100" w:afterAutospacing="1"/>
      <w:jc w:val="center"/>
    </w:pPr>
    <w:rPr>
      <w:rFonts w:eastAsia="Arial Unicode MS"/>
      <w:color w:val="000000"/>
      <w:sz w:val="24"/>
      <w:szCs w:val="24"/>
    </w:rPr>
  </w:style>
  <w:style w:type="paragraph" w:customStyle="1" w:styleId="xl42">
    <w:name w:val="xl42"/>
    <w:basedOn w:val="Normal"/>
    <w:uiPriority w:val="99"/>
    <w:rsid w:val="0070107C"/>
    <w:pPr>
      <w:pBdr>
        <w:left w:val="single" w:sz="8" w:space="0" w:color="000000"/>
        <w:bottom w:val="single" w:sz="8" w:space="0" w:color="000000"/>
      </w:pBdr>
      <w:spacing w:before="100" w:beforeAutospacing="1" w:after="100" w:afterAutospacing="1"/>
    </w:pPr>
    <w:rPr>
      <w:rFonts w:eastAsia="Arial Unicode MS"/>
      <w:color w:val="000000"/>
      <w:sz w:val="24"/>
      <w:szCs w:val="24"/>
    </w:rPr>
  </w:style>
  <w:style w:type="paragraph" w:customStyle="1" w:styleId="xl43">
    <w:name w:val="xl43"/>
    <w:basedOn w:val="Normal"/>
    <w:uiPriority w:val="99"/>
    <w:rsid w:val="0070107C"/>
    <w:pPr>
      <w:pBdr>
        <w:bottom w:val="single" w:sz="8" w:space="0" w:color="000000"/>
      </w:pBdr>
      <w:spacing w:before="100" w:beforeAutospacing="1" w:after="100" w:afterAutospacing="1"/>
    </w:pPr>
    <w:rPr>
      <w:rFonts w:eastAsia="Arial Unicode MS"/>
      <w:color w:val="000000"/>
      <w:sz w:val="24"/>
      <w:szCs w:val="24"/>
    </w:rPr>
  </w:style>
  <w:style w:type="paragraph" w:customStyle="1" w:styleId="xl44">
    <w:name w:val="xl44"/>
    <w:basedOn w:val="Normal"/>
    <w:uiPriority w:val="99"/>
    <w:rsid w:val="0070107C"/>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45">
    <w:name w:val="xl45"/>
    <w:basedOn w:val="Normal"/>
    <w:uiPriority w:val="99"/>
    <w:rsid w:val="0070107C"/>
    <w:pPr>
      <w:pBdr>
        <w:top w:val="single" w:sz="8" w:space="0" w:color="000000"/>
        <w:bottom w:val="single" w:sz="8" w:space="0" w:color="000000"/>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uiPriority w:val="99"/>
    <w:rsid w:val="0070107C"/>
    <w:pPr>
      <w:pBdr>
        <w:top w:val="single" w:sz="8" w:space="0" w:color="000000"/>
        <w:left w:val="single" w:sz="8" w:space="0" w:color="000000"/>
        <w:bottom w:val="single" w:sz="8" w:space="0" w:color="000000"/>
        <w:right w:val="single" w:sz="8" w:space="0" w:color="000000"/>
      </w:pBdr>
      <w:shd w:val="clear" w:color="auto" w:fill="99CC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uiPriority w:val="99"/>
    <w:rsid w:val="0070107C"/>
    <w:pPr>
      <w:pBdr>
        <w:top w:val="single" w:sz="8" w:space="0" w:color="000000"/>
        <w:bottom w:val="single" w:sz="8" w:space="0" w:color="000000"/>
        <w:right w:val="single" w:sz="8" w:space="0" w:color="000000"/>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al"/>
    <w:uiPriority w:val="99"/>
    <w:rsid w:val="0070107C"/>
    <w:pPr>
      <w:pBdr>
        <w:top w:val="single" w:sz="8" w:space="0" w:color="000000"/>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49">
    <w:name w:val="xl49"/>
    <w:basedOn w:val="Normal"/>
    <w:uiPriority w:val="99"/>
    <w:rsid w:val="0070107C"/>
    <w:pPr>
      <w:pBdr>
        <w:right w:val="single" w:sz="8" w:space="0" w:color="000000"/>
      </w:pBdr>
      <w:shd w:val="clear" w:color="auto" w:fill="CCFFCC"/>
      <w:spacing w:before="100" w:beforeAutospacing="1" w:after="100" w:afterAutospacing="1"/>
      <w:jc w:val="center"/>
    </w:pPr>
    <w:rPr>
      <w:rFonts w:eastAsia="Arial Unicode MS"/>
      <w:color w:val="000000"/>
      <w:sz w:val="24"/>
      <w:szCs w:val="24"/>
    </w:rPr>
  </w:style>
  <w:style w:type="paragraph" w:customStyle="1" w:styleId="xl50">
    <w:name w:val="xl50"/>
    <w:basedOn w:val="Normal"/>
    <w:uiPriority w:val="99"/>
    <w:rsid w:val="0070107C"/>
    <w:pPr>
      <w:pBdr>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1">
    <w:name w:val="xl51"/>
    <w:basedOn w:val="Normal"/>
    <w:uiPriority w:val="99"/>
    <w:rsid w:val="0070107C"/>
    <w:pPr>
      <w:pBdr>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2">
    <w:name w:val="xl52"/>
    <w:basedOn w:val="Normal"/>
    <w:uiPriority w:val="99"/>
    <w:rsid w:val="0070107C"/>
    <w:pPr>
      <w:pBdr>
        <w:left w:val="single" w:sz="8" w:space="0" w:color="000000"/>
        <w:bottom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3">
    <w:name w:val="xl53"/>
    <w:basedOn w:val="Normal"/>
    <w:uiPriority w:val="99"/>
    <w:rsid w:val="0070107C"/>
    <w:pPr>
      <w:pBdr>
        <w:bottom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4">
    <w:name w:val="xl54"/>
    <w:basedOn w:val="Normal"/>
    <w:uiPriority w:val="99"/>
    <w:rsid w:val="0070107C"/>
    <w:pPr>
      <w:pBdr>
        <w:lef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5">
    <w:name w:val="xl55"/>
    <w:basedOn w:val="Normal"/>
    <w:uiPriority w:val="99"/>
    <w:rsid w:val="0070107C"/>
    <w:pPr>
      <w:pBdr>
        <w:left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6">
    <w:name w:val="xl56"/>
    <w:basedOn w:val="Normal"/>
    <w:uiPriority w:val="99"/>
    <w:rsid w:val="0070107C"/>
    <w:pPr>
      <w:pBdr>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70107C"/>
    <w:pPr>
      <w:pBdr>
        <w:left w:val="single" w:sz="8" w:space="0" w:color="000000"/>
        <w:bottom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8">
    <w:name w:val="xl58"/>
    <w:basedOn w:val="Normal"/>
    <w:uiPriority w:val="99"/>
    <w:rsid w:val="0070107C"/>
    <w:pPr>
      <w:pBdr>
        <w:left w:val="single" w:sz="8" w:space="0" w:color="000000"/>
        <w:right w:val="single" w:sz="8" w:space="0" w:color="000000"/>
      </w:pBdr>
      <w:shd w:val="clear" w:color="auto" w:fill="CCFFCC"/>
      <w:spacing w:before="100" w:beforeAutospacing="1" w:after="100" w:afterAutospacing="1"/>
      <w:jc w:val="center"/>
    </w:pPr>
    <w:rPr>
      <w:rFonts w:eastAsia="Arial Unicode MS"/>
      <w:color w:val="000000"/>
      <w:sz w:val="24"/>
      <w:szCs w:val="24"/>
    </w:rPr>
  </w:style>
  <w:style w:type="paragraph" w:customStyle="1" w:styleId="xl61">
    <w:name w:val="xl61"/>
    <w:basedOn w:val="Normal"/>
    <w:uiPriority w:val="99"/>
    <w:rsid w:val="0070107C"/>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70107C"/>
    <w:pPr>
      <w:spacing w:before="100" w:beforeAutospacing="1" w:after="100" w:afterAutospacing="1"/>
      <w:jc w:val="center"/>
    </w:pPr>
    <w:rPr>
      <w:rFonts w:ascii="Arial Unicode MS" w:eastAsia="Arial Unicode MS" w:hAnsi="Arial Unicode MS" w:cs="Arial Unicode MS"/>
      <w:b/>
      <w:bCs/>
      <w:color w:val="000000"/>
      <w:sz w:val="24"/>
      <w:szCs w:val="24"/>
    </w:rPr>
  </w:style>
  <w:style w:type="paragraph" w:customStyle="1" w:styleId="Realizaes">
    <w:name w:val="Realizações"/>
    <w:basedOn w:val="Normal"/>
    <w:uiPriority w:val="99"/>
    <w:rsid w:val="0070107C"/>
    <w:pPr>
      <w:tabs>
        <w:tab w:val="num" w:pos="729"/>
      </w:tabs>
      <w:ind w:left="614" w:hanging="245"/>
    </w:pPr>
    <w:rPr>
      <w:sz w:val="24"/>
      <w:szCs w:val="24"/>
    </w:rPr>
  </w:style>
  <w:style w:type="paragraph" w:customStyle="1" w:styleId="Estilo1">
    <w:name w:val="Estilo1"/>
    <w:basedOn w:val="Normal"/>
    <w:uiPriority w:val="99"/>
    <w:rsid w:val="0070107C"/>
    <w:pPr>
      <w:spacing w:after="120"/>
      <w:jc w:val="both"/>
    </w:pPr>
    <w:rPr>
      <w:rFonts w:ascii="Arial" w:hAnsi="Arial"/>
    </w:rPr>
  </w:style>
  <w:style w:type="paragraph" w:customStyle="1" w:styleId="Destino">
    <w:name w:val="Destino"/>
    <w:basedOn w:val="Normal"/>
    <w:uiPriority w:val="99"/>
    <w:rsid w:val="0070107C"/>
    <w:pPr>
      <w:widowControl w:val="0"/>
      <w:autoSpaceDE w:val="0"/>
      <w:autoSpaceDN w:val="0"/>
      <w:jc w:val="both"/>
    </w:pPr>
    <w:rPr>
      <w:rFonts w:ascii="Arial" w:hAnsi="Arial" w:cs="Arial"/>
      <w:sz w:val="24"/>
      <w:szCs w:val="24"/>
    </w:rPr>
  </w:style>
  <w:style w:type="paragraph" w:customStyle="1" w:styleId="BodyText21">
    <w:name w:val="Body Text 21"/>
    <w:basedOn w:val="Normal"/>
    <w:uiPriority w:val="99"/>
    <w:rsid w:val="0070107C"/>
    <w:pPr>
      <w:jc w:val="both"/>
    </w:pPr>
    <w:rPr>
      <w:sz w:val="24"/>
      <w:szCs w:val="24"/>
    </w:rPr>
  </w:style>
  <w:style w:type="paragraph" w:customStyle="1" w:styleId="WW-NormalWeb">
    <w:name w:val="WW-Normal (Web)"/>
    <w:basedOn w:val="Normal"/>
    <w:uiPriority w:val="99"/>
    <w:rsid w:val="0070107C"/>
    <w:pPr>
      <w:suppressAutoHyphens/>
      <w:spacing w:before="280" w:after="280"/>
    </w:pPr>
    <w:rPr>
      <w:sz w:val="24"/>
      <w:szCs w:val="24"/>
      <w:lang w:eastAsia="ar-SA"/>
    </w:rPr>
  </w:style>
  <w:style w:type="paragraph" w:customStyle="1" w:styleId="Textopr-formatado">
    <w:name w:val="Texto pré-formatado"/>
    <w:basedOn w:val="Normal"/>
    <w:uiPriority w:val="99"/>
    <w:rsid w:val="0070107C"/>
    <w:pPr>
      <w:suppressAutoHyphens/>
    </w:pPr>
    <w:rPr>
      <w:lang w:eastAsia="ar-SA"/>
    </w:rPr>
  </w:style>
  <w:style w:type="paragraph" w:customStyle="1" w:styleId="Contedodoquadro">
    <w:name w:val="Conteúdo do quadro"/>
    <w:basedOn w:val="Corpodetexto"/>
    <w:uiPriority w:val="99"/>
    <w:rsid w:val="0070107C"/>
    <w:pPr>
      <w:widowControl/>
      <w:suppressAutoHyphens/>
      <w:ind w:left="0"/>
      <w:jc w:val="both"/>
    </w:pPr>
    <w:rPr>
      <w:rFonts w:ascii="Courier New" w:eastAsia="Times New Roman" w:hAnsi="Courier New"/>
      <w:sz w:val="24"/>
      <w:szCs w:val="24"/>
      <w:lang w:val="pt-BR"/>
    </w:rPr>
  </w:style>
  <w:style w:type="paragraph" w:customStyle="1" w:styleId="TtuloPrincipal">
    <w:name w:val="Título Principal"/>
    <w:basedOn w:val="Normal"/>
    <w:next w:val="Corpodetexto"/>
    <w:uiPriority w:val="99"/>
    <w:rsid w:val="0070107C"/>
    <w:pPr>
      <w:keepNext/>
      <w:suppressAutoHyphens/>
      <w:spacing w:before="240" w:after="120"/>
    </w:pPr>
    <w:rPr>
      <w:rFonts w:ascii="Arial" w:eastAsia="Tahoma" w:hAnsi="Arial" w:cs="Tahoma"/>
      <w:sz w:val="28"/>
      <w:szCs w:val="28"/>
    </w:rPr>
  </w:style>
  <w:style w:type="paragraph" w:customStyle="1" w:styleId="Ttulo100">
    <w:name w:val="Título 10"/>
    <w:basedOn w:val="Ttulo"/>
    <w:next w:val="Corpodetexto"/>
    <w:uiPriority w:val="99"/>
    <w:rsid w:val="0070107C"/>
    <w:pPr>
      <w:keepNext/>
      <w:suppressAutoHyphens/>
      <w:spacing w:after="120"/>
      <w:jc w:val="left"/>
      <w:outlineLvl w:val="9"/>
    </w:pPr>
    <w:rPr>
      <w:rFonts w:ascii="Albany" w:eastAsia="HG Mincho Light J" w:hAnsi="Albany" w:cs="Arial Unicode MS"/>
      <w:kern w:val="0"/>
      <w:sz w:val="21"/>
      <w:szCs w:val="21"/>
    </w:rPr>
  </w:style>
  <w:style w:type="paragraph" w:customStyle="1" w:styleId="WW-Recuodecorpodetexto3">
    <w:name w:val="WW-Recuo de corpo de texto 3"/>
    <w:basedOn w:val="Normal"/>
    <w:uiPriority w:val="99"/>
    <w:rsid w:val="0070107C"/>
    <w:pPr>
      <w:suppressAutoHyphens/>
      <w:ind w:left="1560" w:hanging="1843"/>
      <w:jc w:val="both"/>
    </w:pPr>
    <w:rPr>
      <w:rFonts w:ascii="Courier New" w:hAnsi="Courier New"/>
      <w:sz w:val="24"/>
      <w:szCs w:val="24"/>
    </w:rPr>
  </w:style>
  <w:style w:type="paragraph" w:customStyle="1" w:styleId="WW-Estruturadodocumento">
    <w:name w:val="WW-Estrutura do documento"/>
    <w:basedOn w:val="Normal"/>
    <w:uiPriority w:val="99"/>
    <w:rsid w:val="0070107C"/>
    <w:pPr>
      <w:shd w:val="clear" w:color="auto" w:fill="000080"/>
      <w:suppressAutoHyphens/>
    </w:pPr>
    <w:rPr>
      <w:rFonts w:ascii="Tahoma" w:hAnsi="Tahoma"/>
      <w:sz w:val="24"/>
      <w:szCs w:val="24"/>
    </w:rPr>
  </w:style>
  <w:style w:type="paragraph" w:customStyle="1" w:styleId="Corpodetexto23">
    <w:name w:val="Corpo de texto 23"/>
    <w:basedOn w:val="Normal"/>
    <w:uiPriority w:val="99"/>
    <w:rsid w:val="0070107C"/>
    <w:pPr>
      <w:widowControl w:val="0"/>
      <w:jc w:val="both"/>
    </w:pPr>
    <w:rPr>
      <w:sz w:val="24"/>
    </w:rPr>
  </w:style>
  <w:style w:type="paragraph" w:customStyle="1" w:styleId="Corpodetexto24">
    <w:name w:val="Corpo de texto 24"/>
    <w:basedOn w:val="Normal"/>
    <w:uiPriority w:val="99"/>
    <w:rsid w:val="0070107C"/>
    <w:pPr>
      <w:widowControl w:val="0"/>
      <w:jc w:val="both"/>
    </w:pPr>
    <w:rPr>
      <w:sz w:val="24"/>
    </w:rPr>
  </w:style>
  <w:style w:type="paragraph" w:customStyle="1" w:styleId="Corpodetexto25">
    <w:name w:val="Corpo de texto 25"/>
    <w:basedOn w:val="Normal"/>
    <w:uiPriority w:val="99"/>
    <w:rsid w:val="0070107C"/>
    <w:pPr>
      <w:widowControl w:val="0"/>
      <w:jc w:val="both"/>
    </w:pPr>
    <w:rPr>
      <w:sz w:val="24"/>
    </w:rPr>
  </w:style>
  <w:style w:type="paragraph" w:customStyle="1" w:styleId="Texto">
    <w:name w:val="Texto"/>
    <w:basedOn w:val="Normal"/>
    <w:uiPriority w:val="99"/>
    <w:rsid w:val="0070107C"/>
    <w:pPr>
      <w:tabs>
        <w:tab w:val="left" w:pos="1418"/>
      </w:tabs>
      <w:spacing w:line="360" w:lineRule="auto"/>
      <w:ind w:firstLine="1418"/>
      <w:jc w:val="both"/>
    </w:pPr>
    <w:rPr>
      <w:sz w:val="24"/>
      <w:szCs w:val="24"/>
    </w:rPr>
  </w:style>
  <w:style w:type="paragraph" w:customStyle="1" w:styleId="m5603553700630562356gmail-msolistparagraph">
    <w:name w:val="m_5603553700630562356gmail-msolistparagraph"/>
    <w:basedOn w:val="Normal"/>
    <w:uiPriority w:val="99"/>
    <w:rsid w:val="0070107C"/>
    <w:pPr>
      <w:spacing w:before="100" w:beforeAutospacing="1" w:after="100" w:afterAutospacing="1"/>
    </w:pPr>
    <w:rPr>
      <w:sz w:val="24"/>
      <w:szCs w:val="24"/>
    </w:rPr>
  </w:style>
  <w:style w:type="paragraph" w:customStyle="1" w:styleId="m7777191233981063927gmail-msolistparagraph">
    <w:name w:val="m_7777191233981063927gmail-msolistparagraph"/>
    <w:basedOn w:val="Normal"/>
    <w:uiPriority w:val="99"/>
    <w:rsid w:val="0070107C"/>
    <w:pPr>
      <w:spacing w:before="100" w:beforeAutospacing="1" w:after="100" w:afterAutospacing="1"/>
    </w:pPr>
    <w:rPr>
      <w:sz w:val="24"/>
      <w:szCs w:val="24"/>
    </w:rPr>
  </w:style>
  <w:style w:type="character" w:customStyle="1" w:styleId="citaoaguChar">
    <w:name w:val="citação agu Char"/>
    <w:link w:val="citaoagu"/>
    <w:locked/>
    <w:rsid w:val="0070107C"/>
    <w:rPr>
      <w:rFonts w:ascii="Ecofont_Spranq_eco_Sans" w:eastAsia="Times New Roman" w:hAnsi="Ecofont_Spranq_eco_Sans"/>
      <w:sz w:val="18"/>
      <w:szCs w:val="18"/>
    </w:rPr>
  </w:style>
  <w:style w:type="paragraph" w:customStyle="1" w:styleId="citaoagu">
    <w:name w:val="citação agu"/>
    <w:basedOn w:val="NormalWeb"/>
    <w:link w:val="citaoaguChar"/>
    <w:qFormat/>
    <w:rsid w:val="0070107C"/>
    <w:pPr>
      <w:spacing w:before="0" w:beforeAutospacing="0" w:after="120" w:afterAutospacing="0"/>
      <w:ind w:left="1418"/>
    </w:pPr>
    <w:rPr>
      <w:rFonts w:ascii="Ecofont_Spranq_eco_Sans" w:hAnsi="Ecofont_Spranq_eco_Sans" w:cstheme="minorBidi"/>
      <w:sz w:val="18"/>
      <w:szCs w:val="18"/>
      <w:lang w:eastAsia="en-US"/>
    </w:rPr>
  </w:style>
  <w:style w:type="paragraph" w:customStyle="1" w:styleId="DITRA">
    <w:name w:val="DITRA"/>
    <w:basedOn w:val="Normal"/>
    <w:uiPriority w:val="99"/>
    <w:rsid w:val="0070107C"/>
    <w:pPr>
      <w:jc w:val="both"/>
    </w:pPr>
    <w:rPr>
      <w:sz w:val="24"/>
    </w:rPr>
  </w:style>
  <w:style w:type="paragraph" w:customStyle="1" w:styleId="Inciso">
    <w:name w:val="Inciso"/>
    <w:basedOn w:val="Normal"/>
    <w:next w:val="Normal"/>
    <w:uiPriority w:val="99"/>
    <w:rsid w:val="0070107C"/>
    <w:pPr>
      <w:tabs>
        <w:tab w:val="left" w:pos="567"/>
      </w:tabs>
      <w:suppressAutoHyphens/>
      <w:spacing w:after="240"/>
      <w:jc w:val="both"/>
    </w:pPr>
    <w:rPr>
      <w:sz w:val="22"/>
      <w:szCs w:val="24"/>
      <w:lang w:eastAsia="ar-SA"/>
    </w:rPr>
  </w:style>
  <w:style w:type="paragraph" w:customStyle="1" w:styleId="CorpoA">
    <w:name w:val="Corpo A"/>
    <w:uiPriority w:val="99"/>
    <w:rsid w:val="0070107C"/>
    <w:pPr>
      <w:spacing w:after="0" w:line="240" w:lineRule="auto"/>
    </w:pPr>
    <w:rPr>
      <w:rFonts w:ascii="Times New Roman" w:eastAsia="Times New Roman" w:hAnsi="Times New Roman" w:cs="Times New Roman"/>
      <w:color w:val="000000"/>
      <w:u w:color="000000"/>
      <w:lang w:val="pt-PT" w:eastAsia="pt-BR"/>
    </w:rPr>
  </w:style>
  <w:style w:type="character" w:styleId="Refdenotaderodap">
    <w:name w:val="footnote reference"/>
    <w:semiHidden/>
    <w:unhideWhenUsed/>
    <w:rsid w:val="0070107C"/>
    <w:rPr>
      <w:vertAlign w:val="superscript"/>
    </w:rPr>
  </w:style>
  <w:style w:type="character" w:styleId="Refdecomentrio">
    <w:name w:val="annotation reference"/>
    <w:uiPriority w:val="99"/>
    <w:semiHidden/>
    <w:unhideWhenUsed/>
    <w:rsid w:val="0070107C"/>
    <w:rPr>
      <w:sz w:val="16"/>
      <w:szCs w:val="16"/>
    </w:rPr>
  </w:style>
  <w:style w:type="character" w:styleId="Refdenotadefim">
    <w:name w:val="endnote reference"/>
    <w:uiPriority w:val="99"/>
    <w:semiHidden/>
    <w:unhideWhenUsed/>
    <w:rsid w:val="0070107C"/>
    <w:rPr>
      <w:vertAlign w:val="superscript"/>
    </w:rPr>
  </w:style>
  <w:style w:type="character" w:customStyle="1" w:styleId="font301">
    <w:name w:val="font301"/>
    <w:rsid w:val="0070107C"/>
    <w:rPr>
      <w:rFonts w:ascii="Arial" w:hAnsi="Arial" w:cs="Arial" w:hint="default"/>
      <w:b w:val="0"/>
      <w:bCs w:val="0"/>
      <w:i w:val="0"/>
      <w:iCs w:val="0"/>
      <w:color w:val="000000"/>
      <w:sz w:val="20"/>
      <w:szCs w:val="20"/>
      <w:u w:val="single"/>
    </w:rPr>
  </w:style>
  <w:style w:type="character" w:customStyle="1" w:styleId="font271">
    <w:name w:val="font271"/>
    <w:rsid w:val="0070107C"/>
    <w:rPr>
      <w:rFonts w:ascii="Arial" w:hAnsi="Arial" w:cs="Arial" w:hint="default"/>
      <w:b w:val="0"/>
      <w:bCs w:val="0"/>
      <w:i w:val="0"/>
      <w:iCs w:val="0"/>
      <w:strike w:val="0"/>
      <w:dstrike w:val="0"/>
      <w:color w:val="000000"/>
      <w:sz w:val="20"/>
      <w:szCs w:val="20"/>
      <w:u w:val="none"/>
      <w:effect w:val="none"/>
    </w:rPr>
  </w:style>
  <w:style w:type="character" w:customStyle="1" w:styleId="CharChar2">
    <w:name w:val="Char Char2"/>
    <w:uiPriority w:val="99"/>
    <w:rsid w:val="0070107C"/>
    <w:rPr>
      <w:rFonts w:ascii="Times New Roman" w:hAnsi="Times New Roman" w:cs="Times New Roman" w:hint="default"/>
      <w:sz w:val="24"/>
      <w:szCs w:val="24"/>
      <w:lang w:val="pt-BR" w:eastAsia="pt-BR" w:bidi="ar-SA"/>
    </w:rPr>
  </w:style>
  <w:style w:type="character" w:customStyle="1" w:styleId="N">
    <w:name w:val="N"/>
    <w:rsid w:val="0070107C"/>
    <w:rPr>
      <w:b/>
      <w:bCs w:val="0"/>
    </w:rPr>
  </w:style>
  <w:style w:type="character" w:customStyle="1" w:styleId="CharChar">
    <w:name w:val="Char Char"/>
    <w:uiPriority w:val="99"/>
    <w:rsid w:val="0070107C"/>
    <w:rPr>
      <w:sz w:val="24"/>
      <w:szCs w:val="24"/>
      <w:lang w:val="pt-BR" w:eastAsia="pt-BR"/>
    </w:rPr>
  </w:style>
  <w:style w:type="character" w:customStyle="1" w:styleId="Recuodecorpodetexto3Char1">
    <w:name w:val="Recuo de corpo de texto 3 Char1"/>
    <w:basedOn w:val="Fontepargpadro"/>
    <w:uiPriority w:val="99"/>
    <w:semiHidden/>
    <w:rsid w:val="0070107C"/>
    <w:rPr>
      <w:rFonts w:ascii="Times New Roman" w:eastAsia="Times New Roman" w:hAnsi="Times New Roman" w:cs="Times New Roman" w:hint="default"/>
      <w:sz w:val="16"/>
      <w:szCs w:val="16"/>
    </w:rPr>
  </w:style>
  <w:style w:type="character" w:customStyle="1" w:styleId="SmbolosdeNumerao0">
    <w:name w:val="Símbolos de Numeração"/>
    <w:rsid w:val="0070107C"/>
  </w:style>
  <w:style w:type="character" w:customStyle="1" w:styleId="WW-Fontepargpadro">
    <w:name w:val="WW-Fonte parág. padrão"/>
    <w:rsid w:val="0070107C"/>
  </w:style>
  <w:style w:type="character" w:customStyle="1" w:styleId="MapadoDocumentoChar1">
    <w:name w:val="Mapa do Documento Char1"/>
    <w:basedOn w:val="Fontepargpadro"/>
    <w:uiPriority w:val="99"/>
    <w:semiHidden/>
    <w:rsid w:val="0070107C"/>
    <w:rPr>
      <w:rFonts w:ascii="Segoe UI" w:eastAsia="Times New Roman" w:hAnsi="Segoe UI" w:cs="Segoe UI" w:hint="default"/>
      <w:sz w:val="16"/>
      <w:szCs w:val="16"/>
    </w:rPr>
  </w:style>
  <w:style w:type="character" w:customStyle="1" w:styleId="link">
    <w:name w:val="link"/>
    <w:rsid w:val="0070107C"/>
  </w:style>
  <w:style w:type="character" w:customStyle="1" w:styleId="AssuntodocomentrioChar1">
    <w:name w:val="Assunto do comentário Char1"/>
    <w:basedOn w:val="TextodecomentrioChar"/>
    <w:uiPriority w:val="99"/>
    <w:semiHidden/>
    <w:rsid w:val="0070107C"/>
    <w:rPr>
      <w:rFonts w:ascii="Times New Roman" w:eastAsia="Times New Roman" w:hAnsi="Times New Roman" w:cs="Times New Roman" w:hint="default"/>
      <w:b/>
      <w:bCs/>
      <w:sz w:val="24"/>
      <w:szCs w:val="24"/>
      <w:lang w:eastAsia="pt-BR"/>
    </w:rPr>
  </w:style>
  <w:style w:type="character" w:customStyle="1" w:styleId="apple-converted-space">
    <w:name w:val="apple-converted-space"/>
    <w:rsid w:val="0070107C"/>
  </w:style>
  <w:style w:type="character" w:customStyle="1" w:styleId="p">
    <w:name w:val="p"/>
    <w:rsid w:val="0070107C"/>
  </w:style>
  <w:style w:type="character" w:customStyle="1" w:styleId="fontstyle01">
    <w:name w:val="fontstyle01"/>
    <w:rsid w:val="0070107C"/>
    <w:rPr>
      <w:rFonts w:ascii="Tahoma" w:hAnsi="Tahoma" w:cs="Tahoma" w:hint="default"/>
      <w:b/>
      <w:bCs/>
      <w:i w:val="0"/>
      <w:iCs w:val="0"/>
      <w:color w:val="000000"/>
      <w:sz w:val="24"/>
      <w:szCs w:val="24"/>
    </w:rPr>
  </w:style>
  <w:style w:type="character" w:customStyle="1" w:styleId="fontstyle21">
    <w:name w:val="fontstyle21"/>
    <w:rsid w:val="0070107C"/>
    <w:rPr>
      <w:rFonts w:ascii="Tahoma" w:hAnsi="Tahoma" w:cs="Tahoma" w:hint="default"/>
      <w:b w:val="0"/>
      <w:bCs w:val="0"/>
      <w:i w:val="0"/>
      <w:iCs w:val="0"/>
      <w:color w:val="000000"/>
      <w:sz w:val="24"/>
      <w:szCs w:val="24"/>
    </w:rPr>
  </w:style>
  <w:style w:type="character" w:customStyle="1" w:styleId="Nenhum">
    <w:name w:val="Nenhum"/>
    <w:rsid w:val="0070107C"/>
  </w:style>
  <w:style w:type="character" w:customStyle="1" w:styleId="Hyperlink1">
    <w:name w:val="Hyperlink.1"/>
    <w:rsid w:val="0070107C"/>
    <w:rPr>
      <w:b w:val="0"/>
      <w:bCs w:val="0"/>
    </w:rPr>
  </w:style>
  <w:style w:type="character" w:customStyle="1" w:styleId="Link0">
    <w:name w:val="Link"/>
    <w:rsid w:val="0070107C"/>
    <w:rPr>
      <w:color w:val="0000FF"/>
      <w:u w:val="single" w:color="0000FF"/>
    </w:rPr>
  </w:style>
  <w:style w:type="character" w:customStyle="1" w:styleId="Hyperlink0">
    <w:name w:val="Hyperlink.0"/>
    <w:rsid w:val="0070107C"/>
    <w:rPr>
      <w:color w:val="000000"/>
      <w:u w:val="single" w:color="000000"/>
    </w:rPr>
  </w:style>
  <w:style w:type="table" w:styleId="Tabelacomgrade">
    <w:name w:val="Table Grid"/>
    <w:basedOn w:val="Tabelanormal"/>
    <w:uiPriority w:val="39"/>
    <w:rsid w:val="0070107C"/>
    <w:pPr>
      <w:spacing w:after="0" w:line="240" w:lineRule="auto"/>
    </w:pPr>
    <w:rPr>
      <w:rFonts w:ascii="Calibri" w:eastAsia="Calibri" w:hAnsi="Calibri" w:cs="Times New Roman"/>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70107C"/>
    <w:pPr>
      <w:spacing w:after="0" w:line="240" w:lineRule="auto"/>
    </w:pPr>
    <w:rPr>
      <w:rFonts w:ascii="Times New Roman" w:eastAsia="Arial Unicode MS" w:hAnsi="Times New Roman" w:cs="Times New Roman"/>
      <w:sz w:val="20"/>
      <w:szCs w:val="20"/>
      <w:lang w:eastAsia="pt-BR"/>
    </w:rPr>
    <w:tblPr>
      <w:tblCellMar>
        <w:top w:w="0" w:type="dxa"/>
        <w:left w:w="0" w:type="dxa"/>
        <w:bottom w:w="0" w:type="dxa"/>
        <w:right w:w="0" w:type="dxa"/>
      </w:tblCellMar>
    </w:tblPr>
  </w:style>
  <w:style w:type="numbering" w:customStyle="1" w:styleId="EstiloImportado30">
    <w:name w:val="Estilo Importado 3.0"/>
    <w:rsid w:val="0070107C"/>
    <w:pPr>
      <w:numPr>
        <w:numId w:val="23"/>
      </w:numPr>
    </w:pPr>
  </w:style>
  <w:style w:type="numbering" w:customStyle="1" w:styleId="EstiloImportado5">
    <w:name w:val="Estilo Importado 5"/>
    <w:rsid w:val="0070107C"/>
    <w:pPr>
      <w:numPr>
        <w:numId w:val="24"/>
      </w:numPr>
    </w:pPr>
  </w:style>
  <w:style w:type="numbering" w:customStyle="1" w:styleId="EstiloImportado18">
    <w:name w:val="Estilo Importado 18"/>
    <w:rsid w:val="0070107C"/>
    <w:pPr>
      <w:numPr>
        <w:numId w:val="25"/>
      </w:numPr>
    </w:pPr>
  </w:style>
  <w:style w:type="numbering" w:customStyle="1" w:styleId="EstiloImportado90">
    <w:name w:val="Estilo Importado 9.0"/>
    <w:rsid w:val="0070107C"/>
    <w:pPr>
      <w:numPr>
        <w:numId w:val="26"/>
      </w:numPr>
    </w:pPr>
  </w:style>
  <w:style w:type="numbering" w:customStyle="1" w:styleId="EstiloImportado130">
    <w:name w:val="Estilo Importado 13.0"/>
    <w:rsid w:val="0070107C"/>
    <w:pPr>
      <w:numPr>
        <w:numId w:val="27"/>
      </w:numPr>
    </w:pPr>
  </w:style>
  <w:style w:type="numbering" w:customStyle="1" w:styleId="EstiloImportado12">
    <w:name w:val="Estilo Importado 12"/>
    <w:rsid w:val="0070107C"/>
    <w:pPr>
      <w:numPr>
        <w:numId w:val="28"/>
      </w:numPr>
    </w:pPr>
  </w:style>
  <w:style w:type="numbering" w:customStyle="1" w:styleId="EstiloImportado27">
    <w:name w:val="Estilo Importado 27"/>
    <w:rsid w:val="0070107C"/>
    <w:pPr>
      <w:numPr>
        <w:numId w:val="29"/>
      </w:numPr>
    </w:pPr>
  </w:style>
  <w:style w:type="numbering" w:customStyle="1" w:styleId="EstiloImportado70">
    <w:name w:val="Estilo Importado 7.0"/>
    <w:rsid w:val="0070107C"/>
    <w:pPr>
      <w:numPr>
        <w:numId w:val="30"/>
      </w:numPr>
    </w:pPr>
  </w:style>
  <w:style w:type="numbering" w:customStyle="1" w:styleId="EstiloImportado40">
    <w:name w:val="Estilo Importado 4.0"/>
    <w:rsid w:val="0070107C"/>
    <w:pPr>
      <w:numPr>
        <w:numId w:val="31"/>
      </w:numPr>
    </w:pPr>
  </w:style>
  <w:style w:type="numbering" w:customStyle="1" w:styleId="EstiloImportado28">
    <w:name w:val="Estilo Importado 28"/>
    <w:rsid w:val="0070107C"/>
    <w:pPr>
      <w:numPr>
        <w:numId w:val="32"/>
      </w:numPr>
    </w:pPr>
  </w:style>
  <w:style w:type="numbering" w:customStyle="1" w:styleId="EstiloImportado13">
    <w:name w:val="Estilo Importado 13"/>
    <w:rsid w:val="0070107C"/>
    <w:pPr>
      <w:numPr>
        <w:numId w:val="33"/>
      </w:numPr>
    </w:pPr>
  </w:style>
  <w:style w:type="numbering" w:customStyle="1" w:styleId="EstiloImportado60">
    <w:name w:val="Estilo Importado 6.0"/>
    <w:rsid w:val="0070107C"/>
    <w:pPr>
      <w:numPr>
        <w:numId w:val="34"/>
      </w:numPr>
    </w:pPr>
  </w:style>
  <w:style w:type="numbering" w:customStyle="1" w:styleId="EstiloImportado7">
    <w:name w:val="Estilo Importado 7"/>
    <w:rsid w:val="0070107C"/>
    <w:pPr>
      <w:numPr>
        <w:numId w:val="35"/>
      </w:numPr>
    </w:pPr>
  </w:style>
  <w:style w:type="numbering" w:customStyle="1" w:styleId="EstiloImportado15">
    <w:name w:val="Estilo Importado 15"/>
    <w:rsid w:val="0070107C"/>
    <w:pPr>
      <w:numPr>
        <w:numId w:val="36"/>
      </w:numPr>
    </w:pPr>
  </w:style>
  <w:style w:type="numbering" w:customStyle="1" w:styleId="EstiloImportado8">
    <w:name w:val="Estilo Importado 8"/>
    <w:rsid w:val="0070107C"/>
    <w:pPr>
      <w:numPr>
        <w:numId w:val="37"/>
      </w:numPr>
    </w:pPr>
  </w:style>
  <w:style w:type="numbering" w:customStyle="1" w:styleId="EstiloImportado120">
    <w:name w:val="Estilo Importado 12.0"/>
    <w:rsid w:val="0070107C"/>
    <w:pPr>
      <w:numPr>
        <w:numId w:val="38"/>
      </w:numPr>
    </w:pPr>
  </w:style>
  <w:style w:type="numbering" w:customStyle="1" w:styleId="EstiloImportado10">
    <w:name w:val="Estilo Importado 10"/>
    <w:rsid w:val="0070107C"/>
    <w:pPr>
      <w:numPr>
        <w:numId w:val="39"/>
      </w:numPr>
    </w:pPr>
  </w:style>
  <w:style w:type="numbering" w:customStyle="1" w:styleId="EstiloImportado9">
    <w:name w:val="Estilo Importado 9"/>
    <w:rsid w:val="0070107C"/>
    <w:pPr>
      <w:numPr>
        <w:numId w:val="40"/>
      </w:numPr>
    </w:pPr>
  </w:style>
  <w:style w:type="numbering" w:customStyle="1" w:styleId="EstiloImportado80">
    <w:name w:val="Estilo Importado 8.0"/>
    <w:rsid w:val="0070107C"/>
    <w:pPr>
      <w:numPr>
        <w:numId w:val="41"/>
      </w:numPr>
    </w:pPr>
  </w:style>
  <w:style w:type="numbering" w:customStyle="1" w:styleId="EstiloImportado11">
    <w:name w:val="Estilo Importado 11"/>
    <w:rsid w:val="0070107C"/>
    <w:pPr>
      <w:numPr>
        <w:numId w:val="42"/>
      </w:numPr>
    </w:pPr>
  </w:style>
  <w:style w:type="numbering" w:customStyle="1" w:styleId="EstiloImportado4">
    <w:name w:val="Estilo Importado 4"/>
    <w:rsid w:val="0070107C"/>
    <w:pPr>
      <w:numPr>
        <w:numId w:val="43"/>
      </w:numPr>
    </w:pPr>
  </w:style>
  <w:style w:type="numbering" w:customStyle="1" w:styleId="Letras">
    <w:name w:val="Letras"/>
    <w:rsid w:val="0070107C"/>
    <w:pPr>
      <w:numPr>
        <w:numId w:val="44"/>
      </w:numPr>
    </w:pPr>
  </w:style>
  <w:style w:type="numbering" w:customStyle="1" w:styleId="EstiloImportado100">
    <w:name w:val="Estilo Importado 10.0"/>
    <w:rsid w:val="0070107C"/>
    <w:pPr>
      <w:numPr>
        <w:numId w:val="45"/>
      </w:numPr>
    </w:pPr>
  </w:style>
  <w:style w:type="numbering" w:customStyle="1" w:styleId="EstiloImportado50">
    <w:name w:val="Estilo Importado 5.0"/>
    <w:rsid w:val="0070107C"/>
    <w:pPr>
      <w:numPr>
        <w:numId w:val="46"/>
      </w:numPr>
    </w:pPr>
  </w:style>
  <w:style w:type="character" w:customStyle="1" w:styleId="MenoPendente10">
    <w:name w:val="Menção Pendente1"/>
    <w:basedOn w:val="Fontepargpadro"/>
    <w:uiPriority w:val="99"/>
    <w:semiHidden/>
    <w:unhideWhenUsed/>
    <w:rsid w:val="00B45F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2"/>
    <w:qFormat/>
    <w:rsid w:val="00A6259E"/>
    <w:pPr>
      <w:keepNext/>
      <w:ind w:left="2832" w:firstLine="708"/>
      <w:jc w:val="center"/>
      <w:outlineLvl w:val="0"/>
    </w:pPr>
    <w:rPr>
      <w:sz w:val="24"/>
      <w:lang w:val="x-none" w:eastAsia="x-none"/>
    </w:rPr>
  </w:style>
  <w:style w:type="paragraph" w:styleId="Ttulo2">
    <w:name w:val="heading 2"/>
    <w:basedOn w:val="Normal"/>
    <w:next w:val="Normal"/>
    <w:link w:val="Ttulo2Char"/>
    <w:qFormat/>
    <w:rsid w:val="00A6259E"/>
    <w:pPr>
      <w:keepNext/>
      <w:jc w:val="both"/>
      <w:outlineLvl w:val="1"/>
    </w:pPr>
    <w:rPr>
      <w:b/>
      <w:bCs/>
      <w:sz w:val="28"/>
      <w:szCs w:val="24"/>
    </w:rPr>
  </w:style>
  <w:style w:type="paragraph" w:styleId="Ttulo3">
    <w:name w:val="heading 3"/>
    <w:basedOn w:val="Normal"/>
    <w:next w:val="Normal"/>
    <w:link w:val="Ttulo3Char"/>
    <w:qFormat/>
    <w:rsid w:val="00A6259E"/>
    <w:pPr>
      <w:keepNext/>
      <w:jc w:val="center"/>
      <w:outlineLvl w:val="2"/>
    </w:pPr>
    <w:rPr>
      <w:rFonts w:ascii="Courier New" w:hAnsi="Courier New" w:cs="Courier New"/>
      <w:b/>
      <w:bCs/>
      <w:sz w:val="22"/>
      <w:szCs w:val="24"/>
    </w:rPr>
  </w:style>
  <w:style w:type="paragraph" w:styleId="Ttulo4">
    <w:name w:val="heading 4"/>
    <w:basedOn w:val="Normal"/>
    <w:next w:val="Normal"/>
    <w:link w:val="Ttulo4Char1"/>
    <w:qFormat/>
    <w:rsid w:val="00A6259E"/>
    <w:pPr>
      <w:keepNext/>
      <w:jc w:val="both"/>
      <w:outlineLvl w:val="3"/>
    </w:pPr>
    <w:rPr>
      <w:rFonts w:eastAsia="Arial Unicode MS"/>
      <w:sz w:val="28"/>
      <w:lang w:val="x-none" w:eastAsia="x-none"/>
    </w:rPr>
  </w:style>
  <w:style w:type="paragraph" w:styleId="Ttulo5">
    <w:name w:val="heading 5"/>
    <w:basedOn w:val="Normal"/>
    <w:next w:val="Normal"/>
    <w:link w:val="Ttulo5Char"/>
    <w:qFormat/>
    <w:rsid w:val="00A6259E"/>
    <w:pPr>
      <w:numPr>
        <w:ilvl w:val="4"/>
        <w:numId w:val="1"/>
      </w:numPr>
      <w:suppressAutoHyphens/>
      <w:spacing w:before="240" w:after="60" w:line="276" w:lineRule="auto"/>
      <w:outlineLvl w:val="4"/>
    </w:pPr>
    <w:rPr>
      <w:rFonts w:ascii="Calibri" w:eastAsia="Calibri" w:hAnsi="Calibri"/>
      <w:b/>
      <w:bCs/>
      <w:i/>
      <w:iCs/>
      <w:kern w:val="1"/>
      <w:sz w:val="26"/>
      <w:szCs w:val="26"/>
      <w:lang w:eastAsia="zh-CN"/>
    </w:rPr>
  </w:style>
  <w:style w:type="paragraph" w:styleId="Ttulo6">
    <w:name w:val="heading 6"/>
    <w:basedOn w:val="Normal"/>
    <w:next w:val="Normal"/>
    <w:link w:val="Ttulo6Char"/>
    <w:qFormat/>
    <w:rsid w:val="00A6259E"/>
    <w:pPr>
      <w:keepNext/>
      <w:numPr>
        <w:ilvl w:val="5"/>
        <w:numId w:val="1"/>
      </w:numPr>
      <w:suppressAutoHyphens/>
      <w:jc w:val="center"/>
      <w:outlineLvl w:val="5"/>
    </w:pPr>
    <w:rPr>
      <w:rFonts w:ascii="Arial" w:hAnsi="Arial" w:cs="Arial"/>
      <w:b/>
      <w:kern w:val="1"/>
      <w:sz w:val="22"/>
      <w:lang w:eastAsia="zh-CN"/>
    </w:rPr>
  </w:style>
  <w:style w:type="paragraph" w:styleId="Ttulo7">
    <w:name w:val="heading 7"/>
    <w:basedOn w:val="Normal"/>
    <w:next w:val="Normal"/>
    <w:link w:val="Ttulo7Char"/>
    <w:uiPriority w:val="99"/>
    <w:unhideWhenUsed/>
    <w:qFormat/>
    <w:rsid w:val="0070107C"/>
    <w:pPr>
      <w:keepNext/>
      <w:jc w:val="both"/>
      <w:outlineLvl w:val="6"/>
    </w:pPr>
    <w:rPr>
      <w:rFonts w:ascii="Courier New" w:hAnsi="Courier New" w:cs="Courier New"/>
      <w:b/>
      <w:iCs/>
      <w:szCs w:val="24"/>
      <w:u w:val="single"/>
    </w:rPr>
  </w:style>
  <w:style w:type="paragraph" w:styleId="Ttulo8">
    <w:name w:val="heading 8"/>
    <w:basedOn w:val="Normal"/>
    <w:next w:val="Normal"/>
    <w:link w:val="Ttulo8Char"/>
    <w:uiPriority w:val="99"/>
    <w:unhideWhenUsed/>
    <w:qFormat/>
    <w:rsid w:val="0070107C"/>
    <w:pPr>
      <w:spacing w:before="240" w:after="60"/>
      <w:outlineLvl w:val="7"/>
    </w:pPr>
    <w:rPr>
      <w:i/>
      <w:iCs/>
      <w:sz w:val="24"/>
      <w:szCs w:val="24"/>
    </w:rPr>
  </w:style>
  <w:style w:type="paragraph" w:styleId="Ttulo9">
    <w:name w:val="heading 9"/>
    <w:basedOn w:val="Normal"/>
    <w:next w:val="Normal"/>
    <w:link w:val="Ttulo9Char"/>
    <w:uiPriority w:val="99"/>
    <w:unhideWhenUsed/>
    <w:qFormat/>
    <w:rsid w:val="0070107C"/>
    <w:pPr>
      <w:keepNext/>
      <w:autoSpaceDE w:val="0"/>
      <w:autoSpaceDN w:val="0"/>
      <w:adjustRightInd w:val="0"/>
      <w:jc w:val="center"/>
      <w:outlineLvl w:val="8"/>
    </w:pPr>
    <w:rPr>
      <w:rFonts w:ascii="Courier New" w:hAnsi="Courier New" w:cs="Courier New"/>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sid w:val="00A6259E"/>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6259E"/>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A6259E"/>
    <w:rPr>
      <w:rFonts w:ascii="Courier New" w:eastAsia="Times New Roman" w:hAnsi="Courier New" w:cs="Courier New"/>
      <w:b/>
      <w:bCs/>
      <w:szCs w:val="24"/>
      <w:lang w:eastAsia="pt-BR"/>
    </w:rPr>
  </w:style>
  <w:style w:type="character" w:customStyle="1" w:styleId="Ttulo4Char">
    <w:name w:val="Título 4 Char"/>
    <w:basedOn w:val="Fontepargpadro"/>
    <w:rsid w:val="00A6259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rsid w:val="00A6259E"/>
    <w:rPr>
      <w:rFonts w:ascii="Calibri" w:eastAsia="Calibri" w:hAnsi="Calibri" w:cs="Times New Roman"/>
      <w:b/>
      <w:bCs/>
      <w:i/>
      <w:iCs/>
      <w:kern w:val="1"/>
      <w:sz w:val="26"/>
      <w:szCs w:val="26"/>
      <w:lang w:eastAsia="zh-CN"/>
    </w:rPr>
  </w:style>
  <w:style w:type="character" w:customStyle="1" w:styleId="Ttulo6Char">
    <w:name w:val="Título 6 Char"/>
    <w:basedOn w:val="Fontepargpadro"/>
    <w:link w:val="Ttulo6"/>
    <w:rsid w:val="00A6259E"/>
    <w:rPr>
      <w:rFonts w:ascii="Arial" w:eastAsia="Times New Roman" w:hAnsi="Arial" w:cs="Arial"/>
      <w:b/>
      <w:kern w:val="1"/>
      <w:szCs w:val="20"/>
      <w:lang w:eastAsia="zh-CN"/>
    </w:rPr>
  </w:style>
  <w:style w:type="paragraph" w:styleId="Cabealho">
    <w:name w:val="header"/>
    <w:aliases w:val="Cabeçalho superior,Heading 1a,foote,hd,he"/>
    <w:basedOn w:val="Normal"/>
    <w:link w:val="CabealhoChar"/>
    <w:uiPriority w:val="99"/>
    <w:rsid w:val="00A6259E"/>
    <w:pPr>
      <w:tabs>
        <w:tab w:val="center" w:pos="4419"/>
        <w:tab w:val="right" w:pos="8838"/>
      </w:tabs>
    </w:pPr>
  </w:style>
  <w:style w:type="character" w:customStyle="1" w:styleId="CabealhoChar">
    <w:name w:val="Cabeçalho Char"/>
    <w:aliases w:val="Cabeçalho superior Char,Heading 1a Char,foote Char,hd Char,he Char"/>
    <w:basedOn w:val="Fontepargpadro"/>
    <w:link w:val="Cabealho"/>
    <w:uiPriority w:val="99"/>
    <w:rsid w:val="00A6259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6259E"/>
    <w:pPr>
      <w:tabs>
        <w:tab w:val="center" w:pos="4419"/>
        <w:tab w:val="right" w:pos="8838"/>
      </w:tabs>
    </w:pPr>
  </w:style>
  <w:style w:type="character" w:customStyle="1" w:styleId="RodapChar">
    <w:name w:val="Rodapé Char"/>
    <w:basedOn w:val="Fontepargpadro"/>
    <w:link w:val="Rodap"/>
    <w:uiPriority w:val="99"/>
    <w:rsid w:val="00A6259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6259E"/>
    <w:pPr>
      <w:ind w:left="720"/>
      <w:contextualSpacing/>
    </w:pPr>
    <w:rPr>
      <w:sz w:val="24"/>
      <w:szCs w:val="24"/>
    </w:rPr>
  </w:style>
  <w:style w:type="paragraph" w:styleId="Textodebalo">
    <w:name w:val="Balloon Text"/>
    <w:basedOn w:val="Normal"/>
    <w:link w:val="TextodebaloChar"/>
    <w:uiPriority w:val="99"/>
    <w:unhideWhenUsed/>
    <w:rsid w:val="00A6259E"/>
    <w:rPr>
      <w:rFonts w:ascii="Tahoma" w:hAnsi="Tahoma" w:cs="Tahoma"/>
      <w:sz w:val="16"/>
      <w:szCs w:val="16"/>
    </w:rPr>
  </w:style>
  <w:style w:type="character" w:customStyle="1" w:styleId="TextodebaloChar">
    <w:name w:val="Texto de balão Char"/>
    <w:basedOn w:val="Fontepargpadro"/>
    <w:link w:val="Textodebalo"/>
    <w:uiPriority w:val="99"/>
    <w:rsid w:val="00A6259E"/>
    <w:rPr>
      <w:rFonts w:ascii="Tahoma" w:eastAsia="Times New Roman" w:hAnsi="Tahoma" w:cs="Tahoma"/>
      <w:sz w:val="16"/>
      <w:szCs w:val="16"/>
      <w:lang w:eastAsia="pt-BR"/>
    </w:rPr>
  </w:style>
  <w:style w:type="character" w:styleId="Hyperlink">
    <w:name w:val="Hyperlink"/>
    <w:basedOn w:val="Fontepargpadro"/>
    <w:unhideWhenUsed/>
    <w:rsid w:val="00A6259E"/>
    <w:rPr>
      <w:color w:val="0000FF" w:themeColor="hyperlink"/>
      <w:u w:val="single"/>
    </w:rPr>
  </w:style>
  <w:style w:type="character" w:customStyle="1" w:styleId="Ttulo1Char2">
    <w:name w:val="Título 1 Char2"/>
    <w:link w:val="Ttulo1"/>
    <w:rsid w:val="00A6259E"/>
    <w:rPr>
      <w:rFonts w:ascii="Times New Roman" w:eastAsia="Times New Roman" w:hAnsi="Times New Roman" w:cs="Times New Roman"/>
      <w:sz w:val="24"/>
      <w:szCs w:val="20"/>
      <w:lang w:val="x-none" w:eastAsia="x-none"/>
    </w:rPr>
  </w:style>
  <w:style w:type="character" w:customStyle="1" w:styleId="Ttulo3Char1">
    <w:name w:val="Título 3 Char1"/>
    <w:rsid w:val="00A6259E"/>
    <w:rPr>
      <w:rFonts w:ascii="Times New Roman" w:eastAsia="Times New Roman" w:hAnsi="Times New Roman" w:cs="Times New Roman"/>
      <w:b/>
      <w:sz w:val="24"/>
      <w:szCs w:val="20"/>
      <w:u w:val="single"/>
      <w:lang w:val="x-none" w:eastAsia="x-none"/>
    </w:rPr>
  </w:style>
  <w:style w:type="character" w:customStyle="1" w:styleId="Ttulo4Char1">
    <w:name w:val="Título 4 Char1"/>
    <w:link w:val="Ttulo4"/>
    <w:rsid w:val="00A6259E"/>
    <w:rPr>
      <w:rFonts w:ascii="Times New Roman" w:eastAsia="Arial Unicode MS" w:hAnsi="Times New Roman" w:cs="Times New Roman"/>
      <w:sz w:val="28"/>
      <w:szCs w:val="20"/>
      <w:lang w:val="x-none" w:eastAsia="x-none"/>
    </w:rPr>
  </w:style>
  <w:style w:type="paragraph" w:styleId="Corpodetexto">
    <w:name w:val="Body Text"/>
    <w:basedOn w:val="Normal"/>
    <w:link w:val="CorpodetextoChar"/>
    <w:uiPriority w:val="99"/>
    <w:qFormat/>
    <w:rsid w:val="00A6259E"/>
    <w:pPr>
      <w:widowControl w:val="0"/>
      <w:ind w:left="599"/>
    </w:pPr>
    <w:rPr>
      <w:rFonts w:ascii="Arial" w:eastAsia="Arial" w:hAnsi="Arial"/>
      <w:sz w:val="22"/>
      <w:szCs w:val="22"/>
      <w:lang w:val="en-US" w:eastAsia="en-US"/>
    </w:rPr>
  </w:style>
  <w:style w:type="character" w:customStyle="1" w:styleId="CorpodetextoChar">
    <w:name w:val="Corpo de texto Char"/>
    <w:basedOn w:val="Fontepargpadro"/>
    <w:link w:val="Corpodetexto"/>
    <w:uiPriority w:val="99"/>
    <w:rsid w:val="00A6259E"/>
    <w:rPr>
      <w:rFonts w:ascii="Arial" w:eastAsia="Arial" w:hAnsi="Arial" w:cs="Times New Roman"/>
      <w:lang w:val="en-US"/>
    </w:rPr>
  </w:style>
  <w:style w:type="paragraph" w:customStyle="1" w:styleId="Ttulo11">
    <w:name w:val="Título 11"/>
    <w:basedOn w:val="Normal"/>
    <w:qFormat/>
    <w:rsid w:val="00A6259E"/>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A6259E"/>
    <w:pPr>
      <w:widowControl w:val="0"/>
    </w:pPr>
    <w:rPr>
      <w:rFonts w:ascii="Calibri" w:eastAsia="Calibri" w:hAnsi="Calibri"/>
      <w:sz w:val="22"/>
      <w:szCs w:val="22"/>
      <w:lang w:val="en-US" w:eastAsia="en-US"/>
    </w:rPr>
  </w:style>
  <w:style w:type="character" w:customStyle="1" w:styleId="RodapChar2">
    <w:name w:val="Rodapé Char2"/>
    <w:uiPriority w:val="99"/>
    <w:rsid w:val="00A6259E"/>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rsid w:val="00A6259E"/>
    <w:rPr>
      <w:rFonts w:ascii="Times New Roman" w:eastAsia="Times New Roman" w:hAnsi="Times New Roman" w:cs="Times New Roman"/>
      <w:sz w:val="24"/>
      <w:szCs w:val="20"/>
      <w:lang w:val="x-none" w:eastAsia="x-none"/>
    </w:rPr>
  </w:style>
  <w:style w:type="paragraph" w:styleId="Recuodecorpodetexto2">
    <w:name w:val="Body Text Indent 2"/>
    <w:basedOn w:val="Normal"/>
    <w:link w:val="Recuodecorpodetexto2Char"/>
    <w:uiPriority w:val="99"/>
    <w:unhideWhenUsed/>
    <w:rsid w:val="00A6259E"/>
    <w:pPr>
      <w:ind w:firstLine="708"/>
    </w:pPr>
    <w:rPr>
      <w:sz w:val="24"/>
      <w:lang w:val="x-none" w:eastAsia="x-none"/>
    </w:rPr>
  </w:style>
  <w:style w:type="character" w:customStyle="1" w:styleId="Recuodecorpodetexto2Char1">
    <w:name w:val="Recuo de corpo de texto 2 Char1"/>
    <w:basedOn w:val="Fontepargpadro"/>
    <w:uiPriority w:val="99"/>
    <w:semiHidden/>
    <w:rsid w:val="00A6259E"/>
    <w:rPr>
      <w:rFonts w:ascii="Times New Roman" w:eastAsia="Times New Roman" w:hAnsi="Times New Roman" w:cs="Times New Roman"/>
      <w:sz w:val="20"/>
      <w:szCs w:val="20"/>
      <w:lang w:eastAsia="pt-BR"/>
    </w:rPr>
  </w:style>
  <w:style w:type="character" w:styleId="Nmerodepgina">
    <w:name w:val="page number"/>
    <w:basedOn w:val="Fontepargpadro"/>
    <w:rsid w:val="00A6259E"/>
  </w:style>
  <w:style w:type="paragraph" w:styleId="Ttulo">
    <w:name w:val="Title"/>
    <w:basedOn w:val="Normal"/>
    <w:link w:val="TtuloChar"/>
    <w:uiPriority w:val="99"/>
    <w:qFormat/>
    <w:rsid w:val="00A6259E"/>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sid w:val="00A6259E"/>
    <w:rPr>
      <w:rFonts w:ascii="Arial" w:eastAsia="Times New Roman" w:hAnsi="Arial" w:cs="Arial"/>
      <w:b/>
      <w:bCs/>
      <w:kern w:val="28"/>
      <w:sz w:val="32"/>
      <w:szCs w:val="32"/>
      <w:lang w:eastAsia="pt-BR"/>
    </w:rPr>
  </w:style>
  <w:style w:type="paragraph" w:styleId="Primeirorecuodecorpodetexto">
    <w:name w:val="Body Text First Indent"/>
    <w:basedOn w:val="Corpodetexto"/>
    <w:link w:val="PrimeirorecuodecorpodetextoChar"/>
    <w:rsid w:val="00A6259E"/>
    <w:pPr>
      <w:widowControl/>
      <w:spacing w:after="120"/>
      <w:ind w:left="0" w:firstLine="210"/>
    </w:pPr>
    <w:rPr>
      <w:rFonts w:ascii="Times New Roman" w:eastAsia="Times New Roman" w:hAnsi="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A6259E"/>
    <w:rPr>
      <w:rFonts w:ascii="Times New Roman" w:eastAsia="Times New Roman" w:hAnsi="Times New Roman" w:cs="Times New Roman"/>
      <w:sz w:val="24"/>
      <w:szCs w:val="24"/>
      <w:lang w:val="en-US" w:eastAsia="pt-BR"/>
    </w:rPr>
  </w:style>
  <w:style w:type="paragraph" w:styleId="Recuodecorpodetexto">
    <w:name w:val="Body Text Indent"/>
    <w:basedOn w:val="Normal"/>
    <w:link w:val="RecuodecorpodetextoChar"/>
    <w:uiPriority w:val="99"/>
    <w:rsid w:val="00A6259E"/>
    <w:pPr>
      <w:spacing w:after="120"/>
      <w:ind w:left="283"/>
    </w:pPr>
    <w:rPr>
      <w:sz w:val="24"/>
      <w:szCs w:val="24"/>
    </w:rPr>
  </w:style>
  <w:style w:type="character" w:customStyle="1" w:styleId="RecuodecorpodetextoChar">
    <w:name w:val="Recuo de corpo de texto Char"/>
    <w:basedOn w:val="Fontepargpadro"/>
    <w:link w:val="Recuodecorpodetexto"/>
    <w:uiPriority w:val="99"/>
    <w:rsid w:val="00A6259E"/>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A6259E"/>
    <w:pPr>
      <w:ind w:firstLine="210"/>
    </w:pPr>
  </w:style>
  <w:style w:type="character" w:customStyle="1" w:styleId="Primeirorecuodecorpodetexto2Char">
    <w:name w:val="Primeiro recuo de corpo de texto 2 Char"/>
    <w:basedOn w:val="RecuodecorpodetextoChar"/>
    <w:link w:val="Primeirorecuodecorpodetexto2"/>
    <w:rsid w:val="00A6259E"/>
    <w:rPr>
      <w:rFonts w:ascii="Times New Roman" w:eastAsia="Times New Roman" w:hAnsi="Times New Roman" w:cs="Times New Roman"/>
      <w:sz w:val="24"/>
      <w:szCs w:val="24"/>
      <w:lang w:eastAsia="pt-BR"/>
    </w:rPr>
  </w:style>
  <w:style w:type="paragraph" w:styleId="NormalWeb">
    <w:name w:val="Normal (Web)"/>
    <w:basedOn w:val="Normal"/>
    <w:uiPriority w:val="99"/>
    <w:rsid w:val="00A6259E"/>
    <w:pPr>
      <w:spacing w:before="100" w:beforeAutospacing="1" w:after="100" w:afterAutospacing="1"/>
    </w:pPr>
    <w:rPr>
      <w:sz w:val="24"/>
      <w:szCs w:val="24"/>
    </w:rPr>
  </w:style>
  <w:style w:type="character" w:customStyle="1" w:styleId="texto1">
    <w:name w:val="texto1"/>
    <w:rsid w:val="00A6259E"/>
    <w:rPr>
      <w:rFonts w:ascii="Verdana" w:hAnsi="Verdana" w:hint="default"/>
      <w:color w:val="333333"/>
      <w:sz w:val="18"/>
      <w:szCs w:val="18"/>
    </w:rPr>
  </w:style>
  <w:style w:type="character" w:styleId="Forte">
    <w:name w:val="Strong"/>
    <w:uiPriority w:val="22"/>
    <w:qFormat/>
    <w:rsid w:val="00A6259E"/>
    <w:rPr>
      <w:b/>
      <w:bCs/>
    </w:rPr>
  </w:style>
  <w:style w:type="paragraph" w:customStyle="1" w:styleId="Default">
    <w:name w:val="Default"/>
    <w:rsid w:val="00A6259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rsid w:val="00A6259E"/>
    <w:pPr>
      <w:spacing w:after="120" w:line="480" w:lineRule="auto"/>
    </w:pPr>
  </w:style>
  <w:style w:type="character" w:customStyle="1" w:styleId="Corpodetexto2Char">
    <w:name w:val="Corpo de texto 2 Char"/>
    <w:basedOn w:val="Fontepargpadro"/>
    <w:link w:val="Corpodetexto2"/>
    <w:uiPriority w:val="99"/>
    <w:rsid w:val="00A6259E"/>
    <w:rPr>
      <w:rFonts w:ascii="Times New Roman" w:eastAsia="Times New Roman" w:hAnsi="Times New Roman" w:cs="Times New Roman"/>
      <w:sz w:val="20"/>
      <w:szCs w:val="20"/>
      <w:lang w:eastAsia="pt-BR"/>
    </w:rPr>
  </w:style>
  <w:style w:type="character" w:customStyle="1" w:styleId="WW8Num3z0">
    <w:name w:val="WW8Num3z0"/>
    <w:rsid w:val="00A6259E"/>
    <w:rPr>
      <w:rFonts w:ascii="Symbol" w:hAnsi="Symbol" w:cs="Symbol"/>
    </w:rPr>
  </w:style>
  <w:style w:type="character" w:customStyle="1" w:styleId="WW8Num11z0">
    <w:name w:val="WW8Num11z0"/>
    <w:rsid w:val="00A6259E"/>
    <w:rPr>
      <w:rFonts w:ascii="Wingdings" w:hAnsi="Wingdings" w:cs="StarSymbol"/>
      <w:sz w:val="18"/>
      <w:szCs w:val="18"/>
    </w:rPr>
  </w:style>
  <w:style w:type="character" w:customStyle="1" w:styleId="WW8Num12z0">
    <w:name w:val="WW8Num12z0"/>
    <w:rsid w:val="00A6259E"/>
    <w:rPr>
      <w:rFonts w:ascii="Symbol" w:hAnsi="Symbol" w:cs="Symbol"/>
    </w:rPr>
  </w:style>
  <w:style w:type="character" w:customStyle="1" w:styleId="WW8Num13z0">
    <w:name w:val="WW8Num13z0"/>
    <w:rsid w:val="00A6259E"/>
    <w:rPr>
      <w:rFonts w:ascii="Symbol" w:hAnsi="Symbol" w:cs="Symbol"/>
    </w:rPr>
  </w:style>
  <w:style w:type="character" w:customStyle="1" w:styleId="WW8Num13z1">
    <w:name w:val="WW8Num13z1"/>
    <w:rsid w:val="00A6259E"/>
    <w:rPr>
      <w:rFonts w:ascii="Courier New" w:hAnsi="Courier New" w:cs="Courier New"/>
      <w:sz w:val="20"/>
    </w:rPr>
  </w:style>
  <w:style w:type="character" w:customStyle="1" w:styleId="WW8Num13z2">
    <w:name w:val="WW8Num13z2"/>
    <w:rsid w:val="00A6259E"/>
    <w:rPr>
      <w:rFonts w:ascii="Wingdings" w:hAnsi="Wingdings" w:cs="Wingdings"/>
      <w:sz w:val="20"/>
    </w:rPr>
  </w:style>
  <w:style w:type="character" w:customStyle="1" w:styleId="WW8Num14z0">
    <w:name w:val="WW8Num14z0"/>
    <w:rsid w:val="00A6259E"/>
    <w:rPr>
      <w:rFonts w:ascii="Symbol" w:hAnsi="Symbol" w:cs="Symbol"/>
    </w:rPr>
  </w:style>
  <w:style w:type="character" w:customStyle="1" w:styleId="WW8Num16z0">
    <w:name w:val="WW8Num16z0"/>
    <w:rsid w:val="00A6259E"/>
    <w:rPr>
      <w:rFonts w:ascii="Symbol" w:hAnsi="Symbol" w:cs="Symbol"/>
    </w:rPr>
  </w:style>
  <w:style w:type="character" w:customStyle="1" w:styleId="WW8Num21z0">
    <w:name w:val="WW8Num21z0"/>
    <w:rsid w:val="00A6259E"/>
    <w:rPr>
      <w:rFonts w:ascii="Symbol" w:hAnsi="Symbol" w:cs="Symbol"/>
    </w:rPr>
  </w:style>
  <w:style w:type="character" w:customStyle="1" w:styleId="WW8Num23z0">
    <w:name w:val="WW8Num23z0"/>
    <w:rsid w:val="00A6259E"/>
    <w:rPr>
      <w:rFonts w:ascii="Symbol" w:eastAsia="Symbol" w:hAnsi="Symbol" w:cs="Symbol"/>
    </w:rPr>
  </w:style>
  <w:style w:type="character" w:customStyle="1" w:styleId="WW8Num25z0">
    <w:name w:val="WW8Num25z0"/>
    <w:rsid w:val="00A6259E"/>
    <w:rPr>
      <w:rFonts w:ascii="Symbol" w:hAnsi="Symbol" w:cs="StarSymbol"/>
      <w:sz w:val="18"/>
      <w:szCs w:val="18"/>
    </w:rPr>
  </w:style>
  <w:style w:type="character" w:customStyle="1" w:styleId="WW8Num27z0">
    <w:name w:val="WW8Num27z0"/>
    <w:rsid w:val="00A6259E"/>
    <w:rPr>
      <w:rFonts w:ascii="Symbol" w:hAnsi="Symbol" w:cs="Symbol"/>
    </w:rPr>
  </w:style>
  <w:style w:type="character" w:customStyle="1" w:styleId="WW8Num28z0">
    <w:name w:val="WW8Num28z0"/>
    <w:rsid w:val="00A6259E"/>
    <w:rPr>
      <w:rFonts w:ascii="Symbol" w:hAnsi="Symbol" w:cs="Symbol"/>
    </w:rPr>
  </w:style>
  <w:style w:type="character" w:customStyle="1" w:styleId="WW8Num31z0">
    <w:name w:val="WW8Num31z0"/>
    <w:rsid w:val="00A6259E"/>
    <w:rPr>
      <w:rFonts w:ascii="Symbol" w:hAnsi="Symbol" w:cs="Symbol"/>
    </w:rPr>
  </w:style>
  <w:style w:type="character" w:customStyle="1" w:styleId="Fontepargpadro2">
    <w:name w:val="Fonte parág. padrão2"/>
    <w:rsid w:val="00A6259E"/>
  </w:style>
  <w:style w:type="character" w:customStyle="1" w:styleId="Absatz-Standardschriftart">
    <w:name w:val="Absatz-Standardschriftart"/>
    <w:rsid w:val="00A6259E"/>
  </w:style>
  <w:style w:type="character" w:customStyle="1" w:styleId="WW-Absatz-Standardschriftart">
    <w:name w:val="WW-Absatz-Standardschriftart"/>
    <w:rsid w:val="00A6259E"/>
  </w:style>
  <w:style w:type="character" w:customStyle="1" w:styleId="WW-Absatz-Standardschriftart1">
    <w:name w:val="WW-Absatz-Standardschriftart1"/>
    <w:rsid w:val="00A6259E"/>
  </w:style>
  <w:style w:type="character" w:customStyle="1" w:styleId="WW-Absatz-Standardschriftart11">
    <w:name w:val="WW-Absatz-Standardschriftart11"/>
    <w:rsid w:val="00A6259E"/>
  </w:style>
  <w:style w:type="character" w:customStyle="1" w:styleId="WW8Num1z0">
    <w:name w:val="WW8Num1z0"/>
    <w:rsid w:val="00A6259E"/>
    <w:rPr>
      <w:rFonts w:ascii="Symbol" w:hAnsi="Symbol" w:cs="Symbol"/>
      <w:sz w:val="20"/>
    </w:rPr>
  </w:style>
  <w:style w:type="character" w:customStyle="1" w:styleId="WW8Num1z1">
    <w:name w:val="WW8Num1z1"/>
    <w:rsid w:val="00A6259E"/>
    <w:rPr>
      <w:rFonts w:ascii="Courier New" w:hAnsi="Courier New" w:cs="Courier New"/>
      <w:sz w:val="20"/>
    </w:rPr>
  </w:style>
  <w:style w:type="character" w:customStyle="1" w:styleId="WW8Num1z2">
    <w:name w:val="WW8Num1z2"/>
    <w:rsid w:val="00A6259E"/>
    <w:rPr>
      <w:rFonts w:ascii="Wingdings" w:hAnsi="Wingdings" w:cs="Wingdings"/>
      <w:sz w:val="20"/>
    </w:rPr>
  </w:style>
  <w:style w:type="character" w:customStyle="1" w:styleId="StrongEmphasis">
    <w:name w:val="Strong Emphasis"/>
    <w:rsid w:val="00A6259E"/>
    <w:rPr>
      <w:b/>
      <w:bCs/>
    </w:rPr>
  </w:style>
  <w:style w:type="character" w:customStyle="1" w:styleId="linkpreto1">
    <w:name w:val="linkpreto1"/>
    <w:rsid w:val="00A6259E"/>
    <w:rPr>
      <w:rFonts w:ascii="Verdana" w:hAnsi="Verdana" w:cs="Verdana"/>
      <w:strike w:val="0"/>
      <w:dstrike w:val="0"/>
      <w:color w:val="000000"/>
      <w:sz w:val="14"/>
      <w:szCs w:val="14"/>
      <w:u w:val="none"/>
    </w:rPr>
  </w:style>
  <w:style w:type="character" w:customStyle="1" w:styleId="Internetlink">
    <w:name w:val="Internet link"/>
    <w:rsid w:val="00A6259E"/>
    <w:rPr>
      <w:color w:val="000000"/>
      <w:u w:val="single"/>
    </w:rPr>
  </w:style>
  <w:style w:type="character" w:customStyle="1" w:styleId="pretobold1">
    <w:name w:val="pretobold1"/>
    <w:rsid w:val="00A6259E"/>
  </w:style>
  <w:style w:type="character" w:customStyle="1" w:styleId="NumberingSymbols">
    <w:name w:val="Numbering Symbols"/>
    <w:rsid w:val="00A6259E"/>
    <w:rPr>
      <w:b/>
      <w:bCs/>
    </w:rPr>
  </w:style>
  <w:style w:type="character" w:customStyle="1" w:styleId="WW8Num4z0">
    <w:name w:val="WW8Num4z0"/>
    <w:rsid w:val="00A6259E"/>
    <w:rPr>
      <w:rFonts w:ascii="Symbol" w:hAnsi="Symbol" w:cs="Symbol"/>
    </w:rPr>
  </w:style>
  <w:style w:type="character" w:customStyle="1" w:styleId="WW8Num15z0">
    <w:name w:val="WW8Num15z0"/>
    <w:rsid w:val="00A6259E"/>
    <w:rPr>
      <w:rFonts w:ascii="Symbol" w:hAnsi="Symbol" w:cs="Symbol"/>
    </w:rPr>
  </w:style>
  <w:style w:type="character" w:customStyle="1" w:styleId="WW8Num9z0">
    <w:name w:val="WW8Num9z0"/>
    <w:rsid w:val="00A6259E"/>
    <w:rPr>
      <w:rFonts w:ascii="Symbol" w:eastAsia="Symbol" w:hAnsi="Symbol" w:cs="Symbol"/>
    </w:rPr>
  </w:style>
  <w:style w:type="character" w:customStyle="1" w:styleId="WW8Num6z0">
    <w:name w:val="WW8Num6z0"/>
    <w:rsid w:val="00A6259E"/>
    <w:rPr>
      <w:rFonts w:ascii="Symbol" w:hAnsi="Symbol" w:cs="Symbol"/>
    </w:rPr>
  </w:style>
  <w:style w:type="character" w:customStyle="1" w:styleId="WW8Num7z0">
    <w:name w:val="WW8Num7z0"/>
    <w:rsid w:val="00A6259E"/>
    <w:rPr>
      <w:rFonts w:ascii="Symbol" w:hAnsi="Symbol" w:cs="Symbol"/>
    </w:rPr>
  </w:style>
  <w:style w:type="character" w:customStyle="1" w:styleId="Ttulo1Char1">
    <w:name w:val="Título 1 Char1"/>
    <w:rsid w:val="00A6259E"/>
    <w:rPr>
      <w:rFonts w:ascii="Cambria" w:eastAsia="Times New Roman" w:hAnsi="Cambria" w:cs="Cambria"/>
      <w:b/>
      <w:bCs/>
      <w:kern w:val="1"/>
      <w:sz w:val="32"/>
      <w:szCs w:val="29"/>
      <w:lang w:eastAsia="zh-CN" w:bidi="hi-IN"/>
    </w:rPr>
  </w:style>
  <w:style w:type="character" w:customStyle="1" w:styleId="WW8Num8z0">
    <w:name w:val="WW8Num8z0"/>
    <w:rsid w:val="00A6259E"/>
    <w:rPr>
      <w:rFonts w:ascii="Wingdings" w:hAnsi="Wingdings" w:cs="Wingdings"/>
      <w:sz w:val="16"/>
    </w:rPr>
  </w:style>
  <w:style w:type="character" w:customStyle="1" w:styleId="CorpodetextoChar1">
    <w:name w:val="Corpo de texto Char1"/>
    <w:rsid w:val="00A6259E"/>
    <w:rPr>
      <w:kern w:val="1"/>
      <w:sz w:val="24"/>
      <w:szCs w:val="21"/>
      <w:lang w:eastAsia="zh-CN" w:bidi="hi-IN"/>
    </w:rPr>
  </w:style>
  <w:style w:type="character" w:customStyle="1" w:styleId="WW8Num2z0">
    <w:name w:val="WW8Num2z0"/>
    <w:rsid w:val="00A6259E"/>
    <w:rPr>
      <w:rFonts w:ascii="Wingdings" w:hAnsi="Wingdings" w:cs="Wingdings"/>
    </w:rPr>
  </w:style>
  <w:style w:type="character" w:customStyle="1" w:styleId="BulletSymbols">
    <w:name w:val="Bullet Symbols"/>
    <w:rsid w:val="00A6259E"/>
    <w:rPr>
      <w:rFonts w:ascii="OpenSymbol" w:eastAsia="OpenSymbol" w:hAnsi="OpenSymbol" w:cs="OpenSymbol"/>
    </w:rPr>
  </w:style>
  <w:style w:type="character" w:customStyle="1" w:styleId="CabealhoChar1">
    <w:name w:val="Cabeçalho Char1"/>
    <w:aliases w:val="foote Char1,Cabeçalho superior Char1,hd Char1,he Char1,Heading 1a Char1"/>
    <w:uiPriority w:val="99"/>
    <w:rsid w:val="00A6259E"/>
    <w:rPr>
      <w:szCs w:val="21"/>
    </w:rPr>
  </w:style>
  <w:style w:type="character" w:customStyle="1" w:styleId="RodapChar1">
    <w:name w:val="Rodapé Char1"/>
    <w:rsid w:val="00A6259E"/>
    <w:rPr>
      <w:szCs w:val="21"/>
    </w:rPr>
  </w:style>
  <w:style w:type="character" w:customStyle="1" w:styleId="WW8Num2z1">
    <w:name w:val="WW8Num2z1"/>
    <w:rsid w:val="00A6259E"/>
    <w:rPr>
      <w:rFonts w:ascii="Courier New" w:hAnsi="Courier New" w:cs="Courier New"/>
    </w:rPr>
  </w:style>
  <w:style w:type="character" w:customStyle="1" w:styleId="WW8Num2z3">
    <w:name w:val="WW8Num2z3"/>
    <w:rsid w:val="00A6259E"/>
    <w:rPr>
      <w:rFonts w:ascii="Symbol" w:hAnsi="Symbol" w:cs="Symbol"/>
    </w:rPr>
  </w:style>
  <w:style w:type="character" w:customStyle="1" w:styleId="WW8Num3z1">
    <w:name w:val="WW8Num3z1"/>
    <w:rsid w:val="00A6259E"/>
    <w:rPr>
      <w:rFonts w:ascii="Courier New" w:hAnsi="Courier New" w:cs="Courier New"/>
      <w:sz w:val="20"/>
    </w:rPr>
  </w:style>
  <w:style w:type="character" w:customStyle="1" w:styleId="WW8Num3z2">
    <w:name w:val="WW8Num3z2"/>
    <w:rsid w:val="00A6259E"/>
    <w:rPr>
      <w:rFonts w:ascii="Wingdings" w:hAnsi="Wingdings" w:cs="Wingdings"/>
      <w:sz w:val="20"/>
    </w:rPr>
  </w:style>
  <w:style w:type="character" w:customStyle="1" w:styleId="WW8Num4z1">
    <w:name w:val="WW8Num4z1"/>
    <w:rsid w:val="00A6259E"/>
    <w:rPr>
      <w:rFonts w:ascii="Courier New" w:hAnsi="Courier New" w:cs="Courier New"/>
    </w:rPr>
  </w:style>
  <w:style w:type="character" w:customStyle="1" w:styleId="WW8Num4z2">
    <w:name w:val="WW8Num4z2"/>
    <w:rsid w:val="00A6259E"/>
    <w:rPr>
      <w:rFonts w:ascii="Wingdings" w:hAnsi="Wingdings" w:cs="Wingdings"/>
    </w:rPr>
  </w:style>
  <w:style w:type="character" w:customStyle="1" w:styleId="WW8Num5z0">
    <w:name w:val="WW8Num5z0"/>
    <w:rsid w:val="00A6259E"/>
    <w:rPr>
      <w:rFonts w:ascii="Wingdings" w:hAnsi="Wingdings" w:cs="Wingdings"/>
    </w:rPr>
  </w:style>
  <w:style w:type="character" w:customStyle="1" w:styleId="WW8Num5z1">
    <w:name w:val="WW8Num5z1"/>
    <w:rsid w:val="00A6259E"/>
    <w:rPr>
      <w:rFonts w:ascii="Courier New" w:hAnsi="Courier New" w:cs="Courier New"/>
    </w:rPr>
  </w:style>
  <w:style w:type="character" w:customStyle="1" w:styleId="WW8Num5z3">
    <w:name w:val="WW8Num5z3"/>
    <w:rsid w:val="00A6259E"/>
    <w:rPr>
      <w:rFonts w:ascii="Symbol" w:hAnsi="Symbol" w:cs="Symbol"/>
    </w:rPr>
  </w:style>
  <w:style w:type="character" w:customStyle="1" w:styleId="WW8Num6z1">
    <w:name w:val="WW8Num6z1"/>
    <w:rsid w:val="00A6259E"/>
    <w:rPr>
      <w:rFonts w:ascii="Courier New" w:hAnsi="Courier New" w:cs="Courier New"/>
    </w:rPr>
  </w:style>
  <w:style w:type="character" w:customStyle="1" w:styleId="WW8Num6z3">
    <w:name w:val="WW8Num6z3"/>
    <w:rsid w:val="00A6259E"/>
    <w:rPr>
      <w:rFonts w:ascii="Symbol" w:hAnsi="Symbol" w:cs="Symbol"/>
    </w:rPr>
  </w:style>
  <w:style w:type="character" w:customStyle="1" w:styleId="WW8Num8z1">
    <w:name w:val="WW8Num8z1"/>
    <w:rsid w:val="00A6259E"/>
    <w:rPr>
      <w:rFonts w:ascii="Courier New" w:hAnsi="Courier New" w:cs="Courier New"/>
    </w:rPr>
  </w:style>
  <w:style w:type="character" w:customStyle="1" w:styleId="WW8Num8z3">
    <w:name w:val="WW8Num8z3"/>
    <w:rsid w:val="00A6259E"/>
    <w:rPr>
      <w:rFonts w:ascii="Symbol" w:hAnsi="Symbol" w:cs="Symbol"/>
    </w:rPr>
  </w:style>
  <w:style w:type="character" w:customStyle="1" w:styleId="WW8Num9z1">
    <w:name w:val="WW8Num9z1"/>
    <w:rsid w:val="00A6259E"/>
    <w:rPr>
      <w:rFonts w:ascii="Courier New" w:hAnsi="Courier New" w:cs="Courier New"/>
    </w:rPr>
  </w:style>
  <w:style w:type="character" w:customStyle="1" w:styleId="WW8Num9z3">
    <w:name w:val="WW8Num9z3"/>
    <w:rsid w:val="00A6259E"/>
    <w:rPr>
      <w:rFonts w:ascii="Symbol" w:hAnsi="Symbol" w:cs="Symbol"/>
    </w:rPr>
  </w:style>
  <w:style w:type="character" w:customStyle="1" w:styleId="WW8Num10z0">
    <w:name w:val="WW8Num10z0"/>
    <w:rsid w:val="00A6259E"/>
    <w:rPr>
      <w:rFonts w:ascii="Symbol" w:hAnsi="Symbol" w:cs="Symbol"/>
    </w:rPr>
  </w:style>
  <w:style w:type="character" w:customStyle="1" w:styleId="WW8Num10z1">
    <w:name w:val="WW8Num10z1"/>
    <w:rsid w:val="00A6259E"/>
    <w:rPr>
      <w:rFonts w:ascii="Courier New" w:hAnsi="Courier New" w:cs="Courier New"/>
    </w:rPr>
  </w:style>
  <w:style w:type="character" w:customStyle="1" w:styleId="WW8Num10z2">
    <w:name w:val="WW8Num10z2"/>
    <w:rsid w:val="00A6259E"/>
    <w:rPr>
      <w:rFonts w:ascii="Wingdings" w:hAnsi="Wingdings" w:cs="Wingdings"/>
    </w:rPr>
  </w:style>
  <w:style w:type="character" w:customStyle="1" w:styleId="WW8Num11z1">
    <w:name w:val="WW8Num11z1"/>
    <w:rsid w:val="00A6259E"/>
    <w:rPr>
      <w:rFonts w:ascii="Courier New" w:hAnsi="Courier New" w:cs="Courier New"/>
    </w:rPr>
  </w:style>
  <w:style w:type="character" w:customStyle="1" w:styleId="WW8Num11z3">
    <w:name w:val="WW8Num11z3"/>
    <w:rsid w:val="00A6259E"/>
    <w:rPr>
      <w:rFonts w:ascii="Symbol" w:hAnsi="Symbol" w:cs="Symbol"/>
    </w:rPr>
  </w:style>
  <w:style w:type="character" w:customStyle="1" w:styleId="WW8Num12z1">
    <w:name w:val="WW8Num12z1"/>
    <w:rsid w:val="00A6259E"/>
    <w:rPr>
      <w:rFonts w:ascii="Courier New" w:hAnsi="Courier New" w:cs="Courier New"/>
    </w:rPr>
  </w:style>
  <w:style w:type="character" w:customStyle="1" w:styleId="WW8Num12z3">
    <w:name w:val="WW8Num12z3"/>
    <w:rsid w:val="00A6259E"/>
    <w:rPr>
      <w:rFonts w:ascii="Symbol" w:hAnsi="Symbol" w:cs="Symbol"/>
    </w:rPr>
  </w:style>
  <w:style w:type="character" w:customStyle="1" w:styleId="WW8Num14z1">
    <w:name w:val="WW8Num14z1"/>
    <w:rsid w:val="00A6259E"/>
    <w:rPr>
      <w:rFonts w:ascii="Courier New" w:hAnsi="Courier New" w:cs="Courier New"/>
    </w:rPr>
  </w:style>
  <w:style w:type="character" w:customStyle="1" w:styleId="WW8Num14z2">
    <w:name w:val="WW8Num14z2"/>
    <w:rsid w:val="00A6259E"/>
    <w:rPr>
      <w:rFonts w:ascii="Wingdings" w:hAnsi="Wingdings" w:cs="Wingdings"/>
    </w:rPr>
  </w:style>
  <w:style w:type="character" w:customStyle="1" w:styleId="Fontepargpadro1">
    <w:name w:val="Fonte parág. padrão1"/>
    <w:rsid w:val="00A6259E"/>
  </w:style>
  <w:style w:type="character" w:customStyle="1" w:styleId="textomenor">
    <w:name w:val="texto_menor"/>
    <w:basedOn w:val="Fontepargpadro1"/>
    <w:rsid w:val="00A6259E"/>
  </w:style>
  <w:style w:type="character" w:customStyle="1" w:styleId="Smbolosdenumerao">
    <w:name w:val="Símbolos de numeração"/>
    <w:rsid w:val="00A6259E"/>
  </w:style>
  <w:style w:type="character" w:customStyle="1" w:styleId="WW8Num67z1">
    <w:name w:val="WW8Num67z1"/>
    <w:rsid w:val="00A6259E"/>
    <w:rPr>
      <w:rFonts w:ascii="Times New Roman" w:eastAsia="Times New Roman" w:hAnsi="Times New Roman" w:cs="Times New Roman"/>
    </w:rPr>
  </w:style>
  <w:style w:type="character" w:customStyle="1" w:styleId="SubttuloChar">
    <w:name w:val="Subtítulo Char"/>
    <w:uiPriority w:val="99"/>
    <w:rsid w:val="00A6259E"/>
    <w:rPr>
      <w:rFonts w:ascii="Arial" w:eastAsia="Microsoft YaHei" w:hAnsi="Arial" w:cs="Arial"/>
      <w:i/>
      <w:iCs/>
      <w:kern w:val="1"/>
      <w:sz w:val="28"/>
      <w:szCs w:val="28"/>
      <w:lang w:eastAsia="zh-CN"/>
    </w:rPr>
  </w:style>
  <w:style w:type="paragraph" w:customStyle="1" w:styleId="Ttulo20">
    <w:name w:val="Título2"/>
    <w:basedOn w:val="Standard"/>
    <w:next w:val="Textbody"/>
    <w:rsid w:val="00A6259E"/>
    <w:pPr>
      <w:keepNext/>
      <w:spacing w:before="240" w:after="120"/>
    </w:pPr>
    <w:rPr>
      <w:rFonts w:ascii="Arial" w:eastAsia="Microsoft YaHei" w:hAnsi="Arial" w:cs="Mangal"/>
      <w:sz w:val="28"/>
      <w:szCs w:val="28"/>
    </w:rPr>
  </w:style>
  <w:style w:type="paragraph" w:customStyle="1" w:styleId="Standard">
    <w:name w:val="Standard"/>
    <w:rsid w:val="00A6259E"/>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Normal"/>
    <w:rsid w:val="00A6259E"/>
    <w:pPr>
      <w:suppressAutoHyphens/>
      <w:spacing w:after="120"/>
    </w:pPr>
    <w:rPr>
      <w:kern w:val="1"/>
      <w:sz w:val="24"/>
      <w:szCs w:val="24"/>
      <w:lang w:eastAsia="zh-CN"/>
    </w:rPr>
  </w:style>
  <w:style w:type="paragraph" w:styleId="Lista">
    <w:name w:val="List"/>
    <w:basedOn w:val="Textbody"/>
    <w:rsid w:val="00A6259E"/>
    <w:rPr>
      <w:rFonts w:cs="Mangal"/>
    </w:rPr>
  </w:style>
  <w:style w:type="paragraph" w:styleId="Legenda">
    <w:name w:val="caption"/>
    <w:basedOn w:val="Normal"/>
    <w:uiPriority w:val="99"/>
    <w:qFormat/>
    <w:rsid w:val="00A6259E"/>
    <w:pPr>
      <w:widowControl w:val="0"/>
      <w:suppressLineNumbers/>
      <w:suppressAutoHyphens/>
      <w:spacing w:before="120" w:after="120"/>
      <w:textAlignment w:val="baseline"/>
    </w:pPr>
    <w:rPr>
      <w:rFonts w:eastAsia="SimSun" w:cs="Mangal"/>
      <w:i/>
      <w:iCs/>
      <w:kern w:val="1"/>
      <w:sz w:val="24"/>
      <w:szCs w:val="24"/>
      <w:lang w:eastAsia="zh-CN" w:bidi="hi-IN"/>
    </w:rPr>
  </w:style>
  <w:style w:type="paragraph" w:customStyle="1" w:styleId="ndice">
    <w:name w:val="Índice"/>
    <w:basedOn w:val="Normal"/>
    <w:rsid w:val="00A6259E"/>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A6259E"/>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uiPriority w:val="99"/>
    <w:qFormat/>
    <w:rsid w:val="00A6259E"/>
    <w:pPr>
      <w:jc w:val="center"/>
    </w:pPr>
    <w:rPr>
      <w:i/>
      <w:iCs/>
    </w:rPr>
  </w:style>
  <w:style w:type="character" w:customStyle="1" w:styleId="SubttuloChar1">
    <w:name w:val="Subtítulo Char1"/>
    <w:basedOn w:val="Fontepargpadro"/>
    <w:link w:val="Subttulo"/>
    <w:rsid w:val="00A6259E"/>
    <w:rPr>
      <w:rFonts w:ascii="Arial" w:eastAsia="Microsoft YaHei" w:hAnsi="Arial" w:cs="Mangal"/>
      <w:i/>
      <w:iCs/>
      <w:kern w:val="1"/>
      <w:sz w:val="28"/>
      <w:szCs w:val="28"/>
      <w:lang w:eastAsia="zh-CN"/>
    </w:rPr>
  </w:style>
  <w:style w:type="paragraph" w:customStyle="1" w:styleId="Legenda1">
    <w:name w:val="Legenda1"/>
    <w:basedOn w:val="Standard"/>
    <w:rsid w:val="00A6259E"/>
    <w:pPr>
      <w:suppressLineNumbers/>
      <w:spacing w:before="120" w:after="120"/>
    </w:pPr>
    <w:rPr>
      <w:rFonts w:cs="Mangal"/>
      <w:i/>
      <w:iCs/>
    </w:rPr>
  </w:style>
  <w:style w:type="paragraph" w:customStyle="1" w:styleId="Index">
    <w:name w:val="Index"/>
    <w:basedOn w:val="Standard"/>
    <w:rsid w:val="00A6259E"/>
    <w:pPr>
      <w:suppressLineNumbers/>
    </w:pPr>
    <w:rPr>
      <w:rFonts w:cs="Mangal"/>
    </w:rPr>
  </w:style>
  <w:style w:type="paragraph" w:customStyle="1" w:styleId="Ttulo31">
    <w:name w:val="Título 31"/>
    <w:basedOn w:val="Standard"/>
    <w:next w:val="Standard"/>
    <w:rsid w:val="00A6259E"/>
    <w:pPr>
      <w:keepNext/>
      <w:jc w:val="both"/>
    </w:pPr>
    <w:rPr>
      <w:b/>
      <w:bCs/>
      <w:sz w:val="28"/>
    </w:rPr>
  </w:style>
  <w:style w:type="paragraph" w:customStyle="1" w:styleId="Cabealho1">
    <w:name w:val="Cabeçalho1"/>
    <w:basedOn w:val="Normal"/>
    <w:rsid w:val="00A6259E"/>
    <w:pPr>
      <w:widowControl w:val="0"/>
      <w:suppressAutoHyphens/>
      <w:textAlignment w:val="baseline"/>
    </w:pPr>
    <w:rPr>
      <w:rFonts w:eastAsia="SimSun" w:cs="Mangal"/>
      <w:kern w:val="1"/>
      <w:sz w:val="24"/>
      <w:szCs w:val="21"/>
      <w:lang w:eastAsia="zh-CN" w:bidi="hi-IN"/>
    </w:rPr>
  </w:style>
  <w:style w:type="paragraph" w:customStyle="1" w:styleId="Rodap1">
    <w:name w:val="Rodapé1"/>
    <w:basedOn w:val="Normal"/>
    <w:rsid w:val="00A6259E"/>
    <w:pPr>
      <w:widowControl w:val="0"/>
      <w:suppressAutoHyphens/>
      <w:textAlignment w:val="baseline"/>
    </w:pPr>
    <w:rPr>
      <w:rFonts w:eastAsia="SimSun" w:cs="Mangal"/>
      <w:kern w:val="1"/>
      <w:sz w:val="24"/>
      <w:szCs w:val="21"/>
      <w:lang w:eastAsia="zh-CN" w:bidi="hi-IN"/>
    </w:rPr>
  </w:style>
  <w:style w:type="character" w:customStyle="1" w:styleId="TextodebaloChar1">
    <w:name w:val="Texto de balão Char1"/>
    <w:basedOn w:val="Fontepargpadro"/>
    <w:rsid w:val="00A6259E"/>
    <w:rPr>
      <w:rFonts w:ascii="Tahoma" w:eastAsia="Times New Roman" w:hAnsi="Tahoma" w:cs="Tahoma"/>
      <w:kern w:val="1"/>
      <w:sz w:val="16"/>
      <w:szCs w:val="16"/>
      <w:lang w:eastAsia="zh-CN"/>
    </w:rPr>
  </w:style>
  <w:style w:type="paragraph" w:styleId="SemEspaamento">
    <w:name w:val="No Spacing"/>
    <w:uiPriority w:val="1"/>
    <w:qFormat/>
    <w:rsid w:val="00A6259E"/>
    <w:pPr>
      <w:suppressAutoHyphens/>
      <w:spacing w:after="0" w:line="240" w:lineRule="auto"/>
      <w:textAlignment w:val="baseline"/>
    </w:pPr>
    <w:rPr>
      <w:rFonts w:ascii="Times New Roman" w:eastAsia="Arial" w:hAnsi="Times New Roman" w:cs="Times New Roman"/>
      <w:kern w:val="1"/>
      <w:sz w:val="24"/>
      <w:szCs w:val="24"/>
      <w:lang w:eastAsia="zh-CN"/>
    </w:rPr>
  </w:style>
  <w:style w:type="paragraph" w:customStyle="1" w:styleId="Recuodecorpodetexto24">
    <w:name w:val="Recuo de corpo de texto 24"/>
    <w:basedOn w:val="Standard"/>
    <w:rsid w:val="00A6259E"/>
    <w:pPr>
      <w:spacing w:after="120" w:line="480" w:lineRule="auto"/>
      <w:ind w:left="283"/>
    </w:pPr>
  </w:style>
  <w:style w:type="paragraph" w:customStyle="1" w:styleId="PRX3">
    <w:name w:val="PRX3"/>
    <w:basedOn w:val="Standard"/>
    <w:rsid w:val="00A6259E"/>
    <w:pPr>
      <w:keepNext/>
      <w:suppressAutoHyphens w:val="0"/>
      <w:spacing w:before="360" w:after="360"/>
    </w:pPr>
    <w:rPr>
      <w:caps/>
    </w:rPr>
  </w:style>
  <w:style w:type="paragraph" w:customStyle="1" w:styleId="Corpodetexto32">
    <w:name w:val="Corpo de texto 32"/>
    <w:basedOn w:val="Standard"/>
    <w:rsid w:val="00A6259E"/>
    <w:pPr>
      <w:spacing w:after="120"/>
    </w:pPr>
    <w:rPr>
      <w:sz w:val="16"/>
      <w:szCs w:val="16"/>
    </w:rPr>
  </w:style>
  <w:style w:type="paragraph" w:customStyle="1" w:styleId="BodyText31">
    <w:name w:val="Body Text 31"/>
    <w:basedOn w:val="Standard"/>
    <w:rsid w:val="00A6259E"/>
    <w:pPr>
      <w:jc w:val="both"/>
    </w:pPr>
    <w:rPr>
      <w:rFonts w:ascii="Arial" w:hAnsi="Arial" w:cs="Arial"/>
    </w:rPr>
  </w:style>
  <w:style w:type="paragraph" w:customStyle="1" w:styleId="TableContents">
    <w:name w:val="Table Contents"/>
    <w:basedOn w:val="Standard"/>
    <w:rsid w:val="00A6259E"/>
    <w:pPr>
      <w:suppressLineNumbers/>
    </w:pPr>
  </w:style>
  <w:style w:type="paragraph" w:customStyle="1" w:styleId="Corpodetexto22">
    <w:name w:val="Corpo de texto 22"/>
    <w:basedOn w:val="Normal"/>
    <w:uiPriority w:val="99"/>
    <w:rsid w:val="00A6259E"/>
    <w:pPr>
      <w:suppressAutoHyphens/>
      <w:jc w:val="both"/>
    </w:pPr>
    <w:rPr>
      <w:b/>
      <w:bCs/>
      <w:kern w:val="1"/>
      <w:sz w:val="24"/>
      <w:lang w:eastAsia="zh-CN"/>
    </w:rPr>
  </w:style>
  <w:style w:type="paragraph" w:customStyle="1" w:styleId="WW-Corpodetexto31">
    <w:name w:val="WW-Corpo de texto 31"/>
    <w:basedOn w:val="Normal"/>
    <w:rsid w:val="00A6259E"/>
    <w:pPr>
      <w:widowControl w:val="0"/>
      <w:suppressAutoHyphens/>
      <w:spacing w:line="240" w:lineRule="atLeast"/>
      <w:jc w:val="center"/>
    </w:pPr>
    <w:rPr>
      <w:rFonts w:ascii="Arial" w:hAnsi="Arial"/>
      <w:kern w:val="1"/>
      <w:sz w:val="22"/>
      <w:lang w:eastAsia="zh-CN"/>
    </w:rPr>
  </w:style>
  <w:style w:type="paragraph" w:customStyle="1" w:styleId="WW-Corpodetexto2">
    <w:name w:val="WW-Corpo de texto 2"/>
    <w:basedOn w:val="Normal"/>
    <w:uiPriority w:val="99"/>
    <w:rsid w:val="00A6259E"/>
    <w:pPr>
      <w:jc w:val="both"/>
    </w:pPr>
    <w:rPr>
      <w:rFonts w:ascii="Arial" w:hAnsi="Arial" w:cs="Arial"/>
      <w:color w:val="000000"/>
      <w:kern w:val="1"/>
      <w:sz w:val="22"/>
      <w:szCs w:val="22"/>
      <w:lang w:eastAsia="zh-CN"/>
    </w:rPr>
  </w:style>
  <w:style w:type="paragraph" w:customStyle="1" w:styleId="Contedodetabela">
    <w:name w:val="Conteúdo de tabela"/>
    <w:basedOn w:val="Corpodetexto"/>
    <w:uiPriority w:val="99"/>
    <w:rsid w:val="00A6259E"/>
    <w:pPr>
      <w:widowControl/>
      <w:suppressAutoHyphens/>
      <w:ind w:left="0"/>
      <w:jc w:val="both"/>
    </w:pPr>
    <w:rPr>
      <w:rFonts w:eastAsia="Times New Roman"/>
      <w:kern w:val="1"/>
      <w:szCs w:val="20"/>
      <w:lang w:val="pt-BR" w:eastAsia="zh-CN"/>
    </w:rPr>
  </w:style>
  <w:style w:type="paragraph" w:customStyle="1" w:styleId="SemEspaamento1">
    <w:name w:val="Sem Espaçamento1"/>
    <w:rsid w:val="00A6259E"/>
    <w:pPr>
      <w:suppressAutoHyphens/>
      <w:spacing w:after="0" w:line="240" w:lineRule="auto"/>
    </w:pPr>
    <w:rPr>
      <w:rFonts w:ascii="Times New Roman" w:eastAsia="Arial" w:hAnsi="Times New Roman" w:cs="Times New Roman"/>
      <w:sz w:val="20"/>
      <w:szCs w:val="20"/>
      <w:lang w:eastAsia="zh-CN"/>
    </w:rPr>
  </w:style>
  <w:style w:type="paragraph" w:customStyle="1" w:styleId="Corpodetexto31">
    <w:name w:val="Corpo de texto 31"/>
    <w:basedOn w:val="Normal"/>
    <w:rsid w:val="00A6259E"/>
    <w:pPr>
      <w:ind w:right="282"/>
      <w:jc w:val="both"/>
    </w:pPr>
    <w:rPr>
      <w:rFonts w:ascii="Arial" w:hAnsi="Arial"/>
      <w:kern w:val="1"/>
      <w:sz w:val="24"/>
      <w:lang w:eastAsia="zh-CN"/>
    </w:rPr>
  </w:style>
  <w:style w:type="paragraph" w:customStyle="1" w:styleId="Ttulo10">
    <w:name w:val="Título1"/>
    <w:basedOn w:val="Normal"/>
    <w:next w:val="Corpodetexto"/>
    <w:rsid w:val="00A6259E"/>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A6259E"/>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A6259E"/>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uiPriority w:val="99"/>
    <w:rsid w:val="00A6259E"/>
    <w:pPr>
      <w:suppressAutoHyphens/>
      <w:overflowPunct w:val="0"/>
      <w:autoSpaceDE w:val="0"/>
      <w:jc w:val="both"/>
      <w:textAlignment w:val="baseline"/>
    </w:pPr>
    <w:rPr>
      <w:rFonts w:ascii="Arial" w:hAnsi="Arial"/>
      <w:b/>
      <w:kern w:val="1"/>
      <w:sz w:val="22"/>
      <w:lang w:eastAsia="zh-CN"/>
    </w:rPr>
  </w:style>
  <w:style w:type="paragraph" w:customStyle="1" w:styleId="Normal1">
    <w:name w:val="Normal1"/>
    <w:rsid w:val="00A6259E"/>
    <w:pPr>
      <w:suppressAutoHyphens/>
      <w:autoSpaceDE w:val="0"/>
      <w:spacing w:after="0" w:line="240" w:lineRule="auto"/>
    </w:pPr>
    <w:rPr>
      <w:rFonts w:ascii="Arial" w:eastAsia="Arial" w:hAnsi="Arial" w:cs="Arial"/>
      <w:color w:val="000000"/>
      <w:sz w:val="24"/>
      <w:szCs w:val="24"/>
      <w:lang w:val="en-US" w:eastAsia="zh-CN"/>
    </w:rPr>
  </w:style>
  <w:style w:type="paragraph" w:customStyle="1" w:styleId="Contedodatabela">
    <w:name w:val="Conteúdo da tabela"/>
    <w:basedOn w:val="Normal"/>
    <w:uiPriority w:val="99"/>
    <w:qFormat/>
    <w:rsid w:val="00A6259E"/>
    <w:pPr>
      <w:widowControl w:val="0"/>
      <w:suppressLineNumbers/>
      <w:suppressAutoHyphens/>
      <w:textAlignment w:val="baseline"/>
    </w:pPr>
    <w:rPr>
      <w:rFonts w:eastAsia="SimSun" w:cs="Mangal"/>
      <w:kern w:val="1"/>
      <w:sz w:val="24"/>
      <w:szCs w:val="24"/>
      <w:lang w:eastAsia="zh-CN" w:bidi="hi-IN"/>
    </w:rPr>
  </w:style>
  <w:style w:type="paragraph" w:customStyle="1" w:styleId="Ttulodetabela">
    <w:name w:val="Título de tabela"/>
    <w:basedOn w:val="Contedodetabela"/>
    <w:rsid w:val="00A6259E"/>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uiPriority w:val="99"/>
    <w:rsid w:val="00A6259E"/>
    <w:pPr>
      <w:spacing w:before="280" w:after="119"/>
    </w:pPr>
    <w:rPr>
      <w:kern w:val="1"/>
      <w:sz w:val="24"/>
      <w:szCs w:val="24"/>
      <w:lang w:eastAsia="zh-CN"/>
    </w:rPr>
  </w:style>
  <w:style w:type="paragraph" w:customStyle="1" w:styleId="Corpodetexto1">
    <w:name w:val="Corpo de texto1"/>
    <w:basedOn w:val="Normal"/>
    <w:rsid w:val="00A6259E"/>
    <w:pPr>
      <w:jc w:val="both"/>
    </w:pPr>
    <w:rPr>
      <w:kern w:val="1"/>
      <w:sz w:val="22"/>
      <w:lang w:val="en-US" w:eastAsia="zh-CN"/>
    </w:rPr>
  </w:style>
  <w:style w:type="paragraph" w:customStyle="1" w:styleId="WW-Recuodecorpodetexto2">
    <w:name w:val="WW-Recuo de corpo de texto 2"/>
    <w:basedOn w:val="Normal"/>
    <w:uiPriority w:val="99"/>
    <w:rsid w:val="00A6259E"/>
    <w:pPr>
      <w:suppressAutoHyphens/>
      <w:spacing w:line="100" w:lineRule="atLeast"/>
      <w:ind w:left="540" w:firstLine="876"/>
    </w:pPr>
    <w:rPr>
      <w:i/>
      <w:kern w:val="1"/>
      <w:sz w:val="24"/>
      <w:lang w:eastAsia="ar-SA"/>
    </w:rPr>
  </w:style>
  <w:style w:type="paragraph" w:customStyle="1" w:styleId="Recuodecorpodetexto22">
    <w:name w:val="Recuo de corpo de texto 22"/>
    <w:basedOn w:val="Normal"/>
    <w:rsid w:val="00A6259E"/>
    <w:pPr>
      <w:suppressAutoHyphens/>
      <w:spacing w:after="120" w:line="480" w:lineRule="auto"/>
      <w:ind w:left="283"/>
      <w:textAlignment w:val="baseline"/>
    </w:pPr>
    <w:rPr>
      <w:kern w:val="1"/>
      <w:sz w:val="24"/>
      <w:szCs w:val="24"/>
      <w:lang w:eastAsia="ar-SA"/>
    </w:rPr>
  </w:style>
  <w:style w:type="paragraph" w:customStyle="1" w:styleId="Pargrafo">
    <w:name w:val="Parágrafo"/>
    <w:basedOn w:val="NormalWeb"/>
    <w:uiPriority w:val="1"/>
    <w:qFormat/>
    <w:rsid w:val="00A6259E"/>
    <w:pPr>
      <w:widowControl w:val="0"/>
      <w:numPr>
        <w:numId w:val="5"/>
      </w:numPr>
      <w:tabs>
        <w:tab w:val="left" w:pos="1134"/>
      </w:tabs>
      <w:spacing w:before="0" w:beforeAutospacing="0" w:after="120" w:afterAutospacing="0"/>
      <w:jc w:val="both"/>
    </w:pPr>
  </w:style>
  <w:style w:type="paragraph" w:customStyle="1" w:styleId="xl65">
    <w:name w:val="xl65"/>
    <w:basedOn w:val="Normal"/>
    <w:uiPriority w:val="99"/>
    <w:rsid w:val="00A6259E"/>
    <w:pPr>
      <w:spacing w:before="100" w:beforeAutospacing="1" w:after="100" w:afterAutospacing="1"/>
      <w:jc w:val="center"/>
    </w:pPr>
    <w:rPr>
      <w:sz w:val="24"/>
      <w:szCs w:val="24"/>
    </w:rPr>
  </w:style>
  <w:style w:type="paragraph" w:customStyle="1" w:styleId="xl67">
    <w:name w:val="xl67"/>
    <w:basedOn w:val="Normal"/>
    <w:uiPriority w:val="99"/>
    <w:rsid w:val="00A6259E"/>
    <w:pPr>
      <w:spacing w:before="100" w:beforeAutospacing="1" w:after="100" w:afterAutospacing="1"/>
    </w:pPr>
    <w:rPr>
      <w:sz w:val="24"/>
      <w:szCs w:val="24"/>
    </w:rPr>
  </w:style>
  <w:style w:type="paragraph" w:customStyle="1" w:styleId="xl68">
    <w:name w:val="xl68"/>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uiPriority w:val="99"/>
    <w:rsid w:val="00A6259E"/>
    <w:pPr>
      <w:spacing w:before="100" w:beforeAutospacing="1" w:after="100" w:afterAutospacing="1"/>
      <w:jc w:val="center"/>
    </w:pPr>
    <w:rPr>
      <w:sz w:val="24"/>
      <w:szCs w:val="24"/>
    </w:rPr>
  </w:style>
  <w:style w:type="paragraph" w:customStyle="1" w:styleId="xl71">
    <w:name w:val="xl71"/>
    <w:basedOn w:val="Normal"/>
    <w:uiPriority w:val="99"/>
    <w:rsid w:val="00A625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3">
    <w:name w:val="xl73"/>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
    <w:uiPriority w:val="99"/>
    <w:rsid w:val="00A6259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75">
    <w:name w:val="xl75"/>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uiPriority w:val="99"/>
    <w:rsid w:val="00A6259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7">
    <w:name w:val="xl77"/>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A6259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al"/>
    <w:uiPriority w:val="99"/>
    <w:rsid w:val="00A6259E"/>
    <w:pPr>
      <w:spacing w:before="100" w:beforeAutospacing="1" w:after="100" w:afterAutospacing="1"/>
    </w:pPr>
  </w:style>
  <w:style w:type="paragraph" w:customStyle="1" w:styleId="xl81">
    <w:name w:val="xl81"/>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4">
    <w:name w:val="xl84"/>
    <w:basedOn w:val="Normal"/>
    <w:uiPriority w:val="99"/>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Normal"/>
    <w:uiPriority w:val="99"/>
    <w:rsid w:val="00A6259E"/>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86">
    <w:name w:val="xl86"/>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uiPriority w:val="99"/>
    <w:rsid w:val="00A625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88">
    <w:name w:val="xl88"/>
    <w:basedOn w:val="Normal"/>
    <w:uiPriority w:val="99"/>
    <w:rsid w:val="00A625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Normal"/>
    <w:uiPriority w:val="99"/>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uiPriority w:val="99"/>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A6259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A6259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Normal"/>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A6259E"/>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Normal"/>
    <w:rsid w:val="00A6259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Normal"/>
    <w:rsid w:val="00A625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A6259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rPr>
  </w:style>
  <w:style w:type="paragraph" w:customStyle="1" w:styleId="xl103">
    <w:name w:val="xl103"/>
    <w:basedOn w:val="Normal"/>
    <w:rsid w:val="00A6259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04">
    <w:name w:val="xl104"/>
    <w:basedOn w:val="Normal"/>
    <w:rsid w:val="00A62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al"/>
    <w:rsid w:val="00A6259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A6259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A6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A625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xl64">
    <w:name w:val="xl64"/>
    <w:basedOn w:val="Normal"/>
    <w:uiPriority w:val="99"/>
    <w:rsid w:val="00A6259E"/>
    <w:pPr>
      <w:spacing w:before="100" w:beforeAutospacing="1" w:after="100" w:afterAutospacing="1"/>
    </w:pPr>
    <w:rPr>
      <w:sz w:val="24"/>
      <w:szCs w:val="24"/>
    </w:rPr>
  </w:style>
  <w:style w:type="paragraph" w:customStyle="1" w:styleId="xl66">
    <w:name w:val="xl66"/>
    <w:basedOn w:val="Normal"/>
    <w:uiPriority w:val="99"/>
    <w:rsid w:val="00A625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Normal"/>
    <w:uiPriority w:val="99"/>
    <w:rsid w:val="00A6259E"/>
    <w:pPr>
      <w:spacing w:before="100" w:beforeAutospacing="1" w:after="100" w:afterAutospacing="1"/>
    </w:pPr>
    <w:rPr>
      <w:sz w:val="24"/>
      <w:szCs w:val="24"/>
      <w:lang w:eastAsia="ko-KR"/>
    </w:rPr>
  </w:style>
  <w:style w:type="paragraph" w:customStyle="1" w:styleId="font5">
    <w:name w:val="font5"/>
    <w:basedOn w:val="Normal"/>
    <w:rsid w:val="00A6259E"/>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A6259E"/>
    <w:pPr>
      <w:spacing w:before="100" w:beforeAutospacing="1" w:after="100" w:afterAutospacing="1"/>
    </w:pPr>
    <w:rPr>
      <w:rFonts w:ascii="Arial" w:hAnsi="Arial" w:cs="Arial"/>
      <w:sz w:val="18"/>
      <w:szCs w:val="18"/>
      <w:lang w:eastAsia="ko-KR"/>
    </w:rPr>
  </w:style>
  <w:style w:type="paragraph" w:customStyle="1" w:styleId="Corpo">
    <w:name w:val="Corpo"/>
    <w:rsid w:val="008160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t-BR"/>
    </w:rPr>
  </w:style>
  <w:style w:type="numbering" w:customStyle="1" w:styleId="EstiloImportado1">
    <w:name w:val="Estilo Importado 1"/>
    <w:rsid w:val="008160C4"/>
    <w:pPr>
      <w:numPr>
        <w:numId w:val="6"/>
      </w:numPr>
    </w:pPr>
  </w:style>
  <w:style w:type="numbering" w:customStyle="1" w:styleId="EstiloImportado3">
    <w:name w:val="Estilo Importado 3"/>
    <w:rsid w:val="008160C4"/>
    <w:pPr>
      <w:numPr>
        <w:numId w:val="7"/>
      </w:numPr>
    </w:pPr>
  </w:style>
  <w:style w:type="numbering" w:customStyle="1" w:styleId="EstiloImportado6">
    <w:name w:val="Estilo Importado 6"/>
    <w:rsid w:val="008160C4"/>
    <w:pPr>
      <w:numPr>
        <w:numId w:val="9"/>
      </w:numPr>
    </w:pPr>
  </w:style>
  <w:style w:type="numbering" w:customStyle="1" w:styleId="EstiloImportado29">
    <w:name w:val="Estilo Importado 29"/>
    <w:rsid w:val="008160C4"/>
    <w:pPr>
      <w:numPr>
        <w:numId w:val="11"/>
      </w:numPr>
    </w:pPr>
  </w:style>
  <w:style w:type="numbering" w:customStyle="1" w:styleId="EstiloImportado2">
    <w:name w:val="Estilo Importado 2"/>
    <w:rsid w:val="002C1A62"/>
    <w:pPr>
      <w:numPr>
        <w:numId w:val="16"/>
      </w:numPr>
    </w:pPr>
  </w:style>
  <w:style w:type="character" w:customStyle="1" w:styleId="MenoPendente1">
    <w:name w:val="Menção Pendente1"/>
    <w:basedOn w:val="Fontepargpadro"/>
    <w:uiPriority w:val="99"/>
    <w:semiHidden/>
    <w:unhideWhenUsed/>
    <w:rsid w:val="00B93642"/>
    <w:rPr>
      <w:color w:val="605E5C"/>
      <w:shd w:val="clear" w:color="auto" w:fill="E1DFDD"/>
    </w:rPr>
  </w:style>
  <w:style w:type="character" w:customStyle="1" w:styleId="Ttulo7Char">
    <w:name w:val="Título 7 Char"/>
    <w:basedOn w:val="Fontepargpadro"/>
    <w:link w:val="Ttulo7"/>
    <w:uiPriority w:val="99"/>
    <w:rsid w:val="0070107C"/>
    <w:rPr>
      <w:rFonts w:ascii="Courier New" w:eastAsia="Times New Roman" w:hAnsi="Courier New" w:cs="Courier New"/>
      <w:b/>
      <w:iCs/>
      <w:sz w:val="20"/>
      <w:szCs w:val="24"/>
      <w:u w:val="single"/>
      <w:lang w:eastAsia="pt-BR"/>
    </w:rPr>
  </w:style>
  <w:style w:type="character" w:customStyle="1" w:styleId="Ttulo8Char">
    <w:name w:val="Título 8 Char"/>
    <w:basedOn w:val="Fontepargpadro"/>
    <w:link w:val="Ttulo8"/>
    <w:uiPriority w:val="99"/>
    <w:rsid w:val="0070107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70107C"/>
    <w:rPr>
      <w:rFonts w:ascii="Courier New" w:eastAsia="Times New Roman" w:hAnsi="Courier New" w:cs="Courier New"/>
      <w:b/>
      <w:bCs/>
      <w:color w:val="000000"/>
      <w:sz w:val="20"/>
      <w:szCs w:val="24"/>
      <w:lang w:eastAsia="pt-BR"/>
    </w:rPr>
  </w:style>
  <w:style w:type="character" w:styleId="HiperlinkVisitado">
    <w:name w:val="FollowedHyperlink"/>
    <w:basedOn w:val="Fontepargpadro"/>
    <w:uiPriority w:val="99"/>
    <w:semiHidden/>
    <w:unhideWhenUsed/>
    <w:rsid w:val="0070107C"/>
    <w:rPr>
      <w:color w:val="800080" w:themeColor="followedHyperlink"/>
      <w:u w:val="single"/>
    </w:rPr>
  </w:style>
  <w:style w:type="paragraph" w:styleId="Textodenotaderodap">
    <w:name w:val="footnote text"/>
    <w:basedOn w:val="Normal"/>
    <w:link w:val="TextodenotaderodapChar"/>
    <w:uiPriority w:val="99"/>
    <w:semiHidden/>
    <w:unhideWhenUsed/>
    <w:rsid w:val="0070107C"/>
    <w:rPr>
      <w:rFonts w:ascii="Calibri" w:eastAsia="Calibri" w:hAnsi="Calibri" w:cs="Calibri"/>
      <w:sz w:val="24"/>
      <w:szCs w:val="24"/>
    </w:rPr>
  </w:style>
  <w:style w:type="character" w:customStyle="1" w:styleId="TextodenotaderodapChar">
    <w:name w:val="Texto de nota de rodapé Char"/>
    <w:basedOn w:val="Fontepargpadro"/>
    <w:link w:val="Textodenotaderodap"/>
    <w:uiPriority w:val="99"/>
    <w:semiHidden/>
    <w:rsid w:val="0070107C"/>
    <w:rPr>
      <w:rFonts w:ascii="Calibri" w:eastAsia="Calibri" w:hAnsi="Calibri" w:cs="Calibri"/>
      <w:sz w:val="24"/>
      <w:szCs w:val="24"/>
      <w:lang w:eastAsia="pt-BR"/>
    </w:rPr>
  </w:style>
  <w:style w:type="paragraph" w:styleId="Textodecomentrio">
    <w:name w:val="annotation text"/>
    <w:basedOn w:val="Normal"/>
    <w:link w:val="TextodecomentrioChar"/>
    <w:uiPriority w:val="99"/>
    <w:semiHidden/>
    <w:unhideWhenUsed/>
    <w:rsid w:val="0070107C"/>
    <w:rPr>
      <w:sz w:val="24"/>
      <w:szCs w:val="24"/>
    </w:rPr>
  </w:style>
  <w:style w:type="character" w:customStyle="1" w:styleId="TextodecomentrioChar">
    <w:name w:val="Texto de comentário Char"/>
    <w:basedOn w:val="Fontepargpadro"/>
    <w:link w:val="Textodecomentrio"/>
    <w:uiPriority w:val="99"/>
    <w:semiHidden/>
    <w:rsid w:val="0070107C"/>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70107C"/>
  </w:style>
  <w:style w:type="character" w:customStyle="1" w:styleId="TextodenotadefimChar">
    <w:name w:val="Texto de nota de fim Char"/>
    <w:basedOn w:val="Fontepargpadro"/>
    <w:link w:val="Textodenotadefim"/>
    <w:uiPriority w:val="99"/>
    <w:semiHidden/>
    <w:rsid w:val="0070107C"/>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70107C"/>
    <w:pPr>
      <w:spacing w:after="120"/>
    </w:pPr>
    <w:rPr>
      <w:sz w:val="16"/>
      <w:szCs w:val="16"/>
    </w:rPr>
  </w:style>
  <w:style w:type="character" w:customStyle="1" w:styleId="Corpodetexto3Char">
    <w:name w:val="Corpo de texto 3 Char"/>
    <w:basedOn w:val="Fontepargpadro"/>
    <w:link w:val="Corpodetexto3"/>
    <w:uiPriority w:val="99"/>
    <w:rsid w:val="0070107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7010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107C"/>
    <w:rPr>
      <w:rFonts w:ascii="Times New Roman" w:eastAsia="Times New Roman" w:hAnsi="Times New Roman" w:cs="Times New Roman"/>
      <w:sz w:val="16"/>
      <w:szCs w:val="16"/>
      <w:lang w:eastAsia="pt-BR"/>
    </w:rPr>
  </w:style>
  <w:style w:type="paragraph" w:styleId="Textoembloco">
    <w:name w:val="Block Text"/>
    <w:basedOn w:val="Normal"/>
    <w:uiPriority w:val="99"/>
    <w:unhideWhenUsed/>
    <w:rsid w:val="0070107C"/>
    <w:pPr>
      <w:tabs>
        <w:tab w:val="left" w:pos="-142"/>
      </w:tabs>
      <w:ind w:left="1440" w:right="51"/>
      <w:jc w:val="both"/>
    </w:pPr>
    <w:rPr>
      <w:rFonts w:ascii="Courier New" w:hAnsi="Courier New" w:cs="Courier New"/>
    </w:rPr>
  </w:style>
  <w:style w:type="paragraph" w:styleId="MapadoDocumento">
    <w:name w:val="Document Map"/>
    <w:basedOn w:val="Normal"/>
    <w:link w:val="MapadoDocumentoChar"/>
    <w:uiPriority w:val="99"/>
    <w:semiHidden/>
    <w:unhideWhenUsed/>
    <w:rsid w:val="0070107C"/>
    <w:pPr>
      <w:shd w:val="clear" w:color="auto" w:fill="000080"/>
      <w:suppressAutoHyphens/>
    </w:pPr>
    <w:rPr>
      <w:rFonts w:ascii="Tahoma" w:hAnsi="Tahoma" w:cs="Tahoma"/>
    </w:rPr>
  </w:style>
  <w:style w:type="character" w:customStyle="1" w:styleId="MapadoDocumentoChar">
    <w:name w:val="Mapa do Documento Char"/>
    <w:basedOn w:val="Fontepargpadro"/>
    <w:link w:val="MapadoDocumento"/>
    <w:uiPriority w:val="99"/>
    <w:semiHidden/>
    <w:rsid w:val="0070107C"/>
    <w:rPr>
      <w:rFonts w:ascii="Tahoma" w:eastAsia="Times New Roman" w:hAnsi="Tahoma" w:cs="Tahoma"/>
      <w:sz w:val="20"/>
      <w:szCs w:val="20"/>
      <w:shd w:val="clear" w:color="auto" w:fill="000080"/>
      <w:lang w:eastAsia="pt-BR"/>
    </w:rPr>
  </w:style>
  <w:style w:type="paragraph" w:styleId="TextosemFormatao">
    <w:name w:val="Plain Text"/>
    <w:basedOn w:val="Normal"/>
    <w:link w:val="TextosemFormataoChar"/>
    <w:uiPriority w:val="99"/>
    <w:semiHidden/>
    <w:unhideWhenUsed/>
    <w:rsid w:val="0070107C"/>
    <w:rPr>
      <w:rFonts w:ascii="Courier New" w:hAnsi="Courier New" w:cs="Courier New"/>
    </w:rPr>
  </w:style>
  <w:style w:type="character" w:customStyle="1" w:styleId="TextosemFormataoChar">
    <w:name w:val="Texto sem Formatação Char"/>
    <w:basedOn w:val="Fontepargpadro"/>
    <w:link w:val="TextosemFormatao"/>
    <w:uiPriority w:val="99"/>
    <w:semiHidden/>
    <w:rsid w:val="0070107C"/>
    <w:rPr>
      <w:rFonts w:ascii="Courier New" w:eastAsia="Times New Roman" w:hAnsi="Courier New" w:cs="Courier New"/>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0107C"/>
    <w:rPr>
      <w:b/>
      <w:bCs/>
    </w:rPr>
  </w:style>
  <w:style w:type="character" w:customStyle="1" w:styleId="AssuntodocomentrioChar">
    <w:name w:val="Assunto do comentário Char"/>
    <w:basedOn w:val="TextodecomentrioChar"/>
    <w:link w:val="Assuntodocomentrio"/>
    <w:uiPriority w:val="99"/>
    <w:semiHidden/>
    <w:rsid w:val="0070107C"/>
    <w:rPr>
      <w:rFonts w:ascii="Times New Roman" w:eastAsia="Times New Roman" w:hAnsi="Times New Roman" w:cs="Times New Roman"/>
      <w:b/>
      <w:bCs/>
      <w:sz w:val="24"/>
      <w:szCs w:val="24"/>
      <w:lang w:eastAsia="pt-BR"/>
    </w:rPr>
  </w:style>
  <w:style w:type="paragraph" w:customStyle="1" w:styleId="font25">
    <w:name w:val="font25"/>
    <w:basedOn w:val="Normal"/>
    <w:uiPriority w:val="99"/>
    <w:rsid w:val="0070107C"/>
    <w:pPr>
      <w:spacing w:before="100" w:beforeAutospacing="1" w:after="100" w:afterAutospacing="1"/>
    </w:pPr>
    <w:rPr>
      <w:rFonts w:ascii="Arial" w:hAnsi="Arial" w:cs="Arial"/>
      <w:b/>
      <w:bCs/>
      <w:color w:val="FF0000"/>
      <w:sz w:val="18"/>
      <w:szCs w:val="18"/>
    </w:rPr>
  </w:style>
  <w:style w:type="paragraph" w:customStyle="1" w:styleId="font27">
    <w:name w:val="font27"/>
    <w:basedOn w:val="Normal"/>
    <w:uiPriority w:val="99"/>
    <w:rsid w:val="0070107C"/>
    <w:pPr>
      <w:spacing w:before="100" w:beforeAutospacing="1" w:after="100" w:afterAutospacing="1"/>
    </w:pPr>
    <w:rPr>
      <w:rFonts w:ascii="Arial" w:hAnsi="Arial" w:cs="Arial"/>
      <w:color w:val="000000"/>
    </w:rPr>
  </w:style>
  <w:style w:type="paragraph" w:customStyle="1" w:styleId="font30">
    <w:name w:val="font30"/>
    <w:basedOn w:val="Normal"/>
    <w:uiPriority w:val="99"/>
    <w:rsid w:val="0070107C"/>
    <w:pPr>
      <w:spacing w:before="100" w:beforeAutospacing="1" w:after="100" w:afterAutospacing="1"/>
    </w:pPr>
    <w:rPr>
      <w:rFonts w:ascii="Arial" w:hAnsi="Arial" w:cs="Arial"/>
      <w:color w:val="000000"/>
      <w:u w:val="single"/>
    </w:rPr>
  </w:style>
  <w:style w:type="paragraph" w:customStyle="1" w:styleId="xl59">
    <w:name w:val="xl59"/>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0">
    <w:name w:val="xl60"/>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3">
    <w:name w:val="xl63"/>
    <w:basedOn w:val="Normal"/>
    <w:uiPriority w:val="99"/>
    <w:rsid w:val="007010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Corpodetexto21">
    <w:name w:val="Corpo de texto 21"/>
    <w:basedOn w:val="Normal"/>
    <w:uiPriority w:val="99"/>
    <w:rsid w:val="0070107C"/>
    <w:pPr>
      <w:jc w:val="both"/>
    </w:pPr>
    <w:rPr>
      <w:sz w:val="24"/>
    </w:rPr>
  </w:style>
  <w:style w:type="paragraph" w:customStyle="1" w:styleId="a">
    <w:name w:val="a"/>
    <w:basedOn w:val="Normal"/>
    <w:uiPriority w:val="99"/>
    <w:rsid w:val="0070107C"/>
    <w:pPr>
      <w:tabs>
        <w:tab w:val="left" w:pos="567"/>
        <w:tab w:val="right" w:pos="9214"/>
      </w:tabs>
      <w:spacing w:line="480" w:lineRule="auto"/>
      <w:jc w:val="both"/>
    </w:pPr>
  </w:style>
  <w:style w:type="paragraph" w:customStyle="1" w:styleId="Padro">
    <w:name w:val="Padrão"/>
    <w:uiPriority w:val="99"/>
    <w:rsid w:val="0070107C"/>
    <w:pPr>
      <w:autoSpaceDE w:val="0"/>
      <w:autoSpaceDN w:val="0"/>
      <w:spacing w:after="0" w:line="240" w:lineRule="auto"/>
    </w:pPr>
    <w:rPr>
      <w:rFonts w:ascii="Times New Roman" w:eastAsia="Times New Roman" w:hAnsi="Times New Roman" w:cs="Times New Roman"/>
      <w:sz w:val="24"/>
      <w:szCs w:val="24"/>
      <w:lang w:eastAsia="pt-BR"/>
    </w:rPr>
  </w:style>
  <w:style w:type="paragraph" w:customStyle="1" w:styleId="Avanocorpodotexto">
    <w:name w:val="Avanço corpo do texto"/>
    <w:basedOn w:val="Padro"/>
    <w:uiPriority w:val="99"/>
    <w:rsid w:val="0070107C"/>
    <w:pPr>
      <w:ind w:left="340" w:firstLine="1"/>
      <w:jc w:val="both"/>
    </w:pPr>
    <w:rPr>
      <w:color w:val="FF0000"/>
    </w:rPr>
  </w:style>
  <w:style w:type="paragraph" w:customStyle="1" w:styleId="tiltoanexo">
    <w:name w:val="tilto anexo"/>
    <w:basedOn w:val="Padro"/>
    <w:uiPriority w:val="99"/>
    <w:rsid w:val="0070107C"/>
    <w:pPr>
      <w:spacing w:after="120"/>
      <w:jc w:val="both"/>
    </w:pPr>
    <w:rPr>
      <w:b/>
      <w:bCs/>
    </w:rPr>
  </w:style>
  <w:style w:type="paragraph" w:customStyle="1" w:styleId="xl24">
    <w:name w:val="xl24"/>
    <w:basedOn w:val="Normal"/>
    <w:uiPriority w:val="99"/>
    <w:rsid w:val="0070107C"/>
    <w:pPr>
      <w:spacing w:before="100" w:beforeAutospacing="1" w:after="100" w:afterAutospacing="1"/>
    </w:pPr>
    <w:rPr>
      <w:rFonts w:eastAsia="Arial Unicode MS"/>
      <w:color w:val="000000"/>
      <w:sz w:val="24"/>
      <w:szCs w:val="24"/>
    </w:rPr>
  </w:style>
  <w:style w:type="paragraph" w:customStyle="1" w:styleId="xl25">
    <w:name w:val="xl25"/>
    <w:basedOn w:val="Normal"/>
    <w:uiPriority w:val="99"/>
    <w:rsid w:val="0070107C"/>
    <w:pPr>
      <w:pBdr>
        <w:top w:val="single" w:sz="4" w:space="0" w:color="000000"/>
        <w:left w:val="single" w:sz="4" w:space="0" w:color="000000"/>
      </w:pBdr>
      <w:shd w:val="clear" w:color="auto" w:fill="B3B3B3"/>
      <w:spacing w:before="100" w:beforeAutospacing="1" w:after="100" w:afterAutospacing="1"/>
      <w:jc w:val="center"/>
    </w:pPr>
    <w:rPr>
      <w:rFonts w:eastAsia="Arial Unicode MS"/>
      <w:color w:val="000000"/>
      <w:sz w:val="24"/>
      <w:szCs w:val="24"/>
    </w:rPr>
  </w:style>
  <w:style w:type="paragraph" w:customStyle="1" w:styleId="xl26">
    <w:name w:val="xl26"/>
    <w:basedOn w:val="Normal"/>
    <w:uiPriority w:val="99"/>
    <w:rsid w:val="0070107C"/>
    <w:pPr>
      <w:pBdr>
        <w:top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uiPriority w:val="99"/>
    <w:rsid w:val="0070107C"/>
    <w:pPr>
      <w:pBdr>
        <w:top w:val="single" w:sz="4" w:space="0" w:color="000000"/>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uiPriority w:val="99"/>
    <w:rsid w:val="0070107C"/>
    <w:pPr>
      <w:spacing w:before="100" w:beforeAutospacing="1" w:after="100" w:afterAutospacing="1"/>
      <w:jc w:val="center"/>
    </w:pPr>
    <w:rPr>
      <w:rFonts w:eastAsia="Arial Unicode MS"/>
      <w:color w:val="000000"/>
      <w:sz w:val="24"/>
      <w:szCs w:val="24"/>
    </w:rPr>
  </w:style>
  <w:style w:type="paragraph" w:customStyle="1" w:styleId="xl29">
    <w:name w:val="xl29"/>
    <w:basedOn w:val="Normal"/>
    <w:uiPriority w:val="99"/>
    <w:rsid w:val="0070107C"/>
    <w:pP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uiPriority w:val="99"/>
    <w:rsid w:val="0070107C"/>
    <w:pPr>
      <w:pBdr>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uiPriority w:val="99"/>
    <w:rsid w:val="0070107C"/>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70107C"/>
    <w:pPr>
      <w:pBdr>
        <w:left w:val="single" w:sz="4" w:space="0" w:color="000000"/>
        <w:bottom w:val="single" w:sz="4" w:space="0" w:color="000000"/>
      </w:pBdr>
      <w:shd w:val="clear" w:color="auto" w:fill="B3B3B3"/>
      <w:spacing w:before="100" w:beforeAutospacing="1" w:after="100" w:afterAutospacing="1"/>
      <w:jc w:val="center"/>
    </w:pPr>
    <w:rPr>
      <w:rFonts w:eastAsia="Arial Unicode MS"/>
      <w:color w:val="000000"/>
      <w:sz w:val="24"/>
      <w:szCs w:val="24"/>
    </w:rPr>
  </w:style>
  <w:style w:type="paragraph" w:customStyle="1" w:styleId="xl33">
    <w:name w:val="xl33"/>
    <w:basedOn w:val="Normal"/>
    <w:uiPriority w:val="99"/>
    <w:rsid w:val="0070107C"/>
    <w:pPr>
      <w:pBdr>
        <w:bottom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uiPriority w:val="99"/>
    <w:rsid w:val="0070107C"/>
    <w:pPr>
      <w:pBdr>
        <w:bottom w:val="single" w:sz="4" w:space="0" w:color="000000"/>
        <w:right w:val="single" w:sz="4" w:space="0" w:color="000000"/>
      </w:pBdr>
      <w:shd w:val="clear" w:color="auto" w:fill="B3B3B3"/>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uiPriority w:val="99"/>
    <w:rsid w:val="0070107C"/>
    <w:pPr>
      <w:pBdr>
        <w:top w:val="single" w:sz="8" w:space="0" w:color="000000"/>
        <w:left w:val="single" w:sz="8" w:space="0" w:color="000000"/>
      </w:pBdr>
      <w:spacing w:before="100" w:beforeAutospacing="1" w:after="100" w:afterAutospacing="1"/>
    </w:pPr>
    <w:rPr>
      <w:rFonts w:eastAsia="Arial Unicode MS"/>
      <w:color w:val="000000"/>
      <w:sz w:val="24"/>
      <w:szCs w:val="24"/>
    </w:rPr>
  </w:style>
  <w:style w:type="paragraph" w:customStyle="1" w:styleId="xl36">
    <w:name w:val="xl36"/>
    <w:basedOn w:val="Normal"/>
    <w:uiPriority w:val="99"/>
    <w:rsid w:val="0070107C"/>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70107C"/>
    <w:pPr>
      <w:pBdr>
        <w:top w:val="single" w:sz="8" w:space="0" w:color="000000"/>
      </w:pBdr>
      <w:spacing w:before="100" w:beforeAutospacing="1" w:after="100" w:afterAutospacing="1"/>
    </w:pPr>
    <w:rPr>
      <w:rFonts w:eastAsia="Arial Unicode MS"/>
      <w:color w:val="000000"/>
      <w:sz w:val="24"/>
      <w:szCs w:val="24"/>
    </w:rPr>
  </w:style>
  <w:style w:type="paragraph" w:customStyle="1" w:styleId="xl38">
    <w:name w:val="xl38"/>
    <w:basedOn w:val="Normal"/>
    <w:uiPriority w:val="99"/>
    <w:rsid w:val="0070107C"/>
    <w:pPr>
      <w:pBdr>
        <w:top w:val="double" w:sz="6" w:space="0" w:color="000000"/>
        <w:left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39">
    <w:name w:val="xl39"/>
    <w:basedOn w:val="Normal"/>
    <w:uiPriority w:val="99"/>
    <w:rsid w:val="0070107C"/>
    <w:pPr>
      <w:pBdr>
        <w:left w:val="single" w:sz="8" w:space="0" w:color="000000"/>
      </w:pBdr>
      <w:spacing w:before="100" w:beforeAutospacing="1" w:after="100" w:afterAutospacing="1"/>
    </w:pPr>
    <w:rPr>
      <w:rFonts w:eastAsia="Arial Unicode MS"/>
      <w:color w:val="000000"/>
      <w:sz w:val="24"/>
      <w:szCs w:val="24"/>
    </w:rPr>
  </w:style>
  <w:style w:type="paragraph" w:customStyle="1" w:styleId="xl40">
    <w:name w:val="xl40"/>
    <w:basedOn w:val="Normal"/>
    <w:uiPriority w:val="99"/>
    <w:rsid w:val="0070107C"/>
    <w:pPr>
      <w:pBdr>
        <w:left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41">
    <w:name w:val="xl41"/>
    <w:basedOn w:val="Normal"/>
    <w:uiPriority w:val="99"/>
    <w:rsid w:val="0070107C"/>
    <w:pPr>
      <w:pBdr>
        <w:left w:val="double" w:sz="6" w:space="0" w:color="000000"/>
        <w:right w:val="double" w:sz="6" w:space="0" w:color="000000"/>
      </w:pBdr>
      <w:spacing w:before="100" w:beforeAutospacing="1" w:after="100" w:afterAutospacing="1"/>
      <w:jc w:val="center"/>
    </w:pPr>
    <w:rPr>
      <w:rFonts w:eastAsia="Arial Unicode MS"/>
      <w:color w:val="000000"/>
      <w:sz w:val="24"/>
      <w:szCs w:val="24"/>
    </w:rPr>
  </w:style>
  <w:style w:type="paragraph" w:customStyle="1" w:styleId="xl42">
    <w:name w:val="xl42"/>
    <w:basedOn w:val="Normal"/>
    <w:uiPriority w:val="99"/>
    <w:rsid w:val="0070107C"/>
    <w:pPr>
      <w:pBdr>
        <w:left w:val="single" w:sz="8" w:space="0" w:color="000000"/>
        <w:bottom w:val="single" w:sz="8" w:space="0" w:color="000000"/>
      </w:pBdr>
      <w:spacing w:before="100" w:beforeAutospacing="1" w:after="100" w:afterAutospacing="1"/>
    </w:pPr>
    <w:rPr>
      <w:rFonts w:eastAsia="Arial Unicode MS"/>
      <w:color w:val="000000"/>
      <w:sz w:val="24"/>
      <w:szCs w:val="24"/>
    </w:rPr>
  </w:style>
  <w:style w:type="paragraph" w:customStyle="1" w:styleId="xl43">
    <w:name w:val="xl43"/>
    <w:basedOn w:val="Normal"/>
    <w:uiPriority w:val="99"/>
    <w:rsid w:val="0070107C"/>
    <w:pPr>
      <w:pBdr>
        <w:bottom w:val="single" w:sz="8" w:space="0" w:color="000000"/>
      </w:pBdr>
      <w:spacing w:before="100" w:beforeAutospacing="1" w:after="100" w:afterAutospacing="1"/>
    </w:pPr>
    <w:rPr>
      <w:rFonts w:eastAsia="Arial Unicode MS"/>
      <w:color w:val="000000"/>
      <w:sz w:val="24"/>
      <w:szCs w:val="24"/>
    </w:rPr>
  </w:style>
  <w:style w:type="paragraph" w:customStyle="1" w:styleId="xl44">
    <w:name w:val="xl44"/>
    <w:basedOn w:val="Normal"/>
    <w:uiPriority w:val="99"/>
    <w:rsid w:val="0070107C"/>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sz w:val="24"/>
      <w:szCs w:val="24"/>
    </w:rPr>
  </w:style>
  <w:style w:type="paragraph" w:customStyle="1" w:styleId="xl45">
    <w:name w:val="xl45"/>
    <w:basedOn w:val="Normal"/>
    <w:uiPriority w:val="99"/>
    <w:rsid w:val="0070107C"/>
    <w:pPr>
      <w:pBdr>
        <w:top w:val="single" w:sz="8" w:space="0" w:color="000000"/>
        <w:bottom w:val="single" w:sz="8" w:space="0" w:color="000000"/>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uiPriority w:val="99"/>
    <w:rsid w:val="0070107C"/>
    <w:pPr>
      <w:pBdr>
        <w:top w:val="single" w:sz="8" w:space="0" w:color="000000"/>
        <w:left w:val="single" w:sz="8" w:space="0" w:color="000000"/>
        <w:bottom w:val="single" w:sz="8" w:space="0" w:color="000000"/>
        <w:right w:val="single" w:sz="8" w:space="0" w:color="000000"/>
      </w:pBdr>
      <w:shd w:val="clear" w:color="auto" w:fill="99CC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uiPriority w:val="99"/>
    <w:rsid w:val="0070107C"/>
    <w:pPr>
      <w:pBdr>
        <w:top w:val="single" w:sz="8" w:space="0" w:color="000000"/>
        <w:bottom w:val="single" w:sz="8" w:space="0" w:color="000000"/>
        <w:right w:val="single" w:sz="8" w:space="0" w:color="000000"/>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al"/>
    <w:uiPriority w:val="99"/>
    <w:rsid w:val="0070107C"/>
    <w:pPr>
      <w:pBdr>
        <w:top w:val="single" w:sz="8" w:space="0" w:color="000000"/>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49">
    <w:name w:val="xl49"/>
    <w:basedOn w:val="Normal"/>
    <w:uiPriority w:val="99"/>
    <w:rsid w:val="0070107C"/>
    <w:pPr>
      <w:pBdr>
        <w:right w:val="single" w:sz="8" w:space="0" w:color="000000"/>
      </w:pBdr>
      <w:shd w:val="clear" w:color="auto" w:fill="CCFFCC"/>
      <w:spacing w:before="100" w:beforeAutospacing="1" w:after="100" w:afterAutospacing="1"/>
      <w:jc w:val="center"/>
    </w:pPr>
    <w:rPr>
      <w:rFonts w:eastAsia="Arial Unicode MS"/>
      <w:color w:val="000000"/>
      <w:sz w:val="24"/>
      <w:szCs w:val="24"/>
    </w:rPr>
  </w:style>
  <w:style w:type="paragraph" w:customStyle="1" w:styleId="xl50">
    <w:name w:val="xl50"/>
    <w:basedOn w:val="Normal"/>
    <w:uiPriority w:val="99"/>
    <w:rsid w:val="0070107C"/>
    <w:pPr>
      <w:pBdr>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1">
    <w:name w:val="xl51"/>
    <w:basedOn w:val="Normal"/>
    <w:uiPriority w:val="99"/>
    <w:rsid w:val="0070107C"/>
    <w:pPr>
      <w:pBdr>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2">
    <w:name w:val="xl52"/>
    <w:basedOn w:val="Normal"/>
    <w:uiPriority w:val="99"/>
    <w:rsid w:val="0070107C"/>
    <w:pPr>
      <w:pBdr>
        <w:left w:val="single" w:sz="8" w:space="0" w:color="000000"/>
        <w:bottom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3">
    <w:name w:val="xl53"/>
    <w:basedOn w:val="Normal"/>
    <w:uiPriority w:val="99"/>
    <w:rsid w:val="0070107C"/>
    <w:pPr>
      <w:pBdr>
        <w:bottom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4">
    <w:name w:val="xl54"/>
    <w:basedOn w:val="Normal"/>
    <w:uiPriority w:val="99"/>
    <w:rsid w:val="0070107C"/>
    <w:pPr>
      <w:pBdr>
        <w:left w:val="single" w:sz="8" w:space="0" w:color="000000"/>
      </w:pBdr>
      <w:shd w:val="clear" w:color="auto" w:fill="CCFFCC"/>
      <w:spacing w:before="100" w:beforeAutospacing="1" w:after="100" w:afterAutospacing="1"/>
      <w:jc w:val="right"/>
    </w:pPr>
    <w:rPr>
      <w:rFonts w:eastAsia="Arial Unicode MS"/>
      <w:color w:val="000000"/>
      <w:sz w:val="24"/>
      <w:szCs w:val="24"/>
    </w:rPr>
  </w:style>
  <w:style w:type="paragraph" w:customStyle="1" w:styleId="xl55">
    <w:name w:val="xl55"/>
    <w:basedOn w:val="Normal"/>
    <w:uiPriority w:val="99"/>
    <w:rsid w:val="0070107C"/>
    <w:pPr>
      <w:pBdr>
        <w:left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6">
    <w:name w:val="xl56"/>
    <w:basedOn w:val="Normal"/>
    <w:uiPriority w:val="99"/>
    <w:rsid w:val="0070107C"/>
    <w:pPr>
      <w:pBdr>
        <w:left w:val="single" w:sz="8" w:space="0" w:color="000000"/>
        <w:right w:val="single" w:sz="8" w:space="0" w:color="000000"/>
      </w:pBdr>
      <w:shd w:val="clear" w:color="auto"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70107C"/>
    <w:pPr>
      <w:pBdr>
        <w:left w:val="single" w:sz="8" w:space="0" w:color="000000"/>
        <w:bottom w:val="single" w:sz="8" w:space="0" w:color="000000"/>
        <w:right w:val="single" w:sz="8" w:space="0" w:color="000000"/>
      </w:pBdr>
      <w:shd w:val="clear" w:color="auto" w:fill="CCFFCC"/>
      <w:spacing w:before="100" w:beforeAutospacing="1" w:after="100" w:afterAutospacing="1"/>
    </w:pPr>
    <w:rPr>
      <w:rFonts w:eastAsia="Arial Unicode MS"/>
      <w:color w:val="000000"/>
      <w:sz w:val="24"/>
      <w:szCs w:val="24"/>
    </w:rPr>
  </w:style>
  <w:style w:type="paragraph" w:customStyle="1" w:styleId="xl58">
    <w:name w:val="xl58"/>
    <w:basedOn w:val="Normal"/>
    <w:uiPriority w:val="99"/>
    <w:rsid w:val="0070107C"/>
    <w:pPr>
      <w:pBdr>
        <w:left w:val="single" w:sz="8" w:space="0" w:color="000000"/>
        <w:right w:val="single" w:sz="8" w:space="0" w:color="000000"/>
      </w:pBdr>
      <w:shd w:val="clear" w:color="auto" w:fill="CCFFCC"/>
      <w:spacing w:before="100" w:beforeAutospacing="1" w:after="100" w:afterAutospacing="1"/>
      <w:jc w:val="center"/>
    </w:pPr>
    <w:rPr>
      <w:rFonts w:eastAsia="Arial Unicode MS"/>
      <w:color w:val="000000"/>
      <w:sz w:val="24"/>
      <w:szCs w:val="24"/>
    </w:rPr>
  </w:style>
  <w:style w:type="paragraph" w:customStyle="1" w:styleId="xl61">
    <w:name w:val="xl61"/>
    <w:basedOn w:val="Normal"/>
    <w:uiPriority w:val="99"/>
    <w:rsid w:val="0070107C"/>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70107C"/>
    <w:pPr>
      <w:spacing w:before="100" w:beforeAutospacing="1" w:after="100" w:afterAutospacing="1"/>
      <w:jc w:val="center"/>
    </w:pPr>
    <w:rPr>
      <w:rFonts w:ascii="Arial Unicode MS" w:eastAsia="Arial Unicode MS" w:hAnsi="Arial Unicode MS" w:cs="Arial Unicode MS"/>
      <w:b/>
      <w:bCs/>
      <w:color w:val="000000"/>
      <w:sz w:val="24"/>
      <w:szCs w:val="24"/>
    </w:rPr>
  </w:style>
  <w:style w:type="paragraph" w:customStyle="1" w:styleId="Realizaes">
    <w:name w:val="Realizações"/>
    <w:basedOn w:val="Normal"/>
    <w:uiPriority w:val="99"/>
    <w:rsid w:val="0070107C"/>
    <w:pPr>
      <w:tabs>
        <w:tab w:val="num" w:pos="729"/>
      </w:tabs>
      <w:ind w:left="614" w:hanging="245"/>
    </w:pPr>
    <w:rPr>
      <w:sz w:val="24"/>
      <w:szCs w:val="24"/>
    </w:rPr>
  </w:style>
  <w:style w:type="paragraph" w:customStyle="1" w:styleId="Estilo1">
    <w:name w:val="Estilo1"/>
    <w:basedOn w:val="Normal"/>
    <w:uiPriority w:val="99"/>
    <w:rsid w:val="0070107C"/>
    <w:pPr>
      <w:spacing w:after="120"/>
      <w:jc w:val="both"/>
    </w:pPr>
    <w:rPr>
      <w:rFonts w:ascii="Arial" w:hAnsi="Arial"/>
    </w:rPr>
  </w:style>
  <w:style w:type="paragraph" w:customStyle="1" w:styleId="Destino">
    <w:name w:val="Destino"/>
    <w:basedOn w:val="Normal"/>
    <w:uiPriority w:val="99"/>
    <w:rsid w:val="0070107C"/>
    <w:pPr>
      <w:widowControl w:val="0"/>
      <w:autoSpaceDE w:val="0"/>
      <w:autoSpaceDN w:val="0"/>
      <w:jc w:val="both"/>
    </w:pPr>
    <w:rPr>
      <w:rFonts w:ascii="Arial" w:hAnsi="Arial" w:cs="Arial"/>
      <w:sz w:val="24"/>
      <w:szCs w:val="24"/>
    </w:rPr>
  </w:style>
  <w:style w:type="paragraph" w:customStyle="1" w:styleId="BodyText21">
    <w:name w:val="Body Text 21"/>
    <w:basedOn w:val="Normal"/>
    <w:uiPriority w:val="99"/>
    <w:rsid w:val="0070107C"/>
    <w:pPr>
      <w:jc w:val="both"/>
    </w:pPr>
    <w:rPr>
      <w:sz w:val="24"/>
      <w:szCs w:val="24"/>
    </w:rPr>
  </w:style>
  <w:style w:type="paragraph" w:customStyle="1" w:styleId="WW-NormalWeb">
    <w:name w:val="WW-Normal (Web)"/>
    <w:basedOn w:val="Normal"/>
    <w:uiPriority w:val="99"/>
    <w:rsid w:val="0070107C"/>
    <w:pPr>
      <w:suppressAutoHyphens/>
      <w:spacing w:before="280" w:after="280"/>
    </w:pPr>
    <w:rPr>
      <w:sz w:val="24"/>
      <w:szCs w:val="24"/>
      <w:lang w:eastAsia="ar-SA"/>
    </w:rPr>
  </w:style>
  <w:style w:type="paragraph" w:customStyle="1" w:styleId="Textopr-formatado">
    <w:name w:val="Texto pré-formatado"/>
    <w:basedOn w:val="Normal"/>
    <w:uiPriority w:val="99"/>
    <w:rsid w:val="0070107C"/>
    <w:pPr>
      <w:suppressAutoHyphens/>
    </w:pPr>
    <w:rPr>
      <w:lang w:eastAsia="ar-SA"/>
    </w:rPr>
  </w:style>
  <w:style w:type="paragraph" w:customStyle="1" w:styleId="Contedodoquadro">
    <w:name w:val="Conteúdo do quadro"/>
    <w:basedOn w:val="Corpodetexto"/>
    <w:uiPriority w:val="99"/>
    <w:rsid w:val="0070107C"/>
    <w:pPr>
      <w:widowControl/>
      <w:suppressAutoHyphens/>
      <w:ind w:left="0"/>
      <w:jc w:val="both"/>
    </w:pPr>
    <w:rPr>
      <w:rFonts w:ascii="Courier New" w:eastAsia="Times New Roman" w:hAnsi="Courier New"/>
      <w:sz w:val="24"/>
      <w:szCs w:val="24"/>
      <w:lang w:val="pt-BR"/>
    </w:rPr>
  </w:style>
  <w:style w:type="paragraph" w:customStyle="1" w:styleId="TtuloPrincipal">
    <w:name w:val="Título Principal"/>
    <w:basedOn w:val="Normal"/>
    <w:next w:val="Corpodetexto"/>
    <w:uiPriority w:val="99"/>
    <w:rsid w:val="0070107C"/>
    <w:pPr>
      <w:keepNext/>
      <w:suppressAutoHyphens/>
      <w:spacing w:before="240" w:after="120"/>
    </w:pPr>
    <w:rPr>
      <w:rFonts w:ascii="Arial" w:eastAsia="Tahoma" w:hAnsi="Arial" w:cs="Tahoma"/>
      <w:sz w:val="28"/>
      <w:szCs w:val="28"/>
    </w:rPr>
  </w:style>
  <w:style w:type="paragraph" w:customStyle="1" w:styleId="Ttulo100">
    <w:name w:val="Título 10"/>
    <w:basedOn w:val="Ttulo"/>
    <w:next w:val="Corpodetexto"/>
    <w:uiPriority w:val="99"/>
    <w:rsid w:val="0070107C"/>
    <w:pPr>
      <w:keepNext/>
      <w:suppressAutoHyphens/>
      <w:spacing w:after="120"/>
      <w:jc w:val="left"/>
      <w:outlineLvl w:val="9"/>
    </w:pPr>
    <w:rPr>
      <w:rFonts w:ascii="Albany" w:eastAsia="HG Mincho Light J" w:hAnsi="Albany" w:cs="Arial Unicode MS"/>
      <w:kern w:val="0"/>
      <w:sz w:val="21"/>
      <w:szCs w:val="21"/>
    </w:rPr>
  </w:style>
  <w:style w:type="paragraph" w:customStyle="1" w:styleId="WW-Recuodecorpodetexto3">
    <w:name w:val="WW-Recuo de corpo de texto 3"/>
    <w:basedOn w:val="Normal"/>
    <w:uiPriority w:val="99"/>
    <w:rsid w:val="0070107C"/>
    <w:pPr>
      <w:suppressAutoHyphens/>
      <w:ind w:left="1560" w:hanging="1843"/>
      <w:jc w:val="both"/>
    </w:pPr>
    <w:rPr>
      <w:rFonts w:ascii="Courier New" w:hAnsi="Courier New"/>
      <w:sz w:val="24"/>
      <w:szCs w:val="24"/>
    </w:rPr>
  </w:style>
  <w:style w:type="paragraph" w:customStyle="1" w:styleId="WW-Estruturadodocumento">
    <w:name w:val="WW-Estrutura do documento"/>
    <w:basedOn w:val="Normal"/>
    <w:uiPriority w:val="99"/>
    <w:rsid w:val="0070107C"/>
    <w:pPr>
      <w:shd w:val="clear" w:color="auto" w:fill="000080"/>
      <w:suppressAutoHyphens/>
    </w:pPr>
    <w:rPr>
      <w:rFonts w:ascii="Tahoma" w:hAnsi="Tahoma"/>
      <w:sz w:val="24"/>
      <w:szCs w:val="24"/>
    </w:rPr>
  </w:style>
  <w:style w:type="paragraph" w:customStyle="1" w:styleId="Corpodetexto23">
    <w:name w:val="Corpo de texto 23"/>
    <w:basedOn w:val="Normal"/>
    <w:uiPriority w:val="99"/>
    <w:rsid w:val="0070107C"/>
    <w:pPr>
      <w:widowControl w:val="0"/>
      <w:jc w:val="both"/>
    </w:pPr>
    <w:rPr>
      <w:sz w:val="24"/>
    </w:rPr>
  </w:style>
  <w:style w:type="paragraph" w:customStyle="1" w:styleId="Corpodetexto24">
    <w:name w:val="Corpo de texto 24"/>
    <w:basedOn w:val="Normal"/>
    <w:uiPriority w:val="99"/>
    <w:rsid w:val="0070107C"/>
    <w:pPr>
      <w:widowControl w:val="0"/>
      <w:jc w:val="both"/>
    </w:pPr>
    <w:rPr>
      <w:sz w:val="24"/>
    </w:rPr>
  </w:style>
  <w:style w:type="paragraph" w:customStyle="1" w:styleId="Corpodetexto25">
    <w:name w:val="Corpo de texto 25"/>
    <w:basedOn w:val="Normal"/>
    <w:uiPriority w:val="99"/>
    <w:rsid w:val="0070107C"/>
    <w:pPr>
      <w:widowControl w:val="0"/>
      <w:jc w:val="both"/>
    </w:pPr>
    <w:rPr>
      <w:sz w:val="24"/>
    </w:rPr>
  </w:style>
  <w:style w:type="paragraph" w:customStyle="1" w:styleId="Texto">
    <w:name w:val="Texto"/>
    <w:basedOn w:val="Normal"/>
    <w:uiPriority w:val="99"/>
    <w:rsid w:val="0070107C"/>
    <w:pPr>
      <w:tabs>
        <w:tab w:val="left" w:pos="1418"/>
      </w:tabs>
      <w:spacing w:line="360" w:lineRule="auto"/>
      <w:ind w:firstLine="1418"/>
      <w:jc w:val="both"/>
    </w:pPr>
    <w:rPr>
      <w:sz w:val="24"/>
      <w:szCs w:val="24"/>
    </w:rPr>
  </w:style>
  <w:style w:type="paragraph" w:customStyle="1" w:styleId="m5603553700630562356gmail-msolistparagraph">
    <w:name w:val="m_5603553700630562356gmail-msolistparagraph"/>
    <w:basedOn w:val="Normal"/>
    <w:uiPriority w:val="99"/>
    <w:rsid w:val="0070107C"/>
    <w:pPr>
      <w:spacing w:before="100" w:beforeAutospacing="1" w:after="100" w:afterAutospacing="1"/>
    </w:pPr>
    <w:rPr>
      <w:sz w:val="24"/>
      <w:szCs w:val="24"/>
    </w:rPr>
  </w:style>
  <w:style w:type="paragraph" w:customStyle="1" w:styleId="m7777191233981063927gmail-msolistparagraph">
    <w:name w:val="m_7777191233981063927gmail-msolistparagraph"/>
    <w:basedOn w:val="Normal"/>
    <w:uiPriority w:val="99"/>
    <w:rsid w:val="0070107C"/>
    <w:pPr>
      <w:spacing w:before="100" w:beforeAutospacing="1" w:after="100" w:afterAutospacing="1"/>
    </w:pPr>
    <w:rPr>
      <w:sz w:val="24"/>
      <w:szCs w:val="24"/>
    </w:rPr>
  </w:style>
  <w:style w:type="character" w:customStyle="1" w:styleId="citaoaguChar">
    <w:name w:val="citação agu Char"/>
    <w:link w:val="citaoagu"/>
    <w:locked/>
    <w:rsid w:val="0070107C"/>
    <w:rPr>
      <w:rFonts w:ascii="Ecofont_Spranq_eco_Sans" w:eastAsia="Times New Roman" w:hAnsi="Ecofont_Spranq_eco_Sans"/>
      <w:sz w:val="18"/>
      <w:szCs w:val="18"/>
    </w:rPr>
  </w:style>
  <w:style w:type="paragraph" w:customStyle="1" w:styleId="citaoagu">
    <w:name w:val="citação agu"/>
    <w:basedOn w:val="NormalWeb"/>
    <w:link w:val="citaoaguChar"/>
    <w:qFormat/>
    <w:rsid w:val="0070107C"/>
    <w:pPr>
      <w:spacing w:before="0" w:beforeAutospacing="0" w:after="120" w:afterAutospacing="0"/>
      <w:ind w:left="1418"/>
    </w:pPr>
    <w:rPr>
      <w:rFonts w:ascii="Ecofont_Spranq_eco_Sans" w:hAnsi="Ecofont_Spranq_eco_Sans" w:cstheme="minorBidi"/>
      <w:sz w:val="18"/>
      <w:szCs w:val="18"/>
      <w:lang w:eastAsia="en-US"/>
    </w:rPr>
  </w:style>
  <w:style w:type="paragraph" w:customStyle="1" w:styleId="DITRA">
    <w:name w:val="DITRA"/>
    <w:basedOn w:val="Normal"/>
    <w:uiPriority w:val="99"/>
    <w:rsid w:val="0070107C"/>
    <w:pPr>
      <w:jc w:val="both"/>
    </w:pPr>
    <w:rPr>
      <w:sz w:val="24"/>
    </w:rPr>
  </w:style>
  <w:style w:type="paragraph" w:customStyle="1" w:styleId="Inciso">
    <w:name w:val="Inciso"/>
    <w:basedOn w:val="Normal"/>
    <w:next w:val="Normal"/>
    <w:uiPriority w:val="99"/>
    <w:rsid w:val="0070107C"/>
    <w:pPr>
      <w:tabs>
        <w:tab w:val="left" w:pos="567"/>
      </w:tabs>
      <w:suppressAutoHyphens/>
      <w:spacing w:after="240"/>
      <w:jc w:val="both"/>
    </w:pPr>
    <w:rPr>
      <w:sz w:val="22"/>
      <w:szCs w:val="24"/>
      <w:lang w:eastAsia="ar-SA"/>
    </w:rPr>
  </w:style>
  <w:style w:type="paragraph" w:customStyle="1" w:styleId="CorpoA">
    <w:name w:val="Corpo A"/>
    <w:uiPriority w:val="99"/>
    <w:rsid w:val="0070107C"/>
    <w:pPr>
      <w:spacing w:after="0" w:line="240" w:lineRule="auto"/>
    </w:pPr>
    <w:rPr>
      <w:rFonts w:ascii="Times New Roman" w:eastAsia="Times New Roman" w:hAnsi="Times New Roman" w:cs="Times New Roman"/>
      <w:color w:val="000000"/>
      <w:u w:color="000000"/>
      <w:lang w:val="pt-PT" w:eastAsia="pt-BR"/>
    </w:rPr>
  </w:style>
  <w:style w:type="character" w:styleId="Refdenotaderodap">
    <w:name w:val="footnote reference"/>
    <w:semiHidden/>
    <w:unhideWhenUsed/>
    <w:rsid w:val="0070107C"/>
    <w:rPr>
      <w:vertAlign w:val="superscript"/>
    </w:rPr>
  </w:style>
  <w:style w:type="character" w:styleId="Refdecomentrio">
    <w:name w:val="annotation reference"/>
    <w:uiPriority w:val="99"/>
    <w:semiHidden/>
    <w:unhideWhenUsed/>
    <w:rsid w:val="0070107C"/>
    <w:rPr>
      <w:sz w:val="16"/>
      <w:szCs w:val="16"/>
    </w:rPr>
  </w:style>
  <w:style w:type="character" w:styleId="Refdenotadefim">
    <w:name w:val="endnote reference"/>
    <w:uiPriority w:val="99"/>
    <w:semiHidden/>
    <w:unhideWhenUsed/>
    <w:rsid w:val="0070107C"/>
    <w:rPr>
      <w:vertAlign w:val="superscript"/>
    </w:rPr>
  </w:style>
  <w:style w:type="character" w:customStyle="1" w:styleId="font301">
    <w:name w:val="font301"/>
    <w:rsid w:val="0070107C"/>
    <w:rPr>
      <w:rFonts w:ascii="Arial" w:hAnsi="Arial" w:cs="Arial" w:hint="default"/>
      <w:b w:val="0"/>
      <w:bCs w:val="0"/>
      <w:i w:val="0"/>
      <w:iCs w:val="0"/>
      <w:color w:val="000000"/>
      <w:sz w:val="20"/>
      <w:szCs w:val="20"/>
      <w:u w:val="single"/>
    </w:rPr>
  </w:style>
  <w:style w:type="character" w:customStyle="1" w:styleId="font271">
    <w:name w:val="font271"/>
    <w:rsid w:val="0070107C"/>
    <w:rPr>
      <w:rFonts w:ascii="Arial" w:hAnsi="Arial" w:cs="Arial" w:hint="default"/>
      <w:b w:val="0"/>
      <w:bCs w:val="0"/>
      <w:i w:val="0"/>
      <w:iCs w:val="0"/>
      <w:strike w:val="0"/>
      <w:dstrike w:val="0"/>
      <w:color w:val="000000"/>
      <w:sz w:val="20"/>
      <w:szCs w:val="20"/>
      <w:u w:val="none"/>
      <w:effect w:val="none"/>
    </w:rPr>
  </w:style>
  <w:style w:type="character" w:customStyle="1" w:styleId="CharChar2">
    <w:name w:val="Char Char2"/>
    <w:uiPriority w:val="99"/>
    <w:rsid w:val="0070107C"/>
    <w:rPr>
      <w:rFonts w:ascii="Times New Roman" w:hAnsi="Times New Roman" w:cs="Times New Roman" w:hint="default"/>
      <w:sz w:val="24"/>
      <w:szCs w:val="24"/>
      <w:lang w:val="pt-BR" w:eastAsia="pt-BR" w:bidi="ar-SA"/>
    </w:rPr>
  </w:style>
  <w:style w:type="character" w:customStyle="1" w:styleId="N">
    <w:name w:val="N"/>
    <w:rsid w:val="0070107C"/>
    <w:rPr>
      <w:b/>
      <w:bCs w:val="0"/>
    </w:rPr>
  </w:style>
  <w:style w:type="character" w:customStyle="1" w:styleId="CharChar">
    <w:name w:val="Char Char"/>
    <w:uiPriority w:val="99"/>
    <w:rsid w:val="0070107C"/>
    <w:rPr>
      <w:sz w:val="24"/>
      <w:szCs w:val="24"/>
      <w:lang w:val="pt-BR" w:eastAsia="pt-BR"/>
    </w:rPr>
  </w:style>
  <w:style w:type="character" w:customStyle="1" w:styleId="Recuodecorpodetexto3Char1">
    <w:name w:val="Recuo de corpo de texto 3 Char1"/>
    <w:basedOn w:val="Fontepargpadro"/>
    <w:uiPriority w:val="99"/>
    <w:semiHidden/>
    <w:rsid w:val="0070107C"/>
    <w:rPr>
      <w:rFonts w:ascii="Times New Roman" w:eastAsia="Times New Roman" w:hAnsi="Times New Roman" w:cs="Times New Roman" w:hint="default"/>
      <w:sz w:val="16"/>
      <w:szCs w:val="16"/>
    </w:rPr>
  </w:style>
  <w:style w:type="character" w:customStyle="1" w:styleId="SmbolosdeNumerao0">
    <w:name w:val="Símbolos de Numeração"/>
    <w:rsid w:val="0070107C"/>
  </w:style>
  <w:style w:type="character" w:customStyle="1" w:styleId="WW-Fontepargpadro">
    <w:name w:val="WW-Fonte parág. padrão"/>
    <w:rsid w:val="0070107C"/>
  </w:style>
  <w:style w:type="character" w:customStyle="1" w:styleId="MapadoDocumentoChar1">
    <w:name w:val="Mapa do Documento Char1"/>
    <w:basedOn w:val="Fontepargpadro"/>
    <w:uiPriority w:val="99"/>
    <w:semiHidden/>
    <w:rsid w:val="0070107C"/>
    <w:rPr>
      <w:rFonts w:ascii="Segoe UI" w:eastAsia="Times New Roman" w:hAnsi="Segoe UI" w:cs="Segoe UI" w:hint="default"/>
      <w:sz w:val="16"/>
      <w:szCs w:val="16"/>
    </w:rPr>
  </w:style>
  <w:style w:type="character" w:customStyle="1" w:styleId="link">
    <w:name w:val="link"/>
    <w:rsid w:val="0070107C"/>
  </w:style>
  <w:style w:type="character" w:customStyle="1" w:styleId="AssuntodocomentrioChar1">
    <w:name w:val="Assunto do comentário Char1"/>
    <w:basedOn w:val="TextodecomentrioChar"/>
    <w:uiPriority w:val="99"/>
    <w:semiHidden/>
    <w:rsid w:val="0070107C"/>
    <w:rPr>
      <w:rFonts w:ascii="Times New Roman" w:eastAsia="Times New Roman" w:hAnsi="Times New Roman" w:cs="Times New Roman" w:hint="default"/>
      <w:b/>
      <w:bCs/>
      <w:sz w:val="24"/>
      <w:szCs w:val="24"/>
      <w:lang w:eastAsia="pt-BR"/>
    </w:rPr>
  </w:style>
  <w:style w:type="character" w:customStyle="1" w:styleId="apple-converted-space">
    <w:name w:val="apple-converted-space"/>
    <w:rsid w:val="0070107C"/>
  </w:style>
  <w:style w:type="character" w:customStyle="1" w:styleId="p">
    <w:name w:val="p"/>
    <w:rsid w:val="0070107C"/>
  </w:style>
  <w:style w:type="character" w:customStyle="1" w:styleId="fontstyle01">
    <w:name w:val="fontstyle01"/>
    <w:rsid w:val="0070107C"/>
    <w:rPr>
      <w:rFonts w:ascii="Tahoma" w:hAnsi="Tahoma" w:cs="Tahoma" w:hint="default"/>
      <w:b/>
      <w:bCs/>
      <w:i w:val="0"/>
      <w:iCs w:val="0"/>
      <w:color w:val="000000"/>
      <w:sz w:val="24"/>
      <w:szCs w:val="24"/>
    </w:rPr>
  </w:style>
  <w:style w:type="character" w:customStyle="1" w:styleId="fontstyle21">
    <w:name w:val="fontstyle21"/>
    <w:rsid w:val="0070107C"/>
    <w:rPr>
      <w:rFonts w:ascii="Tahoma" w:hAnsi="Tahoma" w:cs="Tahoma" w:hint="default"/>
      <w:b w:val="0"/>
      <w:bCs w:val="0"/>
      <w:i w:val="0"/>
      <w:iCs w:val="0"/>
      <w:color w:val="000000"/>
      <w:sz w:val="24"/>
      <w:szCs w:val="24"/>
    </w:rPr>
  </w:style>
  <w:style w:type="character" w:customStyle="1" w:styleId="Nenhum">
    <w:name w:val="Nenhum"/>
    <w:rsid w:val="0070107C"/>
  </w:style>
  <w:style w:type="character" w:customStyle="1" w:styleId="Hyperlink1">
    <w:name w:val="Hyperlink.1"/>
    <w:rsid w:val="0070107C"/>
    <w:rPr>
      <w:b w:val="0"/>
      <w:bCs w:val="0"/>
    </w:rPr>
  </w:style>
  <w:style w:type="character" w:customStyle="1" w:styleId="Link0">
    <w:name w:val="Link"/>
    <w:rsid w:val="0070107C"/>
    <w:rPr>
      <w:color w:val="0000FF"/>
      <w:u w:val="single" w:color="0000FF"/>
    </w:rPr>
  </w:style>
  <w:style w:type="character" w:customStyle="1" w:styleId="Hyperlink0">
    <w:name w:val="Hyperlink.0"/>
    <w:rsid w:val="0070107C"/>
    <w:rPr>
      <w:color w:val="000000"/>
      <w:u w:val="single" w:color="000000"/>
    </w:rPr>
  </w:style>
  <w:style w:type="table" w:styleId="Tabelacomgrade">
    <w:name w:val="Table Grid"/>
    <w:basedOn w:val="Tabelanormal"/>
    <w:uiPriority w:val="39"/>
    <w:rsid w:val="0070107C"/>
    <w:pPr>
      <w:spacing w:after="0" w:line="240" w:lineRule="auto"/>
    </w:pPr>
    <w:rPr>
      <w:rFonts w:ascii="Calibri" w:eastAsia="Calibri" w:hAnsi="Calibri" w:cs="Times New Roman"/>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70107C"/>
    <w:pPr>
      <w:spacing w:after="0" w:line="240" w:lineRule="auto"/>
    </w:pPr>
    <w:rPr>
      <w:rFonts w:ascii="Times New Roman" w:eastAsia="Arial Unicode MS" w:hAnsi="Times New Roman" w:cs="Times New Roman"/>
      <w:sz w:val="20"/>
      <w:szCs w:val="20"/>
      <w:lang w:eastAsia="pt-BR"/>
    </w:rPr>
    <w:tblPr>
      <w:tblCellMar>
        <w:top w:w="0" w:type="dxa"/>
        <w:left w:w="0" w:type="dxa"/>
        <w:bottom w:w="0" w:type="dxa"/>
        <w:right w:w="0" w:type="dxa"/>
      </w:tblCellMar>
    </w:tblPr>
  </w:style>
  <w:style w:type="numbering" w:customStyle="1" w:styleId="EstiloImportado30">
    <w:name w:val="Estilo Importado 3.0"/>
    <w:rsid w:val="0070107C"/>
    <w:pPr>
      <w:numPr>
        <w:numId w:val="23"/>
      </w:numPr>
    </w:pPr>
  </w:style>
  <w:style w:type="numbering" w:customStyle="1" w:styleId="EstiloImportado5">
    <w:name w:val="Estilo Importado 5"/>
    <w:rsid w:val="0070107C"/>
    <w:pPr>
      <w:numPr>
        <w:numId w:val="24"/>
      </w:numPr>
    </w:pPr>
  </w:style>
  <w:style w:type="numbering" w:customStyle="1" w:styleId="EstiloImportado18">
    <w:name w:val="Estilo Importado 18"/>
    <w:rsid w:val="0070107C"/>
    <w:pPr>
      <w:numPr>
        <w:numId w:val="25"/>
      </w:numPr>
    </w:pPr>
  </w:style>
  <w:style w:type="numbering" w:customStyle="1" w:styleId="EstiloImportado90">
    <w:name w:val="Estilo Importado 9.0"/>
    <w:rsid w:val="0070107C"/>
    <w:pPr>
      <w:numPr>
        <w:numId w:val="26"/>
      </w:numPr>
    </w:pPr>
  </w:style>
  <w:style w:type="numbering" w:customStyle="1" w:styleId="EstiloImportado130">
    <w:name w:val="Estilo Importado 13.0"/>
    <w:rsid w:val="0070107C"/>
    <w:pPr>
      <w:numPr>
        <w:numId w:val="27"/>
      </w:numPr>
    </w:pPr>
  </w:style>
  <w:style w:type="numbering" w:customStyle="1" w:styleId="EstiloImportado12">
    <w:name w:val="Estilo Importado 12"/>
    <w:rsid w:val="0070107C"/>
    <w:pPr>
      <w:numPr>
        <w:numId w:val="28"/>
      </w:numPr>
    </w:pPr>
  </w:style>
  <w:style w:type="numbering" w:customStyle="1" w:styleId="EstiloImportado27">
    <w:name w:val="Estilo Importado 27"/>
    <w:rsid w:val="0070107C"/>
    <w:pPr>
      <w:numPr>
        <w:numId w:val="29"/>
      </w:numPr>
    </w:pPr>
  </w:style>
  <w:style w:type="numbering" w:customStyle="1" w:styleId="EstiloImportado70">
    <w:name w:val="Estilo Importado 7.0"/>
    <w:rsid w:val="0070107C"/>
    <w:pPr>
      <w:numPr>
        <w:numId w:val="30"/>
      </w:numPr>
    </w:pPr>
  </w:style>
  <w:style w:type="numbering" w:customStyle="1" w:styleId="EstiloImportado40">
    <w:name w:val="Estilo Importado 4.0"/>
    <w:rsid w:val="0070107C"/>
    <w:pPr>
      <w:numPr>
        <w:numId w:val="31"/>
      </w:numPr>
    </w:pPr>
  </w:style>
  <w:style w:type="numbering" w:customStyle="1" w:styleId="EstiloImportado28">
    <w:name w:val="Estilo Importado 28"/>
    <w:rsid w:val="0070107C"/>
    <w:pPr>
      <w:numPr>
        <w:numId w:val="32"/>
      </w:numPr>
    </w:pPr>
  </w:style>
  <w:style w:type="numbering" w:customStyle="1" w:styleId="EstiloImportado13">
    <w:name w:val="Estilo Importado 13"/>
    <w:rsid w:val="0070107C"/>
    <w:pPr>
      <w:numPr>
        <w:numId w:val="33"/>
      </w:numPr>
    </w:pPr>
  </w:style>
  <w:style w:type="numbering" w:customStyle="1" w:styleId="EstiloImportado60">
    <w:name w:val="Estilo Importado 6.0"/>
    <w:rsid w:val="0070107C"/>
    <w:pPr>
      <w:numPr>
        <w:numId w:val="34"/>
      </w:numPr>
    </w:pPr>
  </w:style>
  <w:style w:type="numbering" w:customStyle="1" w:styleId="EstiloImportado7">
    <w:name w:val="Estilo Importado 7"/>
    <w:rsid w:val="0070107C"/>
    <w:pPr>
      <w:numPr>
        <w:numId w:val="35"/>
      </w:numPr>
    </w:pPr>
  </w:style>
  <w:style w:type="numbering" w:customStyle="1" w:styleId="EstiloImportado15">
    <w:name w:val="Estilo Importado 15"/>
    <w:rsid w:val="0070107C"/>
    <w:pPr>
      <w:numPr>
        <w:numId w:val="36"/>
      </w:numPr>
    </w:pPr>
  </w:style>
  <w:style w:type="numbering" w:customStyle="1" w:styleId="EstiloImportado8">
    <w:name w:val="Estilo Importado 8"/>
    <w:rsid w:val="0070107C"/>
    <w:pPr>
      <w:numPr>
        <w:numId w:val="37"/>
      </w:numPr>
    </w:pPr>
  </w:style>
  <w:style w:type="numbering" w:customStyle="1" w:styleId="EstiloImportado120">
    <w:name w:val="Estilo Importado 12.0"/>
    <w:rsid w:val="0070107C"/>
    <w:pPr>
      <w:numPr>
        <w:numId w:val="38"/>
      </w:numPr>
    </w:pPr>
  </w:style>
  <w:style w:type="numbering" w:customStyle="1" w:styleId="EstiloImportado10">
    <w:name w:val="Estilo Importado 10"/>
    <w:rsid w:val="0070107C"/>
    <w:pPr>
      <w:numPr>
        <w:numId w:val="39"/>
      </w:numPr>
    </w:pPr>
  </w:style>
  <w:style w:type="numbering" w:customStyle="1" w:styleId="EstiloImportado9">
    <w:name w:val="Estilo Importado 9"/>
    <w:rsid w:val="0070107C"/>
    <w:pPr>
      <w:numPr>
        <w:numId w:val="40"/>
      </w:numPr>
    </w:pPr>
  </w:style>
  <w:style w:type="numbering" w:customStyle="1" w:styleId="EstiloImportado80">
    <w:name w:val="Estilo Importado 8.0"/>
    <w:rsid w:val="0070107C"/>
    <w:pPr>
      <w:numPr>
        <w:numId w:val="41"/>
      </w:numPr>
    </w:pPr>
  </w:style>
  <w:style w:type="numbering" w:customStyle="1" w:styleId="EstiloImportado11">
    <w:name w:val="Estilo Importado 11"/>
    <w:rsid w:val="0070107C"/>
    <w:pPr>
      <w:numPr>
        <w:numId w:val="42"/>
      </w:numPr>
    </w:pPr>
  </w:style>
  <w:style w:type="numbering" w:customStyle="1" w:styleId="EstiloImportado4">
    <w:name w:val="Estilo Importado 4"/>
    <w:rsid w:val="0070107C"/>
    <w:pPr>
      <w:numPr>
        <w:numId w:val="43"/>
      </w:numPr>
    </w:pPr>
  </w:style>
  <w:style w:type="numbering" w:customStyle="1" w:styleId="Letras">
    <w:name w:val="Letras"/>
    <w:rsid w:val="0070107C"/>
    <w:pPr>
      <w:numPr>
        <w:numId w:val="44"/>
      </w:numPr>
    </w:pPr>
  </w:style>
  <w:style w:type="numbering" w:customStyle="1" w:styleId="EstiloImportado100">
    <w:name w:val="Estilo Importado 10.0"/>
    <w:rsid w:val="0070107C"/>
    <w:pPr>
      <w:numPr>
        <w:numId w:val="45"/>
      </w:numPr>
    </w:pPr>
  </w:style>
  <w:style w:type="numbering" w:customStyle="1" w:styleId="EstiloImportado50">
    <w:name w:val="Estilo Importado 5.0"/>
    <w:rsid w:val="0070107C"/>
    <w:pPr>
      <w:numPr>
        <w:numId w:val="46"/>
      </w:numPr>
    </w:pPr>
  </w:style>
  <w:style w:type="character" w:customStyle="1" w:styleId="MenoPendente10">
    <w:name w:val="Menção Pendente1"/>
    <w:basedOn w:val="Fontepargpadro"/>
    <w:uiPriority w:val="99"/>
    <w:semiHidden/>
    <w:unhideWhenUsed/>
    <w:rsid w:val="00B4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386">
      <w:bodyDiv w:val="1"/>
      <w:marLeft w:val="0"/>
      <w:marRight w:val="0"/>
      <w:marTop w:val="0"/>
      <w:marBottom w:val="0"/>
      <w:divBdr>
        <w:top w:val="none" w:sz="0" w:space="0" w:color="auto"/>
        <w:left w:val="none" w:sz="0" w:space="0" w:color="auto"/>
        <w:bottom w:val="none" w:sz="0" w:space="0" w:color="auto"/>
        <w:right w:val="none" w:sz="0" w:space="0" w:color="auto"/>
      </w:divBdr>
    </w:div>
    <w:div w:id="97722168">
      <w:bodyDiv w:val="1"/>
      <w:marLeft w:val="0"/>
      <w:marRight w:val="0"/>
      <w:marTop w:val="0"/>
      <w:marBottom w:val="0"/>
      <w:divBdr>
        <w:top w:val="none" w:sz="0" w:space="0" w:color="auto"/>
        <w:left w:val="none" w:sz="0" w:space="0" w:color="auto"/>
        <w:bottom w:val="none" w:sz="0" w:space="0" w:color="auto"/>
        <w:right w:val="none" w:sz="0" w:space="0" w:color="auto"/>
      </w:divBdr>
    </w:div>
    <w:div w:id="148981175">
      <w:bodyDiv w:val="1"/>
      <w:marLeft w:val="0"/>
      <w:marRight w:val="0"/>
      <w:marTop w:val="0"/>
      <w:marBottom w:val="0"/>
      <w:divBdr>
        <w:top w:val="none" w:sz="0" w:space="0" w:color="auto"/>
        <w:left w:val="none" w:sz="0" w:space="0" w:color="auto"/>
        <w:bottom w:val="none" w:sz="0" w:space="0" w:color="auto"/>
        <w:right w:val="none" w:sz="0" w:space="0" w:color="auto"/>
      </w:divBdr>
    </w:div>
    <w:div w:id="152993040">
      <w:bodyDiv w:val="1"/>
      <w:marLeft w:val="0"/>
      <w:marRight w:val="0"/>
      <w:marTop w:val="0"/>
      <w:marBottom w:val="0"/>
      <w:divBdr>
        <w:top w:val="none" w:sz="0" w:space="0" w:color="auto"/>
        <w:left w:val="none" w:sz="0" w:space="0" w:color="auto"/>
        <w:bottom w:val="none" w:sz="0" w:space="0" w:color="auto"/>
        <w:right w:val="none" w:sz="0" w:space="0" w:color="auto"/>
      </w:divBdr>
    </w:div>
    <w:div w:id="198326347">
      <w:bodyDiv w:val="1"/>
      <w:marLeft w:val="0"/>
      <w:marRight w:val="0"/>
      <w:marTop w:val="0"/>
      <w:marBottom w:val="0"/>
      <w:divBdr>
        <w:top w:val="none" w:sz="0" w:space="0" w:color="auto"/>
        <w:left w:val="none" w:sz="0" w:space="0" w:color="auto"/>
        <w:bottom w:val="none" w:sz="0" w:space="0" w:color="auto"/>
        <w:right w:val="none" w:sz="0" w:space="0" w:color="auto"/>
      </w:divBdr>
    </w:div>
    <w:div w:id="262687379">
      <w:bodyDiv w:val="1"/>
      <w:marLeft w:val="0"/>
      <w:marRight w:val="0"/>
      <w:marTop w:val="0"/>
      <w:marBottom w:val="0"/>
      <w:divBdr>
        <w:top w:val="none" w:sz="0" w:space="0" w:color="auto"/>
        <w:left w:val="none" w:sz="0" w:space="0" w:color="auto"/>
        <w:bottom w:val="none" w:sz="0" w:space="0" w:color="auto"/>
        <w:right w:val="none" w:sz="0" w:space="0" w:color="auto"/>
      </w:divBdr>
    </w:div>
    <w:div w:id="270473646">
      <w:bodyDiv w:val="1"/>
      <w:marLeft w:val="0"/>
      <w:marRight w:val="0"/>
      <w:marTop w:val="0"/>
      <w:marBottom w:val="0"/>
      <w:divBdr>
        <w:top w:val="none" w:sz="0" w:space="0" w:color="auto"/>
        <w:left w:val="none" w:sz="0" w:space="0" w:color="auto"/>
        <w:bottom w:val="none" w:sz="0" w:space="0" w:color="auto"/>
        <w:right w:val="none" w:sz="0" w:space="0" w:color="auto"/>
      </w:divBdr>
    </w:div>
    <w:div w:id="279189227">
      <w:bodyDiv w:val="1"/>
      <w:marLeft w:val="0"/>
      <w:marRight w:val="0"/>
      <w:marTop w:val="0"/>
      <w:marBottom w:val="0"/>
      <w:divBdr>
        <w:top w:val="none" w:sz="0" w:space="0" w:color="auto"/>
        <w:left w:val="none" w:sz="0" w:space="0" w:color="auto"/>
        <w:bottom w:val="none" w:sz="0" w:space="0" w:color="auto"/>
        <w:right w:val="none" w:sz="0" w:space="0" w:color="auto"/>
      </w:divBdr>
    </w:div>
    <w:div w:id="387462738">
      <w:bodyDiv w:val="1"/>
      <w:marLeft w:val="0"/>
      <w:marRight w:val="0"/>
      <w:marTop w:val="0"/>
      <w:marBottom w:val="0"/>
      <w:divBdr>
        <w:top w:val="none" w:sz="0" w:space="0" w:color="auto"/>
        <w:left w:val="none" w:sz="0" w:space="0" w:color="auto"/>
        <w:bottom w:val="none" w:sz="0" w:space="0" w:color="auto"/>
        <w:right w:val="none" w:sz="0" w:space="0" w:color="auto"/>
      </w:divBdr>
    </w:div>
    <w:div w:id="569775510">
      <w:bodyDiv w:val="1"/>
      <w:marLeft w:val="0"/>
      <w:marRight w:val="0"/>
      <w:marTop w:val="0"/>
      <w:marBottom w:val="0"/>
      <w:divBdr>
        <w:top w:val="none" w:sz="0" w:space="0" w:color="auto"/>
        <w:left w:val="none" w:sz="0" w:space="0" w:color="auto"/>
        <w:bottom w:val="none" w:sz="0" w:space="0" w:color="auto"/>
        <w:right w:val="none" w:sz="0" w:space="0" w:color="auto"/>
      </w:divBdr>
    </w:div>
    <w:div w:id="908465745">
      <w:bodyDiv w:val="1"/>
      <w:marLeft w:val="0"/>
      <w:marRight w:val="0"/>
      <w:marTop w:val="0"/>
      <w:marBottom w:val="0"/>
      <w:divBdr>
        <w:top w:val="none" w:sz="0" w:space="0" w:color="auto"/>
        <w:left w:val="none" w:sz="0" w:space="0" w:color="auto"/>
        <w:bottom w:val="none" w:sz="0" w:space="0" w:color="auto"/>
        <w:right w:val="none" w:sz="0" w:space="0" w:color="auto"/>
      </w:divBdr>
    </w:div>
    <w:div w:id="1064370796">
      <w:bodyDiv w:val="1"/>
      <w:marLeft w:val="0"/>
      <w:marRight w:val="0"/>
      <w:marTop w:val="0"/>
      <w:marBottom w:val="0"/>
      <w:divBdr>
        <w:top w:val="none" w:sz="0" w:space="0" w:color="auto"/>
        <w:left w:val="none" w:sz="0" w:space="0" w:color="auto"/>
        <w:bottom w:val="none" w:sz="0" w:space="0" w:color="auto"/>
        <w:right w:val="none" w:sz="0" w:space="0" w:color="auto"/>
      </w:divBdr>
    </w:div>
    <w:div w:id="1091464518">
      <w:bodyDiv w:val="1"/>
      <w:marLeft w:val="0"/>
      <w:marRight w:val="0"/>
      <w:marTop w:val="0"/>
      <w:marBottom w:val="0"/>
      <w:divBdr>
        <w:top w:val="none" w:sz="0" w:space="0" w:color="auto"/>
        <w:left w:val="none" w:sz="0" w:space="0" w:color="auto"/>
        <w:bottom w:val="none" w:sz="0" w:space="0" w:color="auto"/>
        <w:right w:val="none" w:sz="0" w:space="0" w:color="auto"/>
      </w:divBdr>
    </w:div>
    <w:div w:id="1211261624">
      <w:bodyDiv w:val="1"/>
      <w:marLeft w:val="0"/>
      <w:marRight w:val="0"/>
      <w:marTop w:val="0"/>
      <w:marBottom w:val="0"/>
      <w:divBdr>
        <w:top w:val="none" w:sz="0" w:space="0" w:color="auto"/>
        <w:left w:val="none" w:sz="0" w:space="0" w:color="auto"/>
        <w:bottom w:val="none" w:sz="0" w:space="0" w:color="auto"/>
        <w:right w:val="none" w:sz="0" w:space="0" w:color="auto"/>
      </w:divBdr>
    </w:div>
    <w:div w:id="1222709590">
      <w:bodyDiv w:val="1"/>
      <w:marLeft w:val="0"/>
      <w:marRight w:val="0"/>
      <w:marTop w:val="0"/>
      <w:marBottom w:val="0"/>
      <w:divBdr>
        <w:top w:val="none" w:sz="0" w:space="0" w:color="auto"/>
        <w:left w:val="none" w:sz="0" w:space="0" w:color="auto"/>
        <w:bottom w:val="none" w:sz="0" w:space="0" w:color="auto"/>
        <w:right w:val="none" w:sz="0" w:space="0" w:color="auto"/>
      </w:divBdr>
    </w:div>
    <w:div w:id="1456101007">
      <w:bodyDiv w:val="1"/>
      <w:marLeft w:val="0"/>
      <w:marRight w:val="0"/>
      <w:marTop w:val="0"/>
      <w:marBottom w:val="0"/>
      <w:divBdr>
        <w:top w:val="none" w:sz="0" w:space="0" w:color="auto"/>
        <w:left w:val="none" w:sz="0" w:space="0" w:color="auto"/>
        <w:bottom w:val="none" w:sz="0" w:space="0" w:color="auto"/>
        <w:right w:val="none" w:sz="0" w:space="0" w:color="auto"/>
      </w:divBdr>
    </w:div>
    <w:div w:id="1609385339">
      <w:bodyDiv w:val="1"/>
      <w:marLeft w:val="0"/>
      <w:marRight w:val="0"/>
      <w:marTop w:val="0"/>
      <w:marBottom w:val="0"/>
      <w:divBdr>
        <w:top w:val="none" w:sz="0" w:space="0" w:color="auto"/>
        <w:left w:val="none" w:sz="0" w:space="0" w:color="auto"/>
        <w:bottom w:val="none" w:sz="0" w:space="0" w:color="auto"/>
        <w:right w:val="none" w:sz="0" w:space="0" w:color="auto"/>
      </w:divBdr>
    </w:div>
    <w:div w:id="1737125269">
      <w:bodyDiv w:val="1"/>
      <w:marLeft w:val="0"/>
      <w:marRight w:val="0"/>
      <w:marTop w:val="0"/>
      <w:marBottom w:val="0"/>
      <w:divBdr>
        <w:top w:val="none" w:sz="0" w:space="0" w:color="auto"/>
        <w:left w:val="none" w:sz="0" w:space="0" w:color="auto"/>
        <w:bottom w:val="none" w:sz="0" w:space="0" w:color="auto"/>
        <w:right w:val="none" w:sz="0" w:space="0" w:color="auto"/>
      </w:divBdr>
    </w:div>
    <w:div w:id="1748116580">
      <w:bodyDiv w:val="1"/>
      <w:marLeft w:val="0"/>
      <w:marRight w:val="0"/>
      <w:marTop w:val="0"/>
      <w:marBottom w:val="0"/>
      <w:divBdr>
        <w:top w:val="none" w:sz="0" w:space="0" w:color="auto"/>
        <w:left w:val="none" w:sz="0" w:space="0" w:color="auto"/>
        <w:bottom w:val="none" w:sz="0" w:space="0" w:color="auto"/>
        <w:right w:val="none" w:sz="0" w:space="0" w:color="auto"/>
      </w:divBdr>
    </w:div>
    <w:div w:id="1820800891">
      <w:bodyDiv w:val="1"/>
      <w:marLeft w:val="0"/>
      <w:marRight w:val="0"/>
      <w:marTop w:val="0"/>
      <w:marBottom w:val="0"/>
      <w:divBdr>
        <w:top w:val="none" w:sz="0" w:space="0" w:color="auto"/>
        <w:left w:val="none" w:sz="0" w:space="0" w:color="auto"/>
        <w:bottom w:val="none" w:sz="0" w:space="0" w:color="auto"/>
        <w:right w:val="none" w:sz="0" w:space="0" w:color="auto"/>
      </w:divBdr>
    </w:div>
    <w:div w:id="1897624500">
      <w:bodyDiv w:val="1"/>
      <w:marLeft w:val="0"/>
      <w:marRight w:val="0"/>
      <w:marTop w:val="0"/>
      <w:marBottom w:val="0"/>
      <w:divBdr>
        <w:top w:val="none" w:sz="0" w:space="0" w:color="auto"/>
        <w:left w:val="none" w:sz="0" w:space="0" w:color="auto"/>
        <w:bottom w:val="none" w:sz="0" w:space="0" w:color="auto"/>
        <w:right w:val="none" w:sz="0" w:space="0" w:color="auto"/>
      </w:divBdr>
    </w:div>
    <w:div w:id="18990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ojoaodamata.mg.gov.br/?conteudo=localizac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amesp.mg.gov.br%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consorcio.amesp.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icitacao@consorcio.am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D7AC-F22A-4862-B743-E72098BD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84</Pages>
  <Words>27685</Words>
  <Characters>149500</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cliente</cp:lastModifiedBy>
  <cp:revision>5</cp:revision>
  <cp:lastPrinted>2021-05-07T19:27:00Z</cp:lastPrinted>
  <dcterms:created xsi:type="dcterms:W3CDTF">2022-01-20T13:11:00Z</dcterms:created>
  <dcterms:modified xsi:type="dcterms:W3CDTF">2022-01-24T18:58:00Z</dcterms:modified>
</cp:coreProperties>
</file>